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3CD2" w14:textId="77777777" w:rsidR="007A143B" w:rsidRPr="003C78CC" w:rsidRDefault="00743A23" w:rsidP="003C78CC">
      <w:pPr>
        <w:spacing w:line="240" w:lineRule="auto"/>
        <w:jc w:val="center"/>
        <w:rPr>
          <w:rFonts w:ascii="Times New Roman" w:eastAsia="Times New Roman" w:hAnsi="Times New Roman" w:cs="Times New Roman"/>
          <w:b/>
          <w:sz w:val="28"/>
          <w:szCs w:val="28"/>
        </w:rPr>
      </w:pPr>
      <w:r w:rsidRPr="003C78CC">
        <w:rPr>
          <w:rFonts w:ascii="Times New Roman" w:eastAsia="Times New Roman" w:hAnsi="Times New Roman" w:cs="Times New Roman"/>
          <w:b/>
          <w:sz w:val="28"/>
          <w:szCs w:val="28"/>
        </w:rPr>
        <w:t xml:space="preserve">Developing Optimized Machine Learning Models </w:t>
      </w:r>
      <w:proofErr w:type="gramStart"/>
      <w:r w:rsidRPr="003C78CC">
        <w:rPr>
          <w:rFonts w:ascii="Times New Roman" w:eastAsia="Times New Roman" w:hAnsi="Times New Roman" w:cs="Times New Roman"/>
          <w:b/>
          <w:sz w:val="28"/>
          <w:szCs w:val="28"/>
        </w:rPr>
        <w:t>For</w:t>
      </w:r>
      <w:proofErr w:type="gramEnd"/>
      <w:r w:rsidRPr="003C78CC">
        <w:rPr>
          <w:rFonts w:ascii="Times New Roman" w:eastAsia="Times New Roman" w:hAnsi="Times New Roman" w:cs="Times New Roman"/>
          <w:b/>
          <w:sz w:val="28"/>
          <w:szCs w:val="28"/>
        </w:rPr>
        <w:t xml:space="preserve"> Timely Prediction and Prevention of College Dropout</w:t>
      </w:r>
    </w:p>
    <w:p w14:paraId="61AB1B21" w14:textId="77777777" w:rsidR="007A143B" w:rsidRPr="00020732" w:rsidRDefault="007A143B" w:rsidP="003C78CC">
      <w:pPr>
        <w:spacing w:line="240" w:lineRule="auto"/>
        <w:jc w:val="center"/>
        <w:rPr>
          <w:rFonts w:ascii="Times New Roman" w:eastAsia="Times New Roman" w:hAnsi="Times New Roman" w:cs="Times New Roman"/>
          <w:b/>
          <w:sz w:val="24"/>
          <w:szCs w:val="24"/>
        </w:rPr>
      </w:pPr>
    </w:p>
    <w:p w14:paraId="45A30A73" w14:textId="77777777" w:rsidR="00672D87" w:rsidRPr="003C78CC" w:rsidRDefault="00672D87" w:rsidP="00B952C3">
      <w:pPr>
        <w:spacing w:line="240" w:lineRule="auto"/>
        <w:jc w:val="center"/>
        <w:rPr>
          <w:rFonts w:ascii="Times New Roman" w:eastAsia="Times New Roman" w:hAnsi="Times New Roman" w:cs="Times New Roman"/>
          <w:bCs/>
          <w:sz w:val="24"/>
          <w:szCs w:val="24"/>
        </w:rPr>
      </w:pPr>
    </w:p>
    <w:p w14:paraId="371DF7C5" w14:textId="77777777" w:rsidR="00351FCF" w:rsidRPr="00020732" w:rsidRDefault="00351FCF" w:rsidP="00B952C3">
      <w:pPr>
        <w:spacing w:line="480" w:lineRule="auto"/>
        <w:jc w:val="center"/>
        <w:rPr>
          <w:rFonts w:ascii="Times New Roman" w:eastAsia="Times New Roman" w:hAnsi="Times New Roman" w:cs="Times New Roman"/>
          <w:b/>
          <w:sz w:val="24"/>
          <w:szCs w:val="24"/>
        </w:rPr>
      </w:pPr>
    </w:p>
    <w:p w14:paraId="19A867C1" w14:textId="3EA766C2" w:rsidR="007A143B" w:rsidRPr="00020732" w:rsidRDefault="00743A23" w:rsidP="0054441E">
      <w:pPr>
        <w:spacing w:line="480" w:lineRule="auto"/>
        <w:rPr>
          <w:rFonts w:ascii="Times New Roman" w:eastAsia="Times New Roman" w:hAnsi="Times New Roman" w:cs="Times New Roman"/>
          <w:b/>
          <w:sz w:val="24"/>
          <w:szCs w:val="24"/>
        </w:rPr>
      </w:pPr>
      <w:r w:rsidRPr="00020732">
        <w:rPr>
          <w:rFonts w:ascii="Times New Roman" w:eastAsia="Times New Roman" w:hAnsi="Times New Roman" w:cs="Times New Roman"/>
          <w:b/>
          <w:sz w:val="24"/>
          <w:szCs w:val="24"/>
        </w:rPr>
        <w:t>Abstract</w:t>
      </w:r>
    </w:p>
    <w:p w14:paraId="6CA10B30" w14:textId="45EDD852" w:rsidR="007A143B" w:rsidRDefault="00743A23" w:rsidP="0054441E">
      <w:pPr>
        <w:spacing w:line="360" w:lineRule="auto"/>
        <w:rPr>
          <w:rFonts w:ascii="Times New Roman" w:eastAsia="Times New Roman" w:hAnsi="Times New Roman" w:cs="Times New Roman"/>
          <w:color w:val="222222"/>
          <w:sz w:val="24"/>
          <w:szCs w:val="24"/>
        </w:rPr>
      </w:pPr>
      <w:r w:rsidRPr="00020732">
        <w:rPr>
          <w:rFonts w:ascii="Times New Roman" w:eastAsia="Times New Roman" w:hAnsi="Times New Roman" w:cs="Times New Roman"/>
          <w:sz w:val="24"/>
          <w:szCs w:val="24"/>
        </w:rPr>
        <w:t>College gradua</w:t>
      </w:r>
      <w:r w:rsidR="00D46CF0" w:rsidRPr="00020732">
        <w:rPr>
          <w:rFonts w:ascii="Times New Roman" w:eastAsia="Times New Roman" w:hAnsi="Times New Roman" w:cs="Times New Roman"/>
          <w:sz w:val="24"/>
          <w:szCs w:val="24"/>
        </w:rPr>
        <w:t>tes</w:t>
      </w:r>
      <w:r w:rsidRPr="00020732">
        <w:rPr>
          <w:rFonts w:ascii="Times New Roman" w:eastAsia="Times New Roman" w:hAnsi="Times New Roman" w:cs="Times New Roman"/>
          <w:sz w:val="24"/>
          <w:szCs w:val="24"/>
        </w:rPr>
        <w:t xml:space="preserve"> </w:t>
      </w:r>
      <w:r w:rsidR="00D46CF0" w:rsidRPr="00020732">
        <w:rPr>
          <w:rFonts w:ascii="Times New Roman" w:eastAsia="Times New Roman" w:hAnsi="Times New Roman" w:cs="Times New Roman"/>
          <w:sz w:val="24"/>
          <w:szCs w:val="24"/>
        </w:rPr>
        <w:t>earn substantially more and are more likely to be employed</w:t>
      </w:r>
      <w:r w:rsidRPr="00020732">
        <w:rPr>
          <w:rFonts w:ascii="Times New Roman" w:eastAsia="Times New Roman" w:hAnsi="Times New Roman" w:cs="Times New Roman"/>
          <w:sz w:val="24"/>
          <w:szCs w:val="24"/>
        </w:rPr>
        <w:t xml:space="preserve">. Consequently, it is critically important to understand the predictors of college dropout so that students and administrators can make a difference in college graduation outcomes. </w:t>
      </w:r>
      <w:r w:rsidR="002037C7">
        <w:rPr>
          <w:rFonts w:ascii="Times New Roman" w:eastAsia="Times New Roman" w:hAnsi="Times New Roman" w:cs="Times New Roman"/>
          <w:sz w:val="24"/>
          <w:szCs w:val="24"/>
        </w:rPr>
        <w:t xml:space="preserve">Previous studies remain limited in the scope of evaluating machine learning models for dropout prediction. </w:t>
      </w:r>
      <w:r w:rsidRPr="00020732">
        <w:rPr>
          <w:rFonts w:ascii="Times New Roman" w:eastAsia="Times New Roman" w:hAnsi="Times New Roman" w:cs="Times New Roman"/>
          <w:sz w:val="24"/>
          <w:szCs w:val="24"/>
        </w:rPr>
        <w:t xml:space="preserve">Leveraging a dataset </w:t>
      </w:r>
      <w:r w:rsidRPr="00153C63">
        <w:rPr>
          <w:rFonts w:ascii="Times New Roman" w:eastAsia="Times New Roman" w:hAnsi="Times New Roman" w:cs="Times New Roman"/>
          <w:sz w:val="24"/>
          <w:szCs w:val="24"/>
        </w:rPr>
        <w:t xml:space="preserve">of 4,424 students that includes </w:t>
      </w:r>
      <w:r w:rsidR="000F22AD" w:rsidRPr="00153C63">
        <w:rPr>
          <w:rFonts w:ascii="Times New Roman" w:eastAsia="Times New Roman" w:hAnsi="Times New Roman" w:cs="Times New Roman"/>
          <w:sz w:val="24"/>
          <w:szCs w:val="24"/>
        </w:rPr>
        <w:t xml:space="preserve">graduation outcome, </w:t>
      </w:r>
      <w:r w:rsidR="008C02EE" w:rsidRPr="00153C63">
        <w:rPr>
          <w:rFonts w:ascii="Times New Roman" w:eastAsia="Times New Roman" w:hAnsi="Times New Roman" w:cs="Times New Roman"/>
          <w:sz w:val="24"/>
          <w:szCs w:val="24"/>
        </w:rPr>
        <w:t>demographic</w:t>
      </w:r>
      <w:r w:rsidR="00D46CF0" w:rsidRPr="00153C63">
        <w:rPr>
          <w:rFonts w:ascii="Times New Roman" w:eastAsia="Times New Roman" w:hAnsi="Times New Roman" w:cs="Times New Roman"/>
          <w:sz w:val="24"/>
          <w:szCs w:val="24"/>
        </w:rPr>
        <w:t>, socioeconomic</w:t>
      </w:r>
      <w:r w:rsidRPr="00153C63">
        <w:rPr>
          <w:rFonts w:ascii="Times New Roman" w:eastAsia="Times New Roman" w:hAnsi="Times New Roman" w:cs="Times New Roman"/>
          <w:sz w:val="24"/>
          <w:szCs w:val="24"/>
        </w:rPr>
        <w:t xml:space="preserve"> and</w:t>
      </w:r>
      <w:r w:rsidRPr="00020732">
        <w:rPr>
          <w:rFonts w:ascii="Times New Roman" w:eastAsia="Times New Roman" w:hAnsi="Times New Roman" w:cs="Times New Roman"/>
          <w:sz w:val="24"/>
          <w:szCs w:val="24"/>
        </w:rPr>
        <w:t xml:space="preserve"> course data, </w:t>
      </w:r>
      <w:r w:rsidR="000F22AD">
        <w:rPr>
          <w:rFonts w:ascii="Times New Roman" w:eastAsia="Times New Roman" w:hAnsi="Times New Roman" w:cs="Times New Roman"/>
          <w:sz w:val="24"/>
          <w:szCs w:val="24"/>
        </w:rPr>
        <w:t xml:space="preserve">and </w:t>
      </w:r>
      <w:r w:rsidRPr="00020732">
        <w:rPr>
          <w:rFonts w:ascii="Times New Roman" w:eastAsia="Times New Roman" w:hAnsi="Times New Roman" w:cs="Times New Roman"/>
          <w:sz w:val="24"/>
          <w:szCs w:val="24"/>
        </w:rPr>
        <w:t xml:space="preserve">macroeconomic data, the objective of this paper is </w:t>
      </w:r>
      <w:r w:rsidR="00AD28FB">
        <w:rPr>
          <w:rFonts w:ascii="Times New Roman" w:eastAsia="Times New Roman" w:hAnsi="Times New Roman" w:cs="Times New Roman"/>
          <w:sz w:val="24"/>
          <w:szCs w:val="24"/>
        </w:rPr>
        <w:t xml:space="preserve">to identify the optimum machine learning model for predicting college dropout as a classification problem. </w:t>
      </w:r>
      <w:r w:rsidR="008C02EE">
        <w:rPr>
          <w:rFonts w:ascii="Times New Roman" w:eastAsia="Times New Roman" w:hAnsi="Times New Roman" w:cs="Times New Roman"/>
          <w:sz w:val="24"/>
          <w:szCs w:val="24"/>
        </w:rPr>
        <w:t>W</w:t>
      </w:r>
      <w:r w:rsidRPr="00020732">
        <w:rPr>
          <w:rFonts w:ascii="Times New Roman" w:eastAsia="Times New Roman" w:hAnsi="Times New Roman" w:cs="Times New Roman"/>
          <w:sz w:val="24"/>
          <w:szCs w:val="24"/>
        </w:rPr>
        <w:t xml:space="preserve">e </w:t>
      </w:r>
      <w:r w:rsidR="00FB77A2">
        <w:rPr>
          <w:rFonts w:ascii="Times New Roman" w:eastAsia="Times New Roman" w:hAnsi="Times New Roman" w:cs="Times New Roman"/>
          <w:sz w:val="24"/>
          <w:szCs w:val="24"/>
        </w:rPr>
        <w:t xml:space="preserve">(a) perform extensive exploratory data analysis, </w:t>
      </w:r>
      <w:r w:rsidR="00AD28FB" w:rsidRPr="00020732">
        <w:rPr>
          <w:rFonts w:ascii="Times New Roman" w:eastAsia="Times New Roman" w:hAnsi="Times New Roman" w:cs="Times New Roman"/>
          <w:sz w:val="24"/>
          <w:szCs w:val="24"/>
        </w:rPr>
        <w:t>(</w:t>
      </w:r>
      <w:r w:rsidR="00AD28FB">
        <w:rPr>
          <w:rFonts w:ascii="Times New Roman" w:eastAsia="Times New Roman" w:hAnsi="Times New Roman" w:cs="Times New Roman"/>
          <w:sz w:val="24"/>
          <w:szCs w:val="24"/>
        </w:rPr>
        <w:t>b</w:t>
      </w:r>
      <w:r w:rsidR="00AD28FB" w:rsidRPr="00020732">
        <w:rPr>
          <w:rFonts w:ascii="Times New Roman" w:eastAsia="Times New Roman" w:hAnsi="Times New Roman" w:cs="Times New Roman"/>
          <w:sz w:val="24"/>
          <w:szCs w:val="24"/>
        </w:rPr>
        <w:t xml:space="preserve">) </w:t>
      </w:r>
      <w:r w:rsidR="00AD28FB">
        <w:rPr>
          <w:rFonts w:ascii="Times New Roman" w:eastAsia="Times New Roman" w:hAnsi="Times New Roman" w:cs="Times New Roman"/>
          <w:sz w:val="24"/>
          <w:szCs w:val="24"/>
        </w:rPr>
        <w:t xml:space="preserve">perform </w:t>
      </w:r>
      <w:r w:rsidR="00AD28FB" w:rsidRPr="00B952C3">
        <w:rPr>
          <w:rFonts w:ascii="Times New Roman" w:eastAsia="Times New Roman" w:hAnsi="Times New Roman" w:cs="Times New Roman"/>
          <w:sz w:val="24"/>
          <w:szCs w:val="24"/>
        </w:rPr>
        <w:t xml:space="preserve">feature </w:t>
      </w:r>
      <w:r w:rsidR="00C152B0" w:rsidRPr="00B952C3">
        <w:rPr>
          <w:rFonts w:ascii="Times New Roman" w:eastAsia="Times New Roman" w:hAnsi="Times New Roman" w:cs="Times New Roman"/>
          <w:sz w:val="24"/>
          <w:szCs w:val="24"/>
        </w:rPr>
        <w:t>optimization</w:t>
      </w:r>
      <w:r w:rsidR="00AD28FB" w:rsidRPr="00020732">
        <w:rPr>
          <w:rFonts w:ascii="Times New Roman" w:eastAsia="Times New Roman" w:hAnsi="Times New Roman" w:cs="Times New Roman"/>
          <w:sz w:val="24"/>
          <w:szCs w:val="24"/>
        </w:rPr>
        <w:t xml:space="preserve"> </w:t>
      </w:r>
      <w:r w:rsidRPr="00020732">
        <w:rPr>
          <w:rFonts w:ascii="Times New Roman" w:eastAsia="Times New Roman" w:hAnsi="Times New Roman" w:cs="Times New Roman"/>
          <w:sz w:val="24"/>
          <w:szCs w:val="24"/>
        </w:rPr>
        <w:t>(</w:t>
      </w:r>
      <w:r w:rsidR="00AD28FB">
        <w:rPr>
          <w:rFonts w:ascii="Times New Roman" w:eastAsia="Times New Roman" w:hAnsi="Times New Roman" w:cs="Times New Roman"/>
          <w:sz w:val="24"/>
          <w:szCs w:val="24"/>
        </w:rPr>
        <w:t>c</w:t>
      </w:r>
      <w:r w:rsidRPr="00020732">
        <w:rPr>
          <w:rFonts w:ascii="Times New Roman" w:eastAsia="Times New Roman" w:hAnsi="Times New Roman" w:cs="Times New Roman"/>
          <w:sz w:val="24"/>
          <w:szCs w:val="24"/>
        </w:rPr>
        <w:t xml:space="preserve">) </w:t>
      </w:r>
      <w:r w:rsidR="00AD28FB">
        <w:rPr>
          <w:rFonts w:ascii="Times New Roman" w:eastAsia="Times New Roman" w:hAnsi="Times New Roman" w:cs="Times New Roman"/>
          <w:sz w:val="24"/>
          <w:szCs w:val="24"/>
        </w:rPr>
        <w:t xml:space="preserve">identify the best performing machine learning model across </w:t>
      </w:r>
      <w:r w:rsidRPr="00020732">
        <w:rPr>
          <w:rFonts w:ascii="Times New Roman" w:eastAsia="Times New Roman" w:hAnsi="Times New Roman" w:cs="Times New Roman"/>
          <w:sz w:val="24"/>
          <w:szCs w:val="24"/>
        </w:rPr>
        <w:t>seven models</w:t>
      </w:r>
      <w:r w:rsidR="00AD28FB">
        <w:rPr>
          <w:rFonts w:ascii="Times New Roman" w:eastAsia="Times New Roman" w:hAnsi="Times New Roman" w:cs="Times New Roman"/>
          <w:sz w:val="24"/>
          <w:szCs w:val="24"/>
        </w:rPr>
        <w:t xml:space="preserve"> evaluated</w:t>
      </w:r>
      <w:r w:rsidR="00FB77A2">
        <w:rPr>
          <w:rFonts w:ascii="Times New Roman" w:eastAsia="Times New Roman" w:hAnsi="Times New Roman" w:cs="Times New Roman"/>
          <w:sz w:val="24"/>
          <w:szCs w:val="24"/>
        </w:rPr>
        <w:t>,</w:t>
      </w:r>
      <w:r w:rsidRPr="00020732">
        <w:rPr>
          <w:rFonts w:ascii="Times New Roman" w:eastAsia="Times New Roman" w:hAnsi="Times New Roman" w:cs="Times New Roman"/>
          <w:sz w:val="24"/>
          <w:szCs w:val="24"/>
        </w:rPr>
        <w:t xml:space="preserve"> (</w:t>
      </w:r>
      <w:r w:rsidR="00FB77A2">
        <w:rPr>
          <w:rFonts w:ascii="Times New Roman" w:eastAsia="Times New Roman" w:hAnsi="Times New Roman" w:cs="Times New Roman"/>
          <w:sz w:val="24"/>
          <w:szCs w:val="24"/>
        </w:rPr>
        <w:t>d</w:t>
      </w:r>
      <w:r w:rsidRPr="00020732">
        <w:rPr>
          <w:rFonts w:ascii="Times New Roman" w:eastAsia="Times New Roman" w:hAnsi="Times New Roman" w:cs="Times New Roman"/>
          <w:sz w:val="24"/>
          <w:szCs w:val="24"/>
        </w:rPr>
        <w:t xml:space="preserve">) </w:t>
      </w:r>
      <w:r w:rsidR="003814AB">
        <w:rPr>
          <w:rFonts w:ascii="Times New Roman" w:eastAsia="Times New Roman" w:hAnsi="Times New Roman" w:cs="Times New Roman"/>
          <w:sz w:val="24"/>
          <w:szCs w:val="24"/>
        </w:rPr>
        <w:t>study</w:t>
      </w:r>
      <w:r w:rsidR="00FB77A2">
        <w:rPr>
          <w:rFonts w:ascii="Times New Roman" w:eastAsia="Times New Roman" w:hAnsi="Times New Roman" w:cs="Times New Roman"/>
          <w:sz w:val="24"/>
          <w:szCs w:val="24"/>
        </w:rPr>
        <w:t xml:space="preserve"> </w:t>
      </w:r>
      <w:r w:rsidR="003814AB">
        <w:rPr>
          <w:rFonts w:ascii="Times New Roman" w:eastAsia="Times New Roman" w:hAnsi="Times New Roman" w:cs="Times New Roman"/>
          <w:sz w:val="24"/>
          <w:szCs w:val="24"/>
        </w:rPr>
        <w:t>different</w:t>
      </w:r>
      <w:r w:rsidRPr="00020732">
        <w:rPr>
          <w:rFonts w:ascii="Times New Roman" w:eastAsia="Times New Roman" w:hAnsi="Times New Roman" w:cs="Times New Roman"/>
          <w:sz w:val="24"/>
          <w:szCs w:val="24"/>
        </w:rPr>
        <w:t xml:space="preserve"> testing-to-training ratio</w:t>
      </w:r>
      <w:r w:rsidR="003814AB">
        <w:rPr>
          <w:rFonts w:ascii="Times New Roman" w:eastAsia="Times New Roman" w:hAnsi="Times New Roman" w:cs="Times New Roman"/>
          <w:sz w:val="24"/>
          <w:szCs w:val="24"/>
        </w:rPr>
        <w:t>s</w:t>
      </w:r>
      <w:r w:rsidR="00FB77A2">
        <w:rPr>
          <w:rFonts w:ascii="Times New Roman" w:eastAsia="Times New Roman" w:hAnsi="Times New Roman" w:cs="Times New Roman"/>
          <w:sz w:val="24"/>
          <w:szCs w:val="24"/>
        </w:rPr>
        <w:t>,</w:t>
      </w:r>
      <w:r w:rsidRPr="00020732">
        <w:rPr>
          <w:rFonts w:ascii="Times New Roman" w:eastAsia="Times New Roman" w:hAnsi="Times New Roman" w:cs="Times New Roman"/>
          <w:sz w:val="24"/>
          <w:szCs w:val="24"/>
        </w:rPr>
        <w:t xml:space="preserve"> (</w:t>
      </w:r>
      <w:r w:rsidR="00FB77A2">
        <w:rPr>
          <w:rFonts w:ascii="Times New Roman" w:eastAsia="Times New Roman" w:hAnsi="Times New Roman" w:cs="Times New Roman"/>
          <w:sz w:val="24"/>
          <w:szCs w:val="24"/>
        </w:rPr>
        <w:t>e</w:t>
      </w:r>
      <w:r w:rsidRPr="00020732">
        <w:rPr>
          <w:rFonts w:ascii="Times New Roman" w:eastAsia="Times New Roman" w:hAnsi="Times New Roman" w:cs="Times New Roman"/>
          <w:sz w:val="24"/>
          <w:szCs w:val="24"/>
        </w:rPr>
        <w:t xml:space="preserve">) </w:t>
      </w:r>
      <w:r w:rsidR="00FB77A2">
        <w:rPr>
          <w:rFonts w:ascii="Times New Roman" w:eastAsia="Times New Roman" w:hAnsi="Times New Roman" w:cs="Times New Roman"/>
          <w:sz w:val="24"/>
          <w:szCs w:val="24"/>
        </w:rPr>
        <w:t>perform a comprehensive model evaluation, and</w:t>
      </w:r>
      <w:r w:rsidR="00383E0C" w:rsidRPr="00020732">
        <w:rPr>
          <w:rFonts w:ascii="Times New Roman" w:eastAsia="Times New Roman" w:hAnsi="Times New Roman" w:cs="Times New Roman"/>
          <w:sz w:val="24"/>
          <w:szCs w:val="24"/>
        </w:rPr>
        <w:t xml:space="preserve"> (</w:t>
      </w:r>
      <w:r w:rsidR="00FB77A2">
        <w:rPr>
          <w:rFonts w:ascii="Times New Roman" w:eastAsia="Times New Roman" w:hAnsi="Times New Roman" w:cs="Times New Roman"/>
          <w:sz w:val="24"/>
          <w:szCs w:val="24"/>
        </w:rPr>
        <w:t>f</w:t>
      </w:r>
      <w:r w:rsidR="00383E0C" w:rsidRPr="00020732">
        <w:rPr>
          <w:rFonts w:ascii="Times New Roman" w:eastAsia="Times New Roman" w:hAnsi="Times New Roman" w:cs="Times New Roman"/>
          <w:sz w:val="24"/>
          <w:szCs w:val="24"/>
        </w:rPr>
        <w:t xml:space="preserve">) </w:t>
      </w:r>
      <w:r w:rsidR="00FB77A2">
        <w:rPr>
          <w:rFonts w:ascii="Times New Roman" w:eastAsia="Times New Roman" w:hAnsi="Times New Roman" w:cs="Times New Roman"/>
          <w:sz w:val="24"/>
          <w:szCs w:val="24"/>
        </w:rPr>
        <w:t xml:space="preserve">compare a </w:t>
      </w:r>
      <w:r w:rsidR="003814AB">
        <w:rPr>
          <w:rFonts w:ascii="Times New Roman" w:eastAsia="Times New Roman" w:hAnsi="Times New Roman" w:cs="Times New Roman"/>
          <w:sz w:val="24"/>
          <w:szCs w:val="24"/>
        </w:rPr>
        <w:t>multi</w:t>
      </w:r>
      <w:r w:rsidR="00383E0C" w:rsidRPr="00020732">
        <w:rPr>
          <w:rFonts w:ascii="Times New Roman" w:eastAsia="Times New Roman" w:hAnsi="Times New Roman" w:cs="Times New Roman"/>
          <w:sz w:val="24"/>
          <w:szCs w:val="24"/>
        </w:rPr>
        <w:t xml:space="preserve">-class classification </w:t>
      </w:r>
      <w:r w:rsidR="00FB77A2">
        <w:rPr>
          <w:rFonts w:ascii="Times New Roman" w:eastAsia="Times New Roman" w:hAnsi="Times New Roman" w:cs="Times New Roman"/>
          <w:sz w:val="24"/>
          <w:szCs w:val="24"/>
        </w:rPr>
        <w:t xml:space="preserve">approach to </w:t>
      </w:r>
      <w:r w:rsidR="002C368E">
        <w:rPr>
          <w:rFonts w:ascii="Times New Roman" w:eastAsia="Times New Roman" w:hAnsi="Times New Roman" w:cs="Times New Roman"/>
          <w:sz w:val="24"/>
          <w:szCs w:val="24"/>
        </w:rPr>
        <w:t xml:space="preserve">a </w:t>
      </w:r>
      <w:r w:rsidR="00383E0C" w:rsidRPr="00020732">
        <w:rPr>
          <w:rFonts w:ascii="Times New Roman" w:eastAsia="Times New Roman" w:hAnsi="Times New Roman" w:cs="Times New Roman"/>
          <w:sz w:val="24"/>
          <w:szCs w:val="24"/>
        </w:rPr>
        <w:t>binary classification</w:t>
      </w:r>
      <w:r w:rsidR="000F22AD">
        <w:rPr>
          <w:rFonts w:ascii="Times New Roman" w:eastAsia="Times New Roman" w:hAnsi="Times New Roman" w:cs="Times New Roman"/>
          <w:sz w:val="24"/>
          <w:szCs w:val="24"/>
        </w:rPr>
        <w:t xml:space="preserve"> one</w:t>
      </w:r>
      <w:r w:rsidRPr="00020732">
        <w:rPr>
          <w:rFonts w:ascii="Times New Roman" w:eastAsia="Times New Roman" w:hAnsi="Times New Roman" w:cs="Times New Roman"/>
          <w:sz w:val="24"/>
          <w:szCs w:val="24"/>
        </w:rPr>
        <w:t xml:space="preserve">. </w:t>
      </w:r>
      <w:r w:rsidRPr="00020732">
        <w:rPr>
          <w:rFonts w:ascii="Times New Roman" w:eastAsia="Times New Roman" w:hAnsi="Times New Roman" w:cs="Times New Roman"/>
          <w:color w:val="222222"/>
          <w:sz w:val="24"/>
          <w:szCs w:val="24"/>
          <w:highlight w:val="white"/>
        </w:rPr>
        <w:t xml:space="preserve"> </w:t>
      </w:r>
      <w:r w:rsidR="00B333FF" w:rsidRPr="00020732">
        <w:rPr>
          <w:rFonts w:ascii="Times New Roman" w:eastAsia="Times New Roman" w:hAnsi="Times New Roman" w:cs="Times New Roman"/>
          <w:color w:val="222222"/>
          <w:sz w:val="24"/>
          <w:szCs w:val="24"/>
          <w:highlight w:val="white"/>
        </w:rPr>
        <w:t>The models were fine</w:t>
      </w:r>
      <w:r w:rsidR="00E22B89" w:rsidRPr="00020732">
        <w:rPr>
          <w:rFonts w:ascii="Times New Roman" w:eastAsia="Times New Roman" w:hAnsi="Times New Roman" w:cs="Times New Roman"/>
          <w:color w:val="222222"/>
          <w:sz w:val="24"/>
          <w:szCs w:val="24"/>
          <w:highlight w:val="white"/>
        </w:rPr>
        <w:t>-</w:t>
      </w:r>
      <w:r w:rsidR="00B333FF" w:rsidRPr="00020732">
        <w:rPr>
          <w:rFonts w:ascii="Times New Roman" w:eastAsia="Times New Roman" w:hAnsi="Times New Roman" w:cs="Times New Roman"/>
          <w:color w:val="222222"/>
          <w:sz w:val="24"/>
          <w:szCs w:val="24"/>
          <w:highlight w:val="white"/>
        </w:rPr>
        <w:t xml:space="preserve">tuned </w:t>
      </w:r>
      <w:r w:rsidRPr="00020732">
        <w:rPr>
          <w:rFonts w:ascii="Times New Roman" w:eastAsia="Times New Roman" w:hAnsi="Times New Roman" w:cs="Times New Roman"/>
          <w:color w:val="222222"/>
          <w:sz w:val="24"/>
          <w:szCs w:val="24"/>
          <w:highlight w:val="white"/>
        </w:rPr>
        <w:t>leveraging a</w:t>
      </w:r>
      <w:r w:rsidR="00FB77A2">
        <w:rPr>
          <w:rFonts w:ascii="Times New Roman" w:eastAsia="Times New Roman" w:hAnsi="Times New Roman" w:cs="Times New Roman"/>
          <w:color w:val="222222"/>
          <w:sz w:val="24"/>
          <w:szCs w:val="24"/>
          <w:highlight w:val="white"/>
        </w:rPr>
        <w:t xml:space="preserve"> </w:t>
      </w:r>
      <w:r w:rsidRPr="00020732">
        <w:rPr>
          <w:rFonts w:ascii="Times New Roman" w:eastAsia="Times New Roman" w:hAnsi="Times New Roman" w:cs="Times New Roman"/>
          <w:color w:val="222222"/>
          <w:sz w:val="24"/>
          <w:szCs w:val="24"/>
          <w:highlight w:val="white"/>
        </w:rPr>
        <w:t xml:space="preserve">grid search </w:t>
      </w:r>
      <w:r w:rsidR="00FB77A2">
        <w:rPr>
          <w:rFonts w:ascii="Times New Roman" w:eastAsia="Times New Roman" w:hAnsi="Times New Roman" w:cs="Times New Roman"/>
          <w:color w:val="222222"/>
          <w:sz w:val="24"/>
          <w:szCs w:val="24"/>
          <w:highlight w:val="white"/>
        </w:rPr>
        <w:t xml:space="preserve">optimization algorithm </w:t>
      </w:r>
      <w:r w:rsidR="00B333FF" w:rsidRPr="00020732">
        <w:rPr>
          <w:rFonts w:ascii="Times New Roman" w:eastAsia="Times New Roman" w:hAnsi="Times New Roman" w:cs="Times New Roman"/>
          <w:color w:val="222222"/>
          <w:sz w:val="24"/>
          <w:szCs w:val="24"/>
          <w:highlight w:val="white"/>
        </w:rPr>
        <w:t xml:space="preserve">and validated with </w:t>
      </w:r>
      <w:r w:rsidR="00262F8E">
        <w:rPr>
          <w:rFonts w:ascii="Times New Roman" w:eastAsia="Times New Roman" w:hAnsi="Times New Roman" w:cs="Times New Roman"/>
          <w:color w:val="222222"/>
          <w:sz w:val="24"/>
          <w:szCs w:val="24"/>
        </w:rPr>
        <w:t>k-fold</w:t>
      </w:r>
      <w:r w:rsidR="00153C63">
        <w:rPr>
          <w:rFonts w:ascii="Times New Roman" w:eastAsia="Times New Roman" w:hAnsi="Times New Roman" w:cs="Times New Roman"/>
          <w:color w:val="222222"/>
          <w:sz w:val="24"/>
          <w:szCs w:val="24"/>
        </w:rPr>
        <w:t xml:space="preserve"> </w:t>
      </w:r>
      <w:r w:rsidR="00B333FF" w:rsidRPr="00020732">
        <w:rPr>
          <w:rFonts w:ascii="Times New Roman" w:eastAsia="Times New Roman" w:hAnsi="Times New Roman" w:cs="Times New Roman"/>
          <w:color w:val="222222"/>
          <w:sz w:val="24"/>
          <w:szCs w:val="24"/>
          <w:highlight w:val="white"/>
        </w:rPr>
        <w:t>cross</w:t>
      </w:r>
      <w:r w:rsidR="008C02EE">
        <w:rPr>
          <w:rFonts w:ascii="Times New Roman" w:eastAsia="Times New Roman" w:hAnsi="Times New Roman" w:cs="Times New Roman"/>
          <w:color w:val="222222"/>
          <w:sz w:val="24"/>
          <w:szCs w:val="24"/>
          <w:highlight w:val="white"/>
        </w:rPr>
        <w:t>-</w:t>
      </w:r>
      <w:r w:rsidR="00B333FF" w:rsidRPr="00020732">
        <w:rPr>
          <w:rFonts w:ascii="Times New Roman" w:eastAsia="Times New Roman" w:hAnsi="Times New Roman" w:cs="Times New Roman"/>
          <w:color w:val="222222"/>
          <w:sz w:val="24"/>
          <w:szCs w:val="24"/>
          <w:highlight w:val="white"/>
        </w:rPr>
        <w:t>validation. O</w:t>
      </w:r>
      <w:r w:rsidR="00C45574" w:rsidRPr="00020732">
        <w:rPr>
          <w:rFonts w:ascii="Times New Roman" w:eastAsia="Times New Roman" w:hAnsi="Times New Roman" w:cs="Times New Roman"/>
          <w:color w:val="222222"/>
          <w:sz w:val="24"/>
          <w:szCs w:val="24"/>
          <w:highlight w:val="white"/>
        </w:rPr>
        <w:t>ptimizing the hyperparam</w:t>
      </w:r>
      <w:r w:rsidR="005345A8" w:rsidRPr="00020732">
        <w:rPr>
          <w:rFonts w:ascii="Times New Roman" w:eastAsia="Times New Roman" w:hAnsi="Times New Roman" w:cs="Times New Roman"/>
          <w:color w:val="222222"/>
          <w:sz w:val="24"/>
          <w:szCs w:val="24"/>
          <w:highlight w:val="white"/>
        </w:rPr>
        <w:t>e</w:t>
      </w:r>
      <w:r w:rsidR="00C45574" w:rsidRPr="00020732">
        <w:rPr>
          <w:rFonts w:ascii="Times New Roman" w:eastAsia="Times New Roman" w:hAnsi="Times New Roman" w:cs="Times New Roman"/>
          <w:color w:val="222222"/>
          <w:sz w:val="24"/>
          <w:szCs w:val="24"/>
          <w:highlight w:val="white"/>
        </w:rPr>
        <w:t>ters</w:t>
      </w:r>
      <w:r w:rsidR="003814AB">
        <w:rPr>
          <w:rFonts w:ascii="Times New Roman" w:eastAsia="Times New Roman" w:hAnsi="Times New Roman" w:cs="Times New Roman"/>
          <w:color w:val="222222"/>
          <w:sz w:val="24"/>
          <w:szCs w:val="24"/>
          <w:highlight w:val="white"/>
        </w:rPr>
        <w:t>,</w:t>
      </w:r>
      <w:r w:rsidR="00C45574" w:rsidRPr="00020732">
        <w:rPr>
          <w:rFonts w:ascii="Times New Roman" w:eastAsia="Times New Roman" w:hAnsi="Times New Roman" w:cs="Times New Roman"/>
          <w:color w:val="222222"/>
          <w:sz w:val="24"/>
          <w:szCs w:val="24"/>
          <w:highlight w:val="white"/>
        </w:rPr>
        <w:t xml:space="preserve"> </w:t>
      </w:r>
      <w:r w:rsidRPr="00020732">
        <w:rPr>
          <w:rFonts w:ascii="Times New Roman" w:eastAsia="Times New Roman" w:hAnsi="Times New Roman" w:cs="Times New Roman"/>
          <w:color w:val="222222"/>
          <w:sz w:val="24"/>
          <w:szCs w:val="24"/>
          <w:highlight w:val="white"/>
        </w:rPr>
        <w:t xml:space="preserve">the grid search optimized random forest model </w:t>
      </w:r>
      <w:r w:rsidR="003814AB" w:rsidRPr="00020732">
        <w:rPr>
          <w:rFonts w:ascii="Times New Roman" w:eastAsia="Times New Roman" w:hAnsi="Times New Roman" w:cs="Times New Roman"/>
          <w:color w:val="222222"/>
          <w:sz w:val="24"/>
          <w:szCs w:val="24"/>
          <w:highlight w:val="white"/>
        </w:rPr>
        <w:t>perform</w:t>
      </w:r>
      <w:r w:rsidR="003814AB">
        <w:rPr>
          <w:rFonts w:ascii="Times New Roman" w:eastAsia="Times New Roman" w:hAnsi="Times New Roman" w:cs="Times New Roman"/>
          <w:color w:val="222222"/>
          <w:sz w:val="24"/>
          <w:szCs w:val="24"/>
          <w:highlight w:val="white"/>
        </w:rPr>
        <w:t>ed</w:t>
      </w:r>
      <w:r w:rsidR="003814AB" w:rsidRPr="00020732">
        <w:rPr>
          <w:rFonts w:ascii="Times New Roman" w:eastAsia="Times New Roman" w:hAnsi="Times New Roman" w:cs="Times New Roman"/>
          <w:color w:val="222222"/>
          <w:sz w:val="24"/>
          <w:szCs w:val="24"/>
          <w:highlight w:val="white"/>
        </w:rPr>
        <w:t xml:space="preserve"> </w:t>
      </w:r>
      <w:r w:rsidRPr="00020732">
        <w:rPr>
          <w:rFonts w:ascii="Times New Roman" w:eastAsia="Times New Roman" w:hAnsi="Times New Roman" w:cs="Times New Roman"/>
          <w:color w:val="222222"/>
          <w:sz w:val="24"/>
          <w:szCs w:val="24"/>
          <w:highlight w:val="white"/>
        </w:rPr>
        <w:t>the best in predicting college dropout with 0.85 accuracy, 0.72 sensitivity, 0.92 specificity</w:t>
      </w:r>
      <w:r w:rsidR="000F22AD">
        <w:rPr>
          <w:rFonts w:ascii="Times New Roman" w:eastAsia="Times New Roman" w:hAnsi="Times New Roman" w:cs="Times New Roman"/>
          <w:color w:val="222222"/>
          <w:sz w:val="24"/>
          <w:szCs w:val="24"/>
          <w:highlight w:val="white"/>
        </w:rPr>
        <w:t>,</w:t>
      </w:r>
      <w:r w:rsidRPr="00020732">
        <w:rPr>
          <w:rFonts w:ascii="Times New Roman" w:eastAsia="Times New Roman" w:hAnsi="Times New Roman" w:cs="Times New Roman"/>
          <w:color w:val="222222"/>
          <w:sz w:val="24"/>
          <w:szCs w:val="24"/>
          <w:highlight w:val="white"/>
        </w:rPr>
        <w:t xml:space="preserve"> 0.82 precision</w:t>
      </w:r>
      <w:r w:rsidR="003814AB">
        <w:rPr>
          <w:rFonts w:ascii="Times New Roman" w:eastAsia="Times New Roman" w:hAnsi="Times New Roman" w:cs="Times New Roman"/>
          <w:color w:val="222222"/>
          <w:sz w:val="24"/>
          <w:szCs w:val="24"/>
          <w:highlight w:val="white"/>
        </w:rPr>
        <w:t>, a</w:t>
      </w:r>
      <w:r w:rsidR="000F22AD">
        <w:rPr>
          <w:rFonts w:ascii="Times New Roman" w:eastAsia="Times New Roman" w:hAnsi="Times New Roman" w:cs="Times New Roman"/>
          <w:color w:val="222222"/>
          <w:sz w:val="24"/>
          <w:szCs w:val="24"/>
          <w:highlight w:val="white"/>
        </w:rPr>
        <w:t>nd</w:t>
      </w:r>
      <w:r w:rsidR="003814AB">
        <w:rPr>
          <w:rFonts w:ascii="Times New Roman" w:eastAsia="Times New Roman" w:hAnsi="Times New Roman" w:cs="Times New Roman"/>
          <w:color w:val="222222"/>
          <w:sz w:val="24"/>
          <w:szCs w:val="24"/>
          <w:highlight w:val="white"/>
        </w:rPr>
        <w:t xml:space="preserve"> 0.89</w:t>
      </w:r>
      <w:r w:rsidR="005F533A">
        <w:rPr>
          <w:rFonts w:ascii="Times New Roman" w:eastAsia="Times New Roman" w:hAnsi="Times New Roman" w:cs="Times New Roman"/>
          <w:color w:val="222222"/>
          <w:sz w:val="24"/>
          <w:szCs w:val="24"/>
          <w:highlight w:val="white"/>
        </w:rPr>
        <w:t xml:space="preserve"> AUC-ROC</w:t>
      </w:r>
      <w:r w:rsidRPr="00020732">
        <w:rPr>
          <w:rFonts w:ascii="Times New Roman" w:eastAsia="Times New Roman" w:hAnsi="Times New Roman" w:cs="Times New Roman"/>
          <w:color w:val="222222"/>
          <w:sz w:val="24"/>
          <w:szCs w:val="24"/>
          <w:highlight w:val="white"/>
        </w:rPr>
        <w:t xml:space="preserve">. </w:t>
      </w:r>
      <w:r w:rsidR="00FB77A2">
        <w:rPr>
          <w:rFonts w:ascii="Times New Roman" w:eastAsia="Times New Roman" w:hAnsi="Times New Roman" w:cs="Times New Roman"/>
          <w:color w:val="222222"/>
          <w:sz w:val="24"/>
          <w:szCs w:val="24"/>
          <w:highlight w:val="white"/>
        </w:rPr>
        <w:t>Furthermore, the optimized random forest model suggested t</w:t>
      </w:r>
      <w:r w:rsidRPr="00020732">
        <w:rPr>
          <w:rFonts w:ascii="Times New Roman" w:eastAsia="Times New Roman" w:hAnsi="Times New Roman" w:cs="Times New Roman"/>
          <w:color w:val="222222"/>
          <w:sz w:val="24"/>
          <w:szCs w:val="24"/>
          <w:highlight w:val="white"/>
        </w:rPr>
        <w:t xml:space="preserve">he </w:t>
      </w:r>
      <w:r w:rsidR="00FB77A2">
        <w:rPr>
          <w:rFonts w:ascii="Times New Roman" w:eastAsia="Times New Roman" w:hAnsi="Times New Roman" w:cs="Times New Roman"/>
          <w:color w:val="222222"/>
          <w:sz w:val="24"/>
          <w:szCs w:val="24"/>
          <w:highlight w:val="white"/>
        </w:rPr>
        <w:t>key</w:t>
      </w:r>
      <w:r w:rsidR="00FB77A2" w:rsidRPr="00020732">
        <w:rPr>
          <w:rFonts w:ascii="Times New Roman" w:eastAsia="Times New Roman" w:hAnsi="Times New Roman" w:cs="Times New Roman"/>
          <w:color w:val="222222"/>
          <w:sz w:val="24"/>
          <w:szCs w:val="24"/>
          <w:highlight w:val="white"/>
        </w:rPr>
        <w:t xml:space="preserve"> </w:t>
      </w:r>
      <w:r w:rsidRPr="00020732">
        <w:rPr>
          <w:rFonts w:ascii="Times New Roman" w:eastAsia="Times New Roman" w:hAnsi="Times New Roman" w:cs="Times New Roman"/>
          <w:color w:val="222222"/>
          <w:sz w:val="24"/>
          <w:szCs w:val="24"/>
          <w:highlight w:val="white"/>
        </w:rPr>
        <w:t>predictors of dropout, in order</w:t>
      </w:r>
      <w:r w:rsidR="00FB77A2">
        <w:rPr>
          <w:rFonts w:ascii="Times New Roman" w:eastAsia="Times New Roman" w:hAnsi="Times New Roman" w:cs="Times New Roman"/>
          <w:color w:val="222222"/>
          <w:sz w:val="24"/>
          <w:szCs w:val="24"/>
          <w:highlight w:val="white"/>
        </w:rPr>
        <w:t xml:space="preserve"> of importance to be</w:t>
      </w:r>
      <w:r w:rsidRPr="00020732">
        <w:rPr>
          <w:rFonts w:ascii="Times New Roman" w:eastAsia="Times New Roman" w:hAnsi="Times New Roman" w:cs="Times New Roman"/>
          <w:color w:val="222222"/>
          <w:sz w:val="24"/>
          <w:szCs w:val="24"/>
          <w:highlight w:val="white"/>
        </w:rPr>
        <w:t xml:space="preserve">: </w:t>
      </w:r>
      <w:r w:rsidR="00FB77A2">
        <w:rPr>
          <w:rFonts w:ascii="Times New Roman" w:eastAsia="Times New Roman" w:hAnsi="Times New Roman" w:cs="Times New Roman"/>
          <w:color w:val="222222"/>
          <w:sz w:val="24"/>
          <w:szCs w:val="24"/>
          <w:highlight w:val="white"/>
        </w:rPr>
        <w:t xml:space="preserve"> </w:t>
      </w:r>
      <w:r w:rsidRPr="00020732">
        <w:rPr>
          <w:rFonts w:ascii="Times New Roman" w:eastAsia="Times New Roman" w:hAnsi="Times New Roman" w:cs="Times New Roman"/>
          <w:color w:val="222222"/>
          <w:sz w:val="24"/>
          <w:szCs w:val="24"/>
          <w:highlight w:val="white"/>
        </w:rPr>
        <w:t xml:space="preserve">number of curricular units in the second </w:t>
      </w:r>
      <w:r w:rsidRPr="00603662">
        <w:rPr>
          <w:rFonts w:ascii="Times New Roman" w:eastAsia="Times New Roman" w:hAnsi="Times New Roman" w:cs="Times New Roman"/>
          <w:color w:val="222222"/>
          <w:sz w:val="24"/>
          <w:szCs w:val="24"/>
          <w:highlight w:val="white"/>
        </w:rPr>
        <w:t xml:space="preserve">semester, number of curricular units in the first semester and whether the tuition and fees are up-to-date. </w:t>
      </w:r>
      <w:r w:rsidR="00603662" w:rsidRPr="00603662">
        <w:rPr>
          <w:rFonts w:ascii="Times New Roman" w:hAnsi="Times New Roman" w:cs="Times New Roman"/>
          <w:sz w:val="24"/>
          <w:szCs w:val="24"/>
        </w:rPr>
        <w:t>The findings underscore the value of using machine learning for timely dropout risk prediction, enabling targeted resource allocation to mitigate risk and support successful graduation outcomes.</w:t>
      </w:r>
    </w:p>
    <w:p w14:paraId="0B1633E6" w14:textId="598D4FD2" w:rsidR="00020732" w:rsidRDefault="00020732" w:rsidP="00020732">
      <w:pPr>
        <w:spacing w:line="480" w:lineRule="auto"/>
        <w:rPr>
          <w:rFonts w:ascii="Times New Roman" w:eastAsia="Times New Roman" w:hAnsi="Times New Roman" w:cs="Times New Roman"/>
          <w:sz w:val="24"/>
          <w:szCs w:val="24"/>
        </w:rPr>
      </w:pPr>
    </w:p>
    <w:p w14:paraId="1D3C0222" w14:textId="7E5366C7" w:rsidR="00672D87" w:rsidRDefault="00603662" w:rsidP="00B952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Machine Learning, Dropout, Graduation, Random Forest, </w:t>
      </w:r>
      <w:r w:rsidR="00262BCB">
        <w:rPr>
          <w:rFonts w:ascii="Times New Roman" w:eastAsia="Times New Roman" w:hAnsi="Times New Roman" w:cs="Times New Roman"/>
          <w:sz w:val="24"/>
          <w:szCs w:val="24"/>
        </w:rPr>
        <w:t xml:space="preserve">XG Boost, </w:t>
      </w:r>
      <w:r>
        <w:rPr>
          <w:rFonts w:ascii="Times New Roman" w:eastAsia="Times New Roman" w:hAnsi="Times New Roman" w:cs="Times New Roman"/>
          <w:sz w:val="24"/>
          <w:szCs w:val="24"/>
        </w:rPr>
        <w:t>Optimization, feature importance,</w:t>
      </w:r>
      <w:r w:rsidR="00262F8E">
        <w:rPr>
          <w:rFonts w:ascii="Times New Roman" w:eastAsia="Times New Roman" w:hAnsi="Times New Roman" w:cs="Times New Roman"/>
          <w:sz w:val="24"/>
          <w:szCs w:val="24"/>
        </w:rPr>
        <w:t xml:space="preserve"> grid search optimization, binary classification, </w:t>
      </w:r>
      <w:r w:rsidR="00262BCB">
        <w:rPr>
          <w:rFonts w:ascii="Times New Roman" w:eastAsia="Times New Roman" w:hAnsi="Times New Roman" w:cs="Times New Roman"/>
          <w:sz w:val="24"/>
          <w:szCs w:val="24"/>
        </w:rPr>
        <w:t>multi-class</w:t>
      </w:r>
      <w:r>
        <w:rPr>
          <w:rFonts w:ascii="Times New Roman" w:eastAsia="Times New Roman" w:hAnsi="Times New Roman" w:cs="Times New Roman"/>
          <w:sz w:val="24"/>
          <w:szCs w:val="24"/>
        </w:rPr>
        <w:t xml:space="preserve"> classification, </w:t>
      </w:r>
      <w:r w:rsidR="00262BCB">
        <w:rPr>
          <w:rFonts w:ascii="Times New Roman" w:eastAsia="Times New Roman" w:hAnsi="Times New Roman" w:cs="Times New Roman"/>
          <w:sz w:val="24"/>
          <w:szCs w:val="24"/>
        </w:rPr>
        <w:t>education, performanc</w:t>
      </w:r>
      <w:r w:rsidR="00C378CA">
        <w:rPr>
          <w:rFonts w:ascii="Times New Roman" w:eastAsia="Times New Roman" w:hAnsi="Times New Roman" w:cs="Times New Roman"/>
          <w:sz w:val="24"/>
          <w:szCs w:val="24"/>
        </w:rPr>
        <w:t>e</w:t>
      </w:r>
    </w:p>
    <w:p w14:paraId="3E6504FF" w14:textId="77777777" w:rsidR="00D802DB" w:rsidRPr="00020732" w:rsidRDefault="00D802DB" w:rsidP="00B952C3">
      <w:pPr>
        <w:spacing w:line="360" w:lineRule="auto"/>
        <w:rPr>
          <w:rFonts w:ascii="Times New Roman" w:eastAsia="Times New Roman" w:hAnsi="Times New Roman" w:cs="Times New Roman"/>
          <w:sz w:val="24"/>
          <w:szCs w:val="24"/>
        </w:rPr>
      </w:pPr>
    </w:p>
    <w:p w14:paraId="4B337E72" w14:textId="494BED98" w:rsidR="00D802DB" w:rsidRDefault="00D802DB" w:rsidP="00D802DB">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highlight w:val="white"/>
        </w:rPr>
        <w:lastRenderedPageBreak/>
        <w:t>1</w:t>
      </w:r>
      <w:r w:rsidRPr="00020732">
        <w:rPr>
          <w:rFonts w:ascii="Times New Roman" w:eastAsia="Times New Roman" w:hAnsi="Times New Roman" w:cs="Times New Roman"/>
          <w:b/>
          <w:color w:val="222222"/>
          <w:sz w:val="24"/>
          <w:szCs w:val="24"/>
          <w:highlight w:val="white"/>
        </w:rPr>
        <w:t>.</w:t>
      </w:r>
      <w:r w:rsidRPr="0002073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b/>
          <w:sz w:val="24"/>
          <w:szCs w:val="24"/>
        </w:rPr>
        <w:t>Introduction</w:t>
      </w:r>
    </w:p>
    <w:p w14:paraId="4A226FB6" w14:textId="77777777" w:rsidR="00AB5706" w:rsidRPr="00B952C3" w:rsidRDefault="00AB5706" w:rsidP="00B952C3">
      <w:pPr>
        <w:pStyle w:val="ListParagraph"/>
        <w:spacing w:line="480" w:lineRule="auto"/>
        <w:rPr>
          <w:rFonts w:ascii="Times New Roman" w:eastAsia="Times New Roman" w:hAnsi="Times New Roman" w:cs="Times New Roman"/>
          <w:b/>
          <w:color w:val="222222"/>
          <w:sz w:val="24"/>
          <w:szCs w:val="24"/>
          <w:highlight w:val="white"/>
        </w:rPr>
      </w:pPr>
    </w:p>
    <w:p w14:paraId="5DCEC13E" w14:textId="0E39D63C" w:rsidR="007A143B" w:rsidRDefault="00743A23" w:rsidP="00020732">
      <w:pPr>
        <w:spacing w:line="480" w:lineRule="auto"/>
        <w:rPr>
          <w:rFonts w:ascii="Times New Roman" w:eastAsia="Times New Roman" w:hAnsi="Times New Roman" w:cs="Times New Roman"/>
          <w:color w:val="222222"/>
          <w:sz w:val="24"/>
          <w:szCs w:val="24"/>
          <w:highlight w:val="white"/>
        </w:rPr>
      </w:pPr>
      <w:r w:rsidRPr="00020732">
        <w:rPr>
          <w:rFonts w:ascii="Times New Roman" w:eastAsia="Times New Roman" w:hAnsi="Times New Roman" w:cs="Times New Roman"/>
          <w:color w:val="222222"/>
          <w:sz w:val="24"/>
          <w:szCs w:val="24"/>
          <w:highlight w:val="white"/>
        </w:rPr>
        <w:t>A college degree is key in today’s economy for ensuring a successful career and life</w:t>
      </w:r>
      <w:r w:rsidR="00141275">
        <w:rPr>
          <w:rFonts w:ascii="Times New Roman" w:eastAsia="Times New Roman" w:hAnsi="Times New Roman" w:cs="Times New Roman"/>
          <w:color w:val="222222"/>
          <w:sz w:val="24"/>
          <w:szCs w:val="24"/>
          <w:highlight w:val="white"/>
          <w:vertAlign w:val="superscript"/>
        </w:rPr>
        <w:t>1</w:t>
      </w:r>
      <w:r w:rsidRPr="00020732">
        <w:rPr>
          <w:rFonts w:ascii="Times New Roman" w:eastAsia="Times New Roman" w:hAnsi="Times New Roman" w:cs="Times New Roman"/>
          <w:color w:val="222222"/>
          <w:sz w:val="24"/>
          <w:szCs w:val="24"/>
          <w:highlight w:val="white"/>
        </w:rPr>
        <w:t>. College graduates earn more than college dropouts and have considerably lower unemployment rates</w:t>
      </w:r>
      <w:r w:rsidR="00141275">
        <w:rPr>
          <w:rFonts w:ascii="Times New Roman" w:eastAsia="Times New Roman" w:hAnsi="Times New Roman" w:cs="Times New Roman"/>
          <w:color w:val="222222"/>
          <w:sz w:val="24"/>
          <w:szCs w:val="24"/>
          <w:highlight w:val="white"/>
          <w:vertAlign w:val="superscript"/>
        </w:rPr>
        <w:t>2</w:t>
      </w:r>
      <w:r w:rsidRPr="00020732">
        <w:rPr>
          <w:rFonts w:ascii="Times New Roman" w:eastAsia="Times New Roman" w:hAnsi="Times New Roman" w:cs="Times New Roman"/>
          <w:color w:val="222222"/>
          <w:sz w:val="24"/>
          <w:szCs w:val="24"/>
          <w:highlight w:val="white"/>
        </w:rPr>
        <w:t>. Though college enrollment has been increasing across the world in recent years, college completion rates have been lagging behind – many college students do not persist in college beyond the first one or two semesters, and never graduate, despite often earning a significant number of credits</w:t>
      </w:r>
      <w:r w:rsidR="00141275">
        <w:rPr>
          <w:rFonts w:ascii="Times New Roman" w:eastAsia="Times New Roman" w:hAnsi="Times New Roman" w:cs="Times New Roman"/>
          <w:color w:val="222222"/>
          <w:sz w:val="24"/>
          <w:szCs w:val="24"/>
          <w:highlight w:val="white"/>
          <w:vertAlign w:val="superscript"/>
        </w:rPr>
        <w:t>3</w:t>
      </w:r>
      <w:r w:rsidR="0003321D" w:rsidRPr="00B952C3">
        <w:rPr>
          <w:rFonts w:ascii="Times New Roman" w:eastAsia="Times New Roman" w:hAnsi="Times New Roman" w:cs="Times New Roman"/>
          <w:color w:val="222222"/>
          <w:sz w:val="24"/>
          <w:szCs w:val="24"/>
          <w:highlight w:val="white"/>
          <w:vertAlign w:val="superscript"/>
        </w:rPr>
        <w:t>,</w:t>
      </w:r>
      <w:r w:rsidR="00141275">
        <w:rPr>
          <w:rFonts w:ascii="Times New Roman" w:eastAsia="Times New Roman" w:hAnsi="Times New Roman" w:cs="Times New Roman"/>
          <w:color w:val="222222"/>
          <w:sz w:val="24"/>
          <w:szCs w:val="24"/>
          <w:highlight w:val="white"/>
          <w:vertAlign w:val="superscript"/>
        </w:rPr>
        <w:t>4</w:t>
      </w:r>
      <w:r w:rsidRPr="00020732">
        <w:rPr>
          <w:rFonts w:ascii="Times New Roman" w:eastAsia="Times New Roman" w:hAnsi="Times New Roman" w:cs="Times New Roman"/>
          <w:color w:val="222222"/>
          <w:sz w:val="24"/>
          <w:szCs w:val="24"/>
          <w:highlight w:val="white"/>
        </w:rPr>
        <w:t xml:space="preserve">. Hence, it is critical to understand the factors that contribute to dropping out of college, as only by knowing these factors, can we start to address the significant college dropout problem of today. </w:t>
      </w:r>
    </w:p>
    <w:p w14:paraId="24770146" w14:textId="77777777" w:rsidR="00845CA2" w:rsidRDefault="00845CA2" w:rsidP="00020732">
      <w:pPr>
        <w:spacing w:line="480" w:lineRule="auto"/>
        <w:rPr>
          <w:rFonts w:ascii="Times New Roman" w:eastAsia="Times New Roman" w:hAnsi="Times New Roman" w:cs="Times New Roman"/>
          <w:color w:val="222222"/>
          <w:sz w:val="24"/>
          <w:szCs w:val="24"/>
          <w:highlight w:val="white"/>
        </w:rPr>
      </w:pPr>
    </w:p>
    <w:p w14:paraId="1FFE2C43" w14:textId="462D0A3D" w:rsidR="008D16BE" w:rsidRDefault="00743A23" w:rsidP="00020732">
      <w:pPr>
        <w:spacing w:line="480" w:lineRule="auto"/>
        <w:rPr>
          <w:rFonts w:ascii="Times New Roman" w:eastAsia="Times New Roman" w:hAnsi="Times New Roman" w:cs="Times New Roman"/>
          <w:color w:val="222222"/>
          <w:sz w:val="24"/>
          <w:szCs w:val="24"/>
          <w:highlight w:val="white"/>
        </w:rPr>
      </w:pPr>
      <w:r w:rsidRPr="00020732">
        <w:rPr>
          <w:rFonts w:ascii="Times New Roman" w:eastAsia="Times New Roman" w:hAnsi="Times New Roman" w:cs="Times New Roman"/>
          <w:color w:val="222222"/>
          <w:sz w:val="24"/>
          <w:szCs w:val="24"/>
          <w:highlight w:val="white"/>
        </w:rPr>
        <w:t xml:space="preserve">An </w:t>
      </w:r>
      <w:r w:rsidR="005E1160" w:rsidRPr="00020732">
        <w:rPr>
          <w:rFonts w:ascii="Times New Roman" w:eastAsia="Times New Roman" w:hAnsi="Times New Roman" w:cs="Times New Roman"/>
          <w:color w:val="222222"/>
          <w:sz w:val="24"/>
          <w:szCs w:val="24"/>
          <w:highlight w:val="white"/>
        </w:rPr>
        <w:t>existing</w:t>
      </w:r>
      <w:r w:rsidRPr="00020732">
        <w:rPr>
          <w:rFonts w:ascii="Times New Roman" w:eastAsia="Times New Roman" w:hAnsi="Times New Roman" w:cs="Times New Roman"/>
          <w:color w:val="222222"/>
          <w:sz w:val="24"/>
          <w:szCs w:val="24"/>
          <w:highlight w:val="white"/>
        </w:rPr>
        <w:t xml:space="preserve"> literature ha</w:t>
      </w:r>
      <w:r w:rsidR="00845CA2">
        <w:rPr>
          <w:rFonts w:ascii="Times New Roman" w:eastAsia="Times New Roman" w:hAnsi="Times New Roman" w:cs="Times New Roman"/>
          <w:color w:val="222222"/>
          <w:sz w:val="24"/>
          <w:szCs w:val="24"/>
          <w:highlight w:val="white"/>
        </w:rPr>
        <w:t>s</w:t>
      </w:r>
      <w:r w:rsidRPr="00020732">
        <w:rPr>
          <w:rFonts w:ascii="Times New Roman" w:eastAsia="Times New Roman" w:hAnsi="Times New Roman" w:cs="Times New Roman"/>
          <w:color w:val="222222"/>
          <w:sz w:val="24"/>
          <w:szCs w:val="24"/>
          <w:highlight w:val="white"/>
        </w:rPr>
        <w:t xml:space="preserve"> identified various factors contributing to these low college graduation rates, pointing out that low completion is pervasive among institutions with less resources</w:t>
      </w:r>
      <w:r w:rsidR="009D7899">
        <w:rPr>
          <w:rFonts w:ascii="Times New Roman" w:eastAsia="Times New Roman" w:hAnsi="Times New Roman" w:cs="Times New Roman"/>
          <w:color w:val="222222"/>
          <w:sz w:val="24"/>
          <w:szCs w:val="24"/>
          <w:highlight w:val="white"/>
          <w:vertAlign w:val="superscript"/>
        </w:rPr>
        <w:t>5</w:t>
      </w:r>
      <w:r w:rsidRPr="00020732">
        <w:rPr>
          <w:rFonts w:ascii="Times New Roman" w:eastAsia="Times New Roman" w:hAnsi="Times New Roman" w:cs="Times New Roman"/>
          <w:color w:val="222222"/>
          <w:sz w:val="24"/>
          <w:szCs w:val="24"/>
          <w:highlight w:val="white"/>
        </w:rPr>
        <w:t xml:space="preserve">. With the availability of newer datasets which provide fuller and more comprehensive records on each student, this literature has now evolved significantly – recent academic work has also leveraged newly-developed tools in machine learning to improve our understanding of the completion rate crisis. </w:t>
      </w:r>
      <w:r w:rsidR="00D378DF">
        <w:rPr>
          <w:rFonts w:ascii="Times New Roman" w:eastAsia="Times New Roman" w:hAnsi="Times New Roman" w:cs="Times New Roman"/>
          <w:color w:val="222222"/>
          <w:sz w:val="24"/>
          <w:szCs w:val="24"/>
          <w:highlight w:val="white"/>
        </w:rPr>
        <w:t>U</w:t>
      </w:r>
      <w:r w:rsidRPr="00020732">
        <w:rPr>
          <w:rFonts w:ascii="Times New Roman" w:eastAsia="Times New Roman" w:hAnsi="Times New Roman" w:cs="Times New Roman"/>
          <w:color w:val="222222"/>
          <w:sz w:val="24"/>
          <w:szCs w:val="24"/>
          <w:highlight w:val="white"/>
        </w:rPr>
        <w:t>s</w:t>
      </w:r>
      <w:r w:rsidR="00D378DF">
        <w:rPr>
          <w:rFonts w:ascii="Times New Roman" w:eastAsia="Times New Roman" w:hAnsi="Times New Roman" w:cs="Times New Roman"/>
          <w:color w:val="222222"/>
          <w:sz w:val="24"/>
          <w:szCs w:val="24"/>
          <w:highlight w:val="white"/>
        </w:rPr>
        <w:t>ing</w:t>
      </w:r>
      <w:r w:rsidRPr="00020732">
        <w:rPr>
          <w:rFonts w:ascii="Times New Roman" w:eastAsia="Times New Roman" w:hAnsi="Times New Roman" w:cs="Times New Roman"/>
          <w:color w:val="222222"/>
          <w:sz w:val="24"/>
          <w:szCs w:val="24"/>
          <w:highlight w:val="white"/>
        </w:rPr>
        <w:t xml:space="preserve"> the </w:t>
      </w:r>
      <w:proofErr w:type="spellStart"/>
      <w:r w:rsidRPr="00020732">
        <w:rPr>
          <w:rFonts w:ascii="Times New Roman" w:eastAsia="Times New Roman" w:hAnsi="Times New Roman" w:cs="Times New Roman"/>
          <w:color w:val="222222"/>
          <w:sz w:val="24"/>
          <w:szCs w:val="24"/>
          <w:highlight w:val="white"/>
        </w:rPr>
        <w:t>XGBoost</w:t>
      </w:r>
      <w:proofErr w:type="spellEnd"/>
      <w:r w:rsidRPr="00020732">
        <w:rPr>
          <w:rFonts w:ascii="Times New Roman" w:eastAsia="Times New Roman" w:hAnsi="Times New Roman" w:cs="Times New Roman"/>
          <w:color w:val="222222"/>
          <w:sz w:val="24"/>
          <w:szCs w:val="24"/>
          <w:highlight w:val="white"/>
        </w:rPr>
        <w:t xml:space="preserve"> </w:t>
      </w:r>
      <w:r w:rsidR="00D378DF">
        <w:rPr>
          <w:rFonts w:ascii="Times New Roman" w:eastAsia="Times New Roman" w:hAnsi="Times New Roman" w:cs="Times New Roman"/>
          <w:color w:val="222222"/>
          <w:sz w:val="24"/>
          <w:szCs w:val="24"/>
          <w:highlight w:val="white"/>
        </w:rPr>
        <w:t xml:space="preserve">machine learning classifier </w:t>
      </w:r>
      <w:r w:rsidRPr="00020732">
        <w:rPr>
          <w:rFonts w:ascii="Times New Roman" w:eastAsia="Times New Roman" w:hAnsi="Times New Roman" w:cs="Times New Roman"/>
          <w:color w:val="222222"/>
          <w:sz w:val="24"/>
          <w:szCs w:val="24"/>
          <w:highlight w:val="white"/>
        </w:rPr>
        <w:t>model and data from the U.S. Department of Education’s National Center for Education Statistics</w:t>
      </w:r>
      <w:r w:rsidR="00654F6D">
        <w:rPr>
          <w:rFonts w:ascii="Times New Roman" w:eastAsia="Times New Roman" w:hAnsi="Times New Roman" w:cs="Times New Roman"/>
          <w:color w:val="222222"/>
          <w:sz w:val="24"/>
          <w:szCs w:val="24"/>
          <w:highlight w:val="white"/>
        </w:rPr>
        <w:t xml:space="preserve"> (NCES)</w:t>
      </w:r>
      <w:r w:rsidR="00D378DF">
        <w:rPr>
          <w:rFonts w:ascii="Times New Roman" w:eastAsia="Times New Roman" w:hAnsi="Times New Roman" w:cs="Times New Roman"/>
          <w:color w:val="222222"/>
          <w:sz w:val="24"/>
          <w:szCs w:val="24"/>
          <w:highlight w:val="white"/>
        </w:rPr>
        <w:t>, a study predicted</w:t>
      </w:r>
      <w:r w:rsidRPr="00020732">
        <w:rPr>
          <w:rFonts w:ascii="Times New Roman" w:eastAsia="Times New Roman" w:hAnsi="Times New Roman" w:cs="Times New Roman"/>
          <w:color w:val="222222"/>
          <w:sz w:val="24"/>
          <w:szCs w:val="24"/>
          <w:highlight w:val="white"/>
        </w:rPr>
        <w:t xml:space="preserve"> dropout rates among </w:t>
      </w:r>
      <w:r w:rsidR="00654F6D">
        <w:rPr>
          <w:rFonts w:ascii="Times New Roman" w:eastAsia="Times New Roman" w:hAnsi="Times New Roman" w:cs="Times New Roman"/>
          <w:color w:val="222222"/>
          <w:sz w:val="24"/>
          <w:szCs w:val="24"/>
          <w:highlight w:val="white"/>
        </w:rPr>
        <w:t xml:space="preserve">U.S. </w:t>
      </w:r>
      <w:r w:rsidRPr="00020732">
        <w:rPr>
          <w:rFonts w:ascii="Times New Roman" w:eastAsia="Times New Roman" w:hAnsi="Times New Roman" w:cs="Times New Roman"/>
          <w:color w:val="222222"/>
          <w:sz w:val="24"/>
          <w:szCs w:val="24"/>
          <w:highlight w:val="white"/>
        </w:rPr>
        <w:t>non-traditional students</w:t>
      </w:r>
      <w:r w:rsidR="00B64331">
        <w:rPr>
          <w:rFonts w:ascii="Times New Roman" w:eastAsia="Times New Roman" w:hAnsi="Times New Roman" w:cs="Times New Roman"/>
          <w:color w:val="222222"/>
          <w:sz w:val="24"/>
          <w:szCs w:val="24"/>
          <w:highlight w:val="white"/>
          <w:vertAlign w:val="superscript"/>
        </w:rPr>
        <w:t>6</w:t>
      </w:r>
      <w:r w:rsidRPr="00020732">
        <w:rPr>
          <w:rFonts w:ascii="Times New Roman" w:eastAsia="Times New Roman" w:hAnsi="Times New Roman" w:cs="Times New Roman"/>
          <w:color w:val="222222"/>
          <w:sz w:val="24"/>
          <w:szCs w:val="24"/>
          <w:highlight w:val="white"/>
        </w:rPr>
        <w:t>. They analyze</w:t>
      </w:r>
      <w:r w:rsidR="001E723B">
        <w:rPr>
          <w:rFonts w:ascii="Times New Roman" w:eastAsia="Times New Roman" w:hAnsi="Times New Roman" w:cs="Times New Roman"/>
          <w:color w:val="222222"/>
          <w:sz w:val="24"/>
          <w:szCs w:val="24"/>
          <w:highlight w:val="white"/>
        </w:rPr>
        <w:t>d</w:t>
      </w:r>
      <w:r w:rsidRPr="00020732">
        <w:rPr>
          <w:rFonts w:ascii="Times New Roman" w:eastAsia="Times New Roman" w:hAnsi="Times New Roman" w:cs="Times New Roman"/>
          <w:color w:val="222222"/>
          <w:sz w:val="24"/>
          <w:szCs w:val="24"/>
          <w:highlight w:val="white"/>
        </w:rPr>
        <w:t xml:space="preserve"> data from the </w:t>
      </w:r>
      <w:r w:rsidRPr="00020732">
        <w:rPr>
          <w:rFonts w:ascii="Times New Roman" w:eastAsia="Times New Roman" w:hAnsi="Times New Roman" w:cs="Times New Roman"/>
          <w:i/>
          <w:color w:val="222222"/>
          <w:sz w:val="24"/>
          <w:szCs w:val="24"/>
          <w:highlight w:val="white"/>
        </w:rPr>
        <w:t>2012–2014 Beginning Postsecondary Students Longitudinal Study</w:t>
      </w:r>
      <w:r w:rsidR="00654F6D">
        <w:rPr>
          <w:rFonts w:ascii="Times New Roman" w:eastAsia="Times New Roman" w:hAnsi="Times New Roman" w:cs="Times New Roman"/>
          <w:i/>
          <w:color w:val="222222"/>
          <w:sz w:val="24"/>
          <w:szCs w:val="24"/>
          <w:highlight w:val="white"/>
        </w:rPr>
        <w:t xml:space="preserve"> </w:t>
      </w:r>
      <w:r w:rsidR="00654F6D">
        <w:rPr>
          <w:rFonts w:ascii="Times New Roman" w:eastAsia="Times New Roman" w:hAnsi="Times New Roman" w:cs="Times New Roman"/>
          <w:iCs/>
          <w:color w:val="222222"/>
          <w:sz w:val="24"/>
          <w:szCs w:val="24"/>
          <w:highlight w:val="white"/>
        </w:rPr>
        <w:t>of the NCES</w:t>
      </w:r>
      <w:r w:rsidRPr="00020732">
        <w:rPr>
          <w:rFonts w:ascii="Times New Roman" w:eastAsia="Times New Roman" w:hAnsi="Times New Roman" w:cs="Times New Roman"/>
          <w:color w:val="222222"/>
          <w:sz w:val="24"/>
          <w:szCs w:val="24"/>
          <w:highlight w:val="white"/>
        </w:rPr>
        <w:t xml:space="preserve">, which contains data on students’ demographic characteristics, their school and work experiences, and college persistence, transfer, and degree attainment. However, the study is constrained by limited data on students’ undergraduate college readiness and background information, including student transcripts, and </w:t>
      </w:r>
      <w:r w:rsidRPr="00020732">
        <w:rPr>
          <w:rFonts w:ascii="Times New Roman" w:eastAsia="Times New Roman" w:hAnsi="Times New Roman" w:cs="Times New Roman"/>
          <w:color w:val="222222"/>
          <w:sz w:val="24"/>
          <w:szCs w:val="24"/>
          <w:highlight w:val="white"/>
        </w:rPr>
        <w:lastRenderedPageBreak/>
        <w:t>measures of high school performance.</w:t>
      </w:r>
      <w:r w:rsidR="007A00CF">
        <w:rPr>
          <w:rFonts w:ascii="Times New Roman" w:eastAsia="Times New Roman" w:hAnsi="Times New Roman" w:cs="Times New Roman"/>
          <w:color w:val="222222"/>
          <w:sz w:val="24"/>
          <w:szCs w:val="24"/>
          <w:highlight w:val="white"/>
        </w:rPr>
        <w:t xml:space="preserve"> </w:t>
      </w:r>
      <w:r w:rsidRPr="00020732">
        <w:rPr>
          <w:rFonts w:ascii="Times New Roman" w:eastAsia="Times New Roman" w:hAnsi="Times New Roman" w:cs="Times New Roman"/>
          <w:color w:val="222222"/>
          <w:sz w:val="24"/>
          <w:szCs w:val="24"/>
          <w:highlight w:val="white"/>
        </w:rPr>
        <w:t>The authors f</w:t>
      </w:r>
      <w:r w:rsidR="00504E64" w:rsidRPr="00020732">
        <w:rPr>
          <w:rFonts w:ascii="Times New Roman" w:eastAsia="Times New Roman" w:hAnsi="Times New Roman" w:cs="Times New Roman"/>
          <w:color w:val="222222"/>
          <w:sz w:val="24"/>
          <w:szCs w:val="24"/>
          <w:highlight w:val="white"/>
        </w:rPr>
        <w:t>ound</w:t>
      </w:r>
      <w:r w:rsidR="007A00CF">
        <w:rPr>
          <w:rFonts w:ascii="Times New Roman" w:eastAsia="Times New Roman" w:hAnsi="Times New Roman" w:cs="Times New Roman"/>
          <w:color w:val="222222"/>
          <w:sz w:val="24"/>
          <w:szCs w:val="24"/>
          <w:highlight w:val="white"/>
        </w:rPr>
        <w:t xml:space="preserve"> </w:t>
      </w:r>
      <w:r w:rsidRPr="00020732">
        <w:rPr>
          <w:rFonts w:ascii="Times New Roman" w:eastAsia="Times New Roman" w:hAnsi="Times New Roman" w:cs="Times New Roman"/>
          <w:color w:val="222222"/>
          <w:sz w:val="24"/>
          <w:szCs w:val="24"/>
          <w:highlight w:val="white"/>
        </w:rPr>
        <w:t xml:space="preserve">the </w:t>
      </w:r>
      <w:proofErr w:type="spellStart"/>
      <w:r w:rsidRPr="00020732">
        <w:rPr>
          <w:rFonts w:ascii="Times New Roman" w:eastAsia="Times New Roman" w:hAnsi="Times New Roman" w:cs="Times New Roman"/>
          <w:color w:val="222222"/>
          <w:sz w:val="24"/>
          <w:szCs w:val="24"/>
          <w:highlight w:val="white"/>
        </w:rPr>
        <w:t>XGBoost</w:t>
      </w:r>
      <w:proofErr w:type="spellEnd"/>
      <w:r w:rsidRPr="00020732">
        <w:rPr>
          <w:rFonts w:ascii="Times New Roman" w:eastAsia="Times New Roman" w:hAnsi="Times New Roman" w:cs="Times New Roman"/>
          <w:color w:val="222222"/>
          <w:sz w:val="24"/>
          <w:szCs w:val="24"/>
          <w:highlight w:val="white"/>
        </w:rPr>
        <w:t xml:space="preserve"> model and logistic regression model (with features identified by the </w:t>
      </w:r>
      <w:proofErr w:type="spellStart"/>
      <w:r w:rsidRPr="00020732">
        <w:rPr>
          <w:rFonts w:ascii="Times New Roman" w:eastAsia="Times New Roman" w:hAnsi="Times New Roman" w:cs="Times New Roman"/>
          <w:color w:val="222222"/>
          <w:sz w:val="24"/>
          <w:szCs w:val="24"/>
          <w:highlight w:val="white"/>
        </w:rPr>
        <w:t>XGBoost</w:t>
      </w:r>
      <w:proofErr w:type="spellEnd"/>
      <w:r w:rsidRPr="00020732">
        <w:rPr>
          <w:rFonts w:ascii="Times New Roman" w:eastAsia="Times New Roman" w:hAnsi="Times New Roman" w:cs="Times New Roman"/>
          <w:color w:val="222222"/>
          <w:sz w:val="24"/>
          <w:szCs w:val="24"/>
          <w:highlight w:val="white"/>
        </w:rPr>
        <w:t xml:space="preserve"> model) were able to deliver superior performance in predicting college dropout. </w:t>
      </w:r>
    </w:p>
    <w:p w14:paraId="6F4C4D45" w14:textId="77777777" w:rsidR="008D16BE" w:rsidRDefault="008D16BE" w:rsidP="00020732">
      <w:pPr>
        <w:spacing w:line="480" w:lineRule="auto"/>
        <w:rPr>
          <w:rFonts w:ascii="Times New Roman" w:eastAsia="Times New Roman" w:hAnsi="Times New Roman" w:cs="Times New Roman"/>
          <w:color w:val="222222"/>
          <w:sz w:val="24"/>
          <w:szCs w:val="24"/>
          <w:highlight w:val="white"/>
        </w:rPr>
      </w:pPr>
    </w:p>
    <w:p w14:paraId="4FA996B2" w14:textId="31CB4CA4" w:rsidR="003814AB" w:rsidRDefault="00B64331" w:rsidP="00020732">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Another study </w:t>
      </w:r>
      <w:r w:rsidR="00743A23" w:rsidRPr="00020732">
        <w:rPr>
          <w:rFonts w:ascii="Times New Roman" w:eastAsia="Times New Roman" w:hAnsi="Times New Roman" w:cs="Times New Roman"/>
          <w:color w:val="222222"/>
          <w:sz w:val="24"/>
          <w:szCs w:val="24"/>
          <w:highlight w:val="white"/>
        </w:rPr>
        <w:t>employ</w:t>
      </w:r>
      <w:r w:rsidR="00504E64" w:rsidRPr="00020732">
        <w:rPr>
          <w:rFonts w:ascii="Times New Roman" w:eastAsia="Times New Roman" w:hAnsi="Times New Roman" w:cs="Times New Roman"/>
          <w:color w:val="222222"/>
          <w:sz w:val="24"/>
          <w:szCs w:val="24"/>
          <w:highlight w:val="white"/>
        </w:rPr>
        <w:t>ed</w:t>
      </w:r>
      <w:r w:rsidR="00743A23" w:rsidRPr="00020732">
        <w:rPr>
          <w:rFonts w:ascii="Times New Roman" w:eastAsia="Times New Roman" w:hAnsi="Times New Roman" w:cs="Times New Roman"/>
          <w:color w:val="222222"/>
          <w:sz w:val="24"/>
          <w:szCs w:val="24"/>
          <w:highlight w:val="white"/>
        </w:rPr>
        <w:t xml:space="preserve"> data from a different setting – distance </w:t>
      </w:r>
      <w:r>
        <w:rPr>
          <w:rFonts w:ascii="Times New Roman" w:eastAsia="Times New Roman" w:hAnsi="Times New Roman" w:cs="Times New Roman"/>
          <w:color w:val="222222"/>
          <w:sz w:val="24"/>
          <w:szCs w:val="24"/>
          <w:highlight w:val="white"/>
        </w:rPr>
        <w:t xml:space="preserve">(online) </w:t>
      </w:r>
      <w:r w:rsidR="00743A23" w:rsidRPr="00020732">
        <w:rPr>
          <w:rFonts w:ascii="Times New Roman" w:eastAsia="Times New Roman" w:hAnsi="Times New Roman" w:cs="Times New Roman"/>
          <w:color w:val="222222"/>
          <w:sz w:val="24"/>
          <w:szCs w:val="24"/>
          <w:highlight w:val="white"/>
        </w:rPr>
        <w:t>education in South Korea</w:t>
      </w:r>
      <w:r w:rsidRPr="00B952C3">
        <w:rPr>
          <w:rFonts w:ascii="Times New Roman" w:eastAsia="Times New Roman" w:hAnsi="Times New Roman" w:cs="Times New Roman"/>
          <w:color w:val="222222"/>
          <w:sz w:val="24"/>
          <w:szCs w:val="24"/>
          <w:highlight w:val="white"/>
          <w:vertAlign w:val="superscript"/>
        </w:rPr>
        <w:t>7</w:t>
      </w:r>
      <w:r w:rsidR="00743A23" w:rsidRPr="00020732">
        <w:rPr>
          <w:rFonts w:ascii="Times New Roman" w:eastAsia="Times New Roman" w:hAnsi="Times New Roman" w:cs="Times New Roman"/>
          <w:color w:val="222222"/>
          <w:sz w:val="24"/>
          <w:szCs w:val="24"/>
          <w:highlight w:val="white"/>
        </w:rPr>
        <w:t>. They look</w:t>
      </w:r>
      <w:r w:rsidR="00504E64" w:rsidRPr="00020732">
        <w:rPr>
          <w:rFonts w:ascii="Times New Roman" w:eastAsia="Times New Roman" w:hAnsi="Times New Roman" w:cs="Times New Roman"/>
          <w:color w:val="222222"/>
          <w:sz w:val="24"/>
          <w:szCs w:val="24"/>
          <w:highlight w:val="white"/>
        </w:rPr>
        <w:t>ed</w:t>
      </w:r>
      <w:r w:rsidR="00743A23" w:rsidRPr="00020732">
        <w:rPr>
          <w:rFonts w:ascii="Times New Roman" w:eastAsia="Times New Roman" w:hAnsi="Times New Roman" w:cs="Times New Roman"/>
          <w:color w:val="222222"/>
          <w:sz w:val="24"/>
          <w:szCs w:val="24"/>
          <w:highlight w:val="white"/>
        </w:rPr>
        <w:t xml:space="preserve"> at different potential predictor variables for their dropout risk modelling, including student demographics and residence, academic records, admissions, tuition and scholarships, and evaluations of classroom lectures. They argue</w:t>
      </w:r>
      <w:r w:rsidR="00504E64" w:rsidRPr="00020732">
        <w:rPr>
          <w:rFonts w:ascii="Times New Roman" w:eastAsia="Times New Roman" w:hAnsi="Times New Roman" w:cs="Times New Roman"/>
          <w:color w:val="222222"/>
          <w:sz w:val="24"/>
          <w:szCs w:val="24"/>
          <w:highlight w:val="white"/>
        </w:rPr>
        <w:t>d</w:t>
      </w:r>
      <w:r w:rsidR="00743A23" w:rsidRPr="00020732">
        <w:rPr>
          <w:rFonts w:ascii="Times New Roman" w:eastAsia="Times New Roman" w:hAnsi="Times New Roman" w:cs="Times New Roman"/>
          <w:color w:val="222222"/>
          <w:sz w:val="24"/>
          <w:szCs w:val="24"/>
          <w:highlight w:val="white"/>
        </w:rPr>
        <w:t xml:space="preserve"> that the Light Gradient Boosting Machine (LGBM) algorithm excelled in prediction accuracy, with the ROC-AUC metric affirming its superiority. However, and in line with the findings in </w:t>
      </w:r>
      <w:r>
        <w:rPr>
          <w:rFonts w:ascii="Times New Roman" w:eastAsia="Times New Roman" w:hAnsi="Times New Roman" w:cs="Times New Roman"/>
          <w:color w:val="222222"/>
          <w:sz w:val="24"/>
          <w:szCs w:val="24"/>
          <w:highlight w:val="white"/>
        </w:rPr>
        <w:t>the above study</w:t>
      </w:r>
      <w:r w:rsidR="00743A23" w:rsidRPr="00020732">
        <w:rPr>
          <w:rFonts w:ascii="Times New Roman" w:eastAsia="Times New Roman" w:hAnsi="Times New Roman" w:cs="Times New Roman"/>
          <w:color w:val="222222"/>
          <w:sz w:val="24"/>
          <w:szCs w:val="24"/>
          <w:highlight w:val="white"/>
        </w:rPr>
        <w:t>, logistic regression also demonstrated its competitive performance – the authors conclude</w:t>
      </w:r>
      <w:r w:rsidR="00504E64" w:rsidRPr="00020732">
        <w:rPr>
          <w:rFonts w:ascii="Times New Roman" w:eastAsia="Times New Roman" w:hAnsi="Times New Roman" w:cs="Times New Roman"/>
          <w:color w:val="222222"/>
          <w:sz w:val="24"/>
          <w:szCs w:val="24"/>
          <w:highlight w:val="white"/>
        </w:rPr>
        <w:t>d</w:t>
      </w:r>
      <w:r w:rsidR="00743A23" w:rsidRPr="00020732">
        <w:rPr>
          <w:rFonts w:ascii="Times New Roman" w:eastAsia="Times New Roman" w:hAnsi="Times New Roman" w:cs="Times New Roman"/>
          <w:color w:val="222222"/>
          <w:sz w:val="24"/>
          <w:szCs w:val="24"/>
          <w:highlight w:val="white"/>
        </w:rPr>
        <w:t xml:space="preserve"> that merging advanced algorithms like LGBM with the interpretive strength of logistic regression is integral to efficient student support strategies. </w:t>
      </w:r>
      <w:r w:rsidR="00C12075">
        <w:rPr>
          <w:rFonts w:ascii="Times New Roman" w:eastAsia="Times New Roman" w:hAnsi="Times New Roman" w:cs="Times New Roman"/>
          <w:color w:val="222222"/>
          <w:sz w:val="24"/>
          <w:szCs w:val="24"/>
          <w:highlight w:val="white"/>
        </w:rPr>
        <w:t>Continuing on the work with online education, a more recent study</w:t>
      </w:r>
      <w:r w:rsidR="00504E64" w:rsidRPr="00020732">
        <w:rPr>
          <w:rFonts w:ascii="Times New Roman" w:eastAsia="Times New Roman" w:hAnsi="Times New Roman" w:cs="Times New Roman"/>
          <w:color w:val="222222"/>
          <w:sz w:val="24"/>
          <w:szCs w:val="24"/>
          <w:highlight w:val="white"/>
        </w:rPr>
        <w:t xml:space="preserve"> used data on student activity logs from the Moodle platform, a free</w:t>
      </w:r>
      <w:r w:rsidR="00C12075">
        <w:rPr>
          <w:rFonts w:ascii="Times New Roman" w:eastAsia="Times New Roman" w:hAnsi="Times New Roman" w:cs="Times New Roman"/>
          <w:color w:val="222222"/>
          <w:sz w:val="24"/>
          <w:szCs w:val="24"/>
          <w:highlight w:val="white"/>
        </w:rPr>
        <w:t xml:space="preserve"> </w:t>
      </w:r>
      <w:r w:rsidR="00504E64" w:rsidRPr="00020732">
        <w:rPr>
          <w:rFonts w:ascii="Times New Roman" w:eastAsia="Times New Roman" w:hAnsi="Times New Roman" w:cs="Times New Roman"/>
          <w:color w:val="222222"/>
          <w:sz w:val="24"/>
          <w:szCs w:val="24"/>
          <w:highlight w:val="white"/>
        </w:rPr>
        <w:t>open-source learning management system</w:t>
      </w:r>
      <w:r w:rsidR="00B8758C">
        <w:rPr>
          <w:rFonts w:ascii="Times New Roman" w:eastAsia="Times New Roman" w:hAnsi="Times New Roman" w:cs="Times New Roman"/>
          <w:color w:val="222222"/>
          <w:sz w:val="24"/>
          <w:szCs w:val="24"/>
          <w:highlight w:val="white"/>
        </w:rPr>
        <w:t xml:space="preserve"> of distance education</w:t>
      </w:r>
      <w:r w:rsidR="00C12075" w:rsidRPr="00B952C3">
        <w:rPr>
          <w:rFonts w:ascii="Times New Roman" w:eastAsia="Times New Roman" w:hAnsi="Times New Roman" w:cs="Times New Roman"/>
          <w:color w:val="222222"/>
          <w:sz w:val="24"/>
          <w:szCs w:val="24"/>
          <w:highlight w:val="white"/>
          <w:vertAlign w:val="superscript"/>
        </w:rPr>
        <w:t>8</w:t>
      </w:r>
      <w:r w:rsidR="00D4433B" w:rsidRPr="00020732">
        <w:rPr>
          <w:rFonts w:ascii="Times New Roman" w:eastAsia="Times New Roman" w:hAnsi="Times New Roman" w:cs="Times New Roman"/>
          <w:color w:val="222222"/>
          <w:sz w:val="24"/>
          <w:szCs w:val="24"/>
          <w:highlight w:val="white"/>
        </w:rPr>
        <w:t>. The</w:t>
      </w:r>
      <w:r w:rsidR="00C12075">
        <w:rPr>
          <w:rFonts w:ascii="Times New Roman" w:eastAsia="Times New Roman" w:hAnsi="Times New Roman" w:cs="Times New Roman"/>
          <w:color w:val="222222"/>
          <w:sz w:val="24"/>
          <w:szCs w:val="24"/>
          <w:highlight w:val="white"/>
        </w:rPr>
        <w:t xml:space="preserve"> authors’</w:t>
      </w:r>
      <w:r w:rsidR="00D4433B" w:rsidRPr="00020732">
        <w:rPr>
          <w:rFonts w:ascii="Times New Roman" w:eastAsia="Times New Roman" w:hAnsi="Times New Roman" w:cs="Times New Roman"/>
          <w:color w:val="222222"/>
          <w:sz w:val="24"/>
          <w:szCs w:val="24"/>
          <w:highlight w:val="white"/>
        </w:rPr>
        <w:t xml:space="preserve"> model trained on all weeks’ data and using hyperparam</w:t>
      </w:r>
      <w:r w:rsidR="00FD4E22">
        <w:rPr>
          <w:rFonts w:ascii="Times New Roman" w:eastAsia="Times New Roman" w:hAnsi="Times New Roman" w:cs="Times New Roman"/>
          <w:color w:val="222222"/>
          <w:sz w:val="24"/>
          <w:szCs w:val="24"/>
          <w:highlight w:val="white"/>
        </w:rPr>
        <w:t>e</w:t>
      </w:r>
      <w:r w:rsidR="00D4433B" w:rsidRPr="00020732">
        <w:rPr>
          <w:rFonts w:ascii="Times New Roman" w:eastAsia="Times New Roman" w:hAnsi="Times New Roman" w:cs="Times New Roman"/>
          <w:color w:val="222222"/>
          <w:sz w:val="24"/>
          <w:szCs w:val="24"/>
          <w:highlight w:val="white"/>
        </w:rPr>
        <w:t xml:space="preserve">ter optimization </w:t>
      </w:r>
      <w:r w:rsidR="008D16BE">
        <w:rPr>
          <w:rFonts w:ascii="Times New Roman" w:eastAsia="Times New Roman" w:hAnsi="Times New Roman" w:cs="Times New Roman"/>
          <w:color w:val="222222"/>
          <w:sz w:val="24"/>
          <w:szCs w:val="24"/>
          <w:highlight w:val="white"/>
        </w:rPr>
        <w:t>achieved</w:t>
      </w:r>
      <w:r w:rsidR="00D4433B" w:rsidRPr="00020732">
        <w:rPr>
          <w:rFonts w:ascii="Times New Roman" w:eastAsia="Times New Roman" w:hAnsi="Times New Roman" w:cs="Times New Roman"/>
          <w:color w:val="222222"/>
          <w:sz w:val="24"/>
          <w:szCs w:val="24"/>
          <w:highlight w:val="white"/>
        </w:rPr>
        <w:t xml:space="preserve"> an average F1-score of 0.8</w:t>
      </w:r>
      <w:r w:rsidR="003D278C" w:rsidRPr="00020732">
        <w:rPr>
          <w:rFonts w:ascii="Times New Roman" w:eastAsia="Times New Roman" w:hAnsi="Times New Roman" w:cs="Times New Roman"/>
          <w:color w:val="222222"/>
          <w:sz w:val="24"/>
          <w:szCs w:val="24"/>
          <w:highlight w:val="white"/>
        </w:rPr>
        <w:t xml:space="preserve">. </w:t>
      </w:r>
      <w:r w:rsidR="00FB1253">
        <w:rPr>
          <w:rFonts w:ascii="Times New Roman" w:eastAsia="Times New Roman" w:hAnsi="Times New Roman" w:cs="Times New Roman"/>
          <w:color w:val="222222"/>
          <w:sz w:val="24"/>
          <w:szCs w:val="24"/>
          <w:highlight w:val="white"/>
        </w:rPr>
        <w:t>Using</w:t>
      </w:r>
      <w:r w:rsidR="003D278C" w:rsidRPr="00020732">
        <w:rPr>
          <w:rFonts w:ascii="Times New Roman" w:eastAsia="Times New Roman" w:hAnsi="Times New Roman" w:cs="Times New Roman"/>
          <w:color w:val="222222"/>
          <w:sz w:val="24"/>
          <w:szCs w:val="24"/>
          <w:highlight w:val="white"/>
        </w:rPr>
        <w:t xml:space="preserve"> </w:t>
      </w:r>
      <w:r w:rsidR="00621992" w:rsidRPr="00020732">
        <w:rPr>
          <w:rFonts w:ascii="Times New Roman" w:eastAsia="Times New Roman" w:hAnsi="Times New Roman" w:cs="Times New Roman"/>
          <w:color w:val="222222"/>
          <w:sz w:val="24"/>
          <w:szCs w:val="24"/>
          <w:highlight w:val="white"/>
        </w:rPr>
        <w:t>student data from the South Campus of the University of Education, Winneba</w:t>
      </w:r>
      <w:r w:rsidR="00B8758C">
        <w:rPr>
          <w:rFonts w:ascii="Times New Roman" w:eastAsia="Times New Roman" w:hAnsi="Times New Roman" w:cs="Times New Roman"/>
          <w:color w:val="222222"/>
          <w:sz w:val="24"/>
          <w:szCs w:val="24"/>
          <w:highlight w:val="white"/>
        </w:rPr>
        <w:t>,</w:t>
      </w:r>
      <w:r w:rsidR="00621992" w:rsidRPr="00020732">
        <w:rPr>
          <w:rFonts w:ascii="Times New Roman" w:eastAsia="Times New Roman" w:hAnsi="Times New Roman" w:cs="Times New Roman"/>
          <w:color w:val="222222"/>
          <w:sz w:val="24"/>
          <w:szCs w:val="24"/>
          <w:highlight w:val="white"/>
        </w:rPr>
        <w:t xml:space="preserve"> Ghana</w:t>
      </w:r>
      <w:r w:rsidR="00FB1253">
        <w:rPr>
          <w:rFonts w:ascii="Times New Roman" w:eastAsia="Times New Roman" w:hAnsi="Times New Roman" w:cs="Times New Roman"/>
          <w:color w:val="222222"/>
          <w:sz w:val="24"/>
          <w:szCs w:val="24"/>
          <w:highlight w:val="white"/>
        </w:rPr>
        <w:t xml:space="preserve"> and utilizing</w:t>
      </w:r>
      <w:r w:rsidR="00B8758C">
        <w:rPr>
          <w:rFonts w:ascii="Times New Roman" w:eastAsia="Times New Roman" w:hAnsi="Times New Roman" w:cs="Times New Roman"/>
          <w:color w:val="222222"/>
          <w:sz w:val="24"/>
          <w:szCs w:val="24"/>
          <w:highlight w:val="white"/>
        </w:rPr>
        <w:t xml:space="preserve"> </w:t>
      </w:r>
      <w:r w:rsidR="003D278C" w:rsidRPr="00020732">
        <w:rPr>
          <w:rFonts w:ascii="Times New Roman" w:eastAsia="Times New Roman" w:hAnsi="Times New Roman" w:cs="Times New Roman"/>
          <w:color w:val="222222"/>
          <w:sz w:val="24"/>
          <w:szCs w:val="24"/>
          <w:highlight w:val="white"/>
        </w:rPr>
        <w:t>machine learning</w:t>
      </w:r>
      <w:r w:rsidR="00621992" w:rsidRPr="00020732">
        <w:rPr>
          <w:rFonts w:ascii="Times New Roman" w:eastAsia="Times New Roman" w:hAnsi="Times New Roman" w:cs="Times New Roman"/>
          <w:color w:val="222222"/>
          <w:sz w:val="24"/>
          <w:szCs w:val="24"/>
          <w:highlight w:val="white"/>
        </w:rPr>
        <w:t xml:space="preserve"> model</w:t>
      </w:r>
      <w:r w:rsidR="003D278C" w:rsidRPr="00020732">
        <w:rPr>
          <w:rFonts w:ascii="Times New Roman" w:eastAsia="Times New Roman" w:hAnsi="Times New Roman" w:cs="Times New Roman"/>
          <w:color w:val="222222"/>
          <w:sz w:val="24"/>
          <w:szCs w:val="24"/>
          <w:highlight w:val="white"/>
        </w:rPr>
        <w:t>s with comparative cr</w:t>
      </w:r>
      <w:r w:rsidR="00621992" w:rsidRPr="00020732">
        <w:rPr>
          <w:rFonts w:ascii="Times New Roman" w:eastAsia="Times New Roman" w:hAnsi="Times New Roman" w:cs="Times New Roman"/>
          <w:color w:val="222222"/>
          <w:sz w:val="24"/>
          <w:szCs w:val="24"/>
          <w:highlight w:val="white"/>
        </w:rPr>
        <w:t>o</w:t>
      </w:r>
      <w:r w:rsidR="003D278C" w:rsidRPr="00020732">
        <w:rPr>
          <w:rFonts w:ascii="Times New Roman" w:eastAsia="Times New Roman" w:hAnsi="Times New Roman" w:cs="Times New Roman"/>
          <w:color w:val="222222"/>
          <w:sz w:val="24"/>
          <w:szCs w:val="24"/>
          <w:highlight w:val="white"/>
        </w:rPr>
        <w:t>ss-validation techniques</w:t>
      </w:r>
      <w:r w:rsidR="00FB1253">
        <w:rPr>
          <w:rFonts w:ascii="Times New Roman" w:eastAsia="Times New Roman" w:hAnsi="Times New Roman" w:cs="Times New Roman"/>
          <w:color w:val="222222"/>
          <w:sz w:val="24"/>
          <w:szCs w:val="24"/>
          <w:highlight w:val="white"/>
        </w:rPr>
        <w:t>, another study</w:t>
      </w:r>
      <w:r w:rsidR="003D278C" w:rsidRPr="00020732">
        <w:rPr>
          <w:rFonts w:ascii="Times New Roman" w:eastAsia="Times New Roman" w:hAnsi="Times New Roman" w:cs="Times New Roman"/>
          <w:color w:val="222222"/>
          <w:sz w:val="24"/>
          <w:szCs w:val="24"/>
          <w:highlight w:val="white"/>
        </w:rPr>
        <w:t xml:space="preserve"> </w:t>
      </w:r>
      <w:r w:rsidR="00FD4E22">
        <w:rPr>
          <w:rFonts w:ascii="Times New Roman" w:eastAsia="Times New Roman" w:hAnsi="Times New Roman" w:cs="Times New Roman"/>
          <w:color w:val="222222"/>
          <w:sz w:val="24"/>
          <w:szCs w:val="24"/>
          <w:highlight w:val="white"/>
        </w:rPr>
        <w:t>predicted the dropout rate and</w:t>
      </w:r>
      <w:r w:rsidR="003D278C" w:rsidRPr="00020732">
        <w:rPr>
          <w:rFonts w:ascii="Times New Roman" w:eastAsia="Times New Roman" w:hAnsi="Times New Roman" w:cs="Times New Roman"/>
          <w:color w:val="222222"/>
          <w:sz w:val="24"/>
          <w:szCs w:val="24"/>
          <w:highlight w:val="white"/>
        </w:rPr>
        <w:t xml:space="preserve"> found that random forest was the best-performing model with an accuracy of 70.98% for the 10</w:t>
      </w:r>
      <w:r w:rsidR="00621992" w:rsidRPr="00020732">
        <w:rPr>
          <w:rFonts w:ascii="Times New Roman" w:eastAsia="Times New Roman" w:hAnsi="Times New Roman" w:cs="Times New Roman"/>
          <w:color w:val="222222"/>
          <w:sz w:val="24"/>
          <w:szCs w:val="24"/>
          <w:highlight w:val="white"/>
        </w:rPr>
        <w:t>-</w:t>
      </w:r>
      <w:r w:rsidR="003D278C" w:rsidRPr="00020732">
        <w:rPr>
          <w:rFonts w:ascii="Times New Roman" w:eastAsia="Times New Roman" w:hAnsi="Times New Roman" w:cs="Times New Roman"/>
          <w:color w:val="222222"/>
          <w:sz w:val="24"/>
          <w:szCs w:val="24"/>
          <w:highlight w:val="white"/>
        </w:rPr>
        <w:t>fold cross-validation</w:t>
      </w:r>
      <w:r w:rsidR="00621992" w:rsidRPr="00020732">
        <w:rPr>
          <w:rFonts w:ascii="Times New Roman" w:eastAsia="Times New Roman" w:hAnsi="Times New Roman" w:cs="Times New Roman"/>
          <w:color w:val="222222"/>
          <w:sz w:val="24"/>
          <w:szCs w:val="24"/>
          <w:highlight w:val="white"/>
        </w:rPr>
        <w:t xml:space="preserve"> </w:t>
      </w:r>
      <w:r w:rsidR="003D278C" w:rsidRPr="00020732">
        <w:rPr>
          <w:rFonts w:ascii="Times New Roman" w:eastAsia="Times New Roman" w:hAnsi="Times New Roman" w:cs="Times New Roman"/>
          <w:color w:val="222222"/>
          <w:sz w:val="24"/>
          <w:szCs w:val="24"/>
          <w:highlight w:val="white"/>
        </w:rPr>
        <w:t>implementation</w:t>
      </w:r>
      <w:r w:rsidR="001132FF" w:rsidRPr="00B952C3">
        <w:rPr>
          <w:rFonts w:ascii="Times New Roman" w:eastAsia="Times New Roman" w:hAnsi="Times New Roman" w:cs="Times New Roman"/>
          <w:color w:val="222222"/>
          <w:sz w:val="24"/>
          <w:szCs w:val="24"/>
          <w:highlight w:val="white"/>
          <w:vertAlign w:val="superscript"/>
        </w:rPr>
        <w:t>9</w:t>
      </w:r>
      <w:r w:rsidR="003D278C" w:rsidRPr="00020732">
        <w:rPr>
          <w:rFonts w:ascii="Times New Roman" w:eastAsia="Times New Roman" w:hAnsi="Times New Roman" w:cs="Times New Roman"/>
          <w:color w:val="222222"/>
          <w:sz w:val="24"/>
          <w:szCs w:val="24"/>
          <w:highlight w:val="white"/>
        </w:rPr>
        <w:t>.</w:t>
      </w:r>
      <w:r w:rsidR="006D14A1" w:rsidRPr="00020732">
        <w:rPr>
          <w:rFonts w:ascii="Times New Roman" w:eastAsia="Times New Roman" w:hAnsi="Times New Roman" w:cs="Times New Roman"/>
          <w:color w:val="222222"/>
          <w:sz w:val="24"/>
          <w:szCs w:val="24"/>
          <w:highlight w:val="white"/>
        </w:rPr>
        <w:t xml:space="preserve"> </w:t>
      </w:r>
    </w:p>
    <w:p w14:paraId="1C28E163" w14:textId="16276A58" w:rsidR="00205DBD" w:rsidRDefault="00205DBD" w:rsidP="00020732">
      <w:pPr>
        <w:spacing w:line="480" w:lineRule="auto"/>
        <w:rPr>
          <w:rFonts w:ascii="Times New Roman" w:eastAsia="Times New Roman" w:hAnsi="Times New Roman" w:cs="Times New Roman"/>
          <w:color w:val="222222"/>
          <w:sz w:val="24"/>
          <w:szCs w:val="24"/>
          <w:highlight w:val="white"/>
        </w:rPr>
      </w:pPr>
    </w:p>
    <w:p w14:paraId="01277BA1" w14:textId="48420229" w:rsidR="00205DBD" w:rsidRDefault="00205DBD" w:rsidP="00020732">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This paper contributes to the literature in four ways. First, it considers a broader set of machine learning models </w:t>
      </w:r>
      <w:r w:rsidR="0014512E">
        <w:rPr>
          <w:rFonts w:ascii="Times New Roman" w:eastAsia="Times New Roman" w:hAnsi="Times New Roman" w:cs="Times New Roman"/>
          <w:color w:val="222222"/>
          <w:sz w:val="24"/>
          <w:szCs w:val="24"/>
          <w:highlight w:val="white"/>
        </w:rPr>
        <w:t xml:space="preserve">than the literature </w:t>
      </w:r>
      <w:r w:rsidR="00AC3372">
        <w:rPr>
          <w:rFonts w:ascii="Times New Roman" w:eastAsia="Times New Roman" w:hAnsi="Times New Roman" w:cs="Times New Roman"/>
          <w:color w:val="222222"/>
          <w:sz w:val="24"/>
          <w:szCs w:val="24"/>
          <w:highlight w:val="white"/>
        </w:rPr>
        <w:t xml:space="preserve">– specifically, seven models with different levels of </w:t>
      </w:r>
      <w:r w:rsidR="00AC3372">
        <w:rPr>
          <w:rFonts w:ascii="Times New Roman" w:eastAsia="Times New Roman" w:hAnsi="Times New Roman" w:cs="Times New Roman"/>
          <w:color w:val="222222"/>
          <w:sz w:val="24"/>
          <w:szCs w:val="24"/>
          <w:highlight w:val="white"/>
        </w:rPr>
        <w:lastRenderedPageBreak/>
        <w:t xml:space="preserve">complexities </w:t>
      </w:r>
      <w:r w:rsidR="008B5973">
        <w:rPr>
          <w:rFonts w:ascii="Times New Roman" w:eastAsia="Times New Roman" w:hAnsi="Times New Roman" w:cs="Times New Roman"/>
          <w:color w:val="222222"/>
          <w:sz w:val="24"/>
          <w:szCs w:val="24"/>
          <w:highlight w:val="white"/>
        </w:rPr>
        <w:t>–</w:t>
      </w:r>
      <w:r w:rsidR="00AC3372">
        <w:rPr>
          <w:rFonts w:ascii="Times New Roman" w:eastAsia="Times New Roman" w:hAnsi="Times New Roman" w:cs="Times New Roman"/>
          <w:color w:val="222222"/>
          <w:sz w:val="24"/>
          <w:szCs w:val="24"/>
          <w:highlight w:val="white"/>
        </w:rPr>
        <w:t xml:space="preserve"> to detect the optimum model for predicting dropout. The motivation behind using many more models was to more accurately detect the best performing model. </w:t>
      </w:r>
      <w:r w:rsidR="00834800">
        <w:rPr>
          <w:rFonts w:ascii="Times New Roman" w:eastAsia="Times New Roman" w:hAnsi="Times New Roman" w:cs="Times New Roman"/>
          <w:color w:val="222222"/>
          <w:sz w:val="24"/>
          <w:szCs w:val="24"/>
          <w:highlight w:val="white"/>
        </w:rPr>
        <w:t>Our s</w:t>
      </w:r>
      <w:r w:rsidR="00AC3372">
        <w:rPr>
          <w:rFonts w:ascii="Times New Roman" w:eastAsia="Times New Roman" w:hAnsi="Times New Roman" w:cs="Times New Roman"/>
          <w:color w:val="222222"/>
          <w:sz w:val="24"/>
          <w:szCs w:val="24"/>
          <w:highlight w:val="white"/>
        </w:rPr>
        <w:t xml:space="preserve">econd point of departure is in the choice of evaluation metrics. We consider six evaluation metrics while the existing literature considers many less. Third, we engage in feature </w:t>
      </w:r>
      <w:r w:rsidR="008B5973">
        <w:rPr>
          <w:rFonts w:ascii="Times New Roman" w:eastAsia="Times New Roman" w:hAnsi="Times New Roman" w:cs="Times New Roman"/>
          <w:color w:val="222222"/>
          <w:sz w:val="24"/>
          <w:szCs w:val="24"/>
          <w:highlight w:val="white"/>
        </w:rPr>
        <w:t>optimization</w:t>
      </w:r>
      <w:r w:rsidR="00AC3372">
        <w:rPr>
          <w:rFonts w:ascii="Times New Roman" w:eastAsia="Times New Roman" w:hAnsi="Times New Roman" w:cs="Times New Roman"/>
          <w:color w:val="222222"/>
          <w:sz w:val="24"/>
          <w:szCs w:val="24"/>
          <w:highlight w:val="white"/>
        </w:rPr>
        <w:t xml:space="preserve"> by extensively examining what the most important features in predicting dropout are. This step is critical as findings from this part of our research can be used to devise solutions to prevent college dropout. Fourth, </w:t>
      </w:r>
      <w:r w:rsidR="0014512E">
        <w:rPr>
          <w:rFonts w:ascii="Times New Roman" w:eastAsia="Times New Roman" w:hAnsi="Times New Roman" w:cs="Times New Roman"/>
          <w:color w:val="222222"/>
          <w:sz w:val="24"/>
          <w:szCs w:val="24"/>
          <w:highlight w:val="white"/>
        </w:rPr>
        <w:t xml:space="preserve">our dataset includes some key features that are not present in the existing studies. In addition to the demographic data used in other studies, our dataset also includes (a) course information and grades (b) financial information and (c) comprehensive data on the state of the macroeconomy, all of which may have important roles in predicting dropout. </w:t>
      </w:r>
      <w:r w:rsidR="00626EAD">
        <w:rPr>
          <w:rFonts w:ascii="Times New Roman" w:eastAsia="Times New Roman" w:hAnsi="Times New Roman" w:cs="Times New Roman"/>
          <w:color w:val="222222"/>
          <w:sz w:val="24"/>
          <w:szCs w:val="24"/>
          <w:highlight w:val="white"/>
        </w:rPr>
        <w:t xml:space="preserve">To summarize, a systematic evaluation using multiple sets of feature variables and feature </w:t>
      </w:r>
      <w:r w:rsidR="008B5973">
        <w:rPr>
          <w:rFonts w:ascii="Times New Roman" w:eastAsia="Times New Roman" w:hAnsi="Times New Roman" w:cs="Times New Roman"/>
          <w:color w:val="222222"/>
          <w:sz w:val="24"/>
          <w:szCs w:val="24"/>
          <w:highlight w:val="white"/>
        </w:rPr>
        <w:t>optimization</w:t>
      </w:r>
      <w:r w:rsidR="00626EAD">
        <w:rPr>
          <w:rFonts w:ascii="Times New Roman" w:eastAsia="Times New Roman" w:hAnsi="Times New Roman" w:cs="Times New Roman"/>
          <w:color w:val="222222"/>
          <w:sz w:val="24"/>
          <w:szCs w:val="24"/>
          <w:highlight w:val="white"/>
        </w:rPr>
        <w:t xml:space="preserve">, utilization of a comprehensive </w:t>
      </w:r>
      <w:r w:rsidR="00907988">
        <w:rPr>
          <w:rFonts w:ascii="Times New Roman" w:eastAsia="Times New Roman" w:hAnsi="Times New Roman" w:cs="Times New Roman"/>
          <w:color w:val="222222"/>
          <w:sz w:val="24"/>
          <w:szCs w:val="24"/>
          <w:highlight w:val="white"/>
        </w:rPr>
        <w:t xml:space="preserve">test </w:t>
      </w:r>
      <w:r w:rsidR="00626EAD">
        <w:rPr>
          <w:rFonts w:ascii="Times New Roman" w:eastAsia="Times New Roman" w:hAnsi="Times New Roman" w:cs="Times New Roman"/>
          <w:color w:val="222222"/>
          <w:sz w:val="24"/>
          <w:szCs w:val="24"/>
          <w:highlight w:val="white"/>
        </w:rPr>
        <w:t xml:space="preserve">suite of models with careful hyperparameter fine-tuning of each model </w:t>
      </w:r>
      <w:r w:rsidR="005B4A81">
        <w:rPr>
          <w:rFonts w:ascii="Times New Roman" w:eastAsia="Times New Roman" w:hAnsi="Times New Roman" w:cs="Times New Roman"/>
          <w:color w:val="222222"/>
          <w:sz w:val="24"/>
          <w:szCs w:val="24"/>
          <w:highlight w:val="white"/>
        </w:rPr>
        <w:t xml:space="preserve">and a comparative analysis of all these models through the same set of comprehensive benchmarks </w:t>
      </w:r>
      <w:r w:rsidR="00626EAD">
        <w:rPr>
          <w:rFonts w:ascii="Times New Roman" w:eastAsia="Times New Roman" w:hAnsi="Times New Roman" w:cs="Times New Roman"/>
          <w:color w:val="222222"/>
          <w:sz w:val="24"/>
          <w:szCs w:val="24"/>
          <w:highlight w:val="white"/>
        </w:rPr>
        <w:t>have not been carried out before.</w:t>
      </w:r>
      <w:r w:rsidR="005B4A81">
        <w:rPr>
          <w:rFonts w:ascii="Times New Roman" w:eastAsia="Times New Roman" w:hAnsi="Times New Roman" w:cs="Times New Roman"/>
          <w:color w:val="222222"/>
          <w:sz w:val="24"/>
          <w:szCs w:val="24"/>
          <w:highlight w:val="white"/>
        </w:rPr>
        <w:t xml:space="preserve"> This paper fills this important gap.</w:t>
      </w:r>
    </w:p>
    <w:p w14:paraId="280A96DD" w14:textId="77777777" w:rsidR="001E649F" w:rsidRDefault="001E649F" w:rsidP="00020732">
      <w:pPr>
        <w:spacing w:line="480" w:lineRule="auto"/>
        <w:rPr>
          <w:rFonts w:ascii="Times New Roman" w:eastAsia="Times New Roman" w:hAnsi="Times New Roman" w:cs="Times New Roman"/>
          <w:color w:val="222222"/>
          <w:sz w:val="24"/>
          <w:szCs w:val="24"/>
          <w:highlight w:val="white"/>
        </w:rPr>
      </w:pPr>
    </w:p>
    <w:p w14:paraId="30CA431C" w14:textId="638414B2" w:rsidR="00471133" w:rsidRDefault="001E649F" w:rsidP="000F4745">
      <w:pPr>
        <w:spacing w:line="480" w:lineRule="auto"/>
        <w:rPr>
          <w:rFonts w:ascii="Times New Roman" w:eastAsia="Times New Roman" w:hAnsi="Times New Roman" w:cs="Times New Roman"/>
          <w:color w:val="222222"/>
          <w:sz w:val="24"/>
          <w:szCs w:val="24"/>
          <w:highlight w:val="white"/>
        </w:rPr>
      </w:pPr>
      <w:r w:rsidRPr="00020732">
        <w:rPr>
          <w:rFonts w:ascii="Times New Roman" w:eastAsia="Times New Roman" w:hAnsi="Times New Roman" w:cs="Times New Roman"/>
          <w:color w:val="222222"/>
          <w:sz w:val="24"/>
          <w:szCs w:val="24"/>
          <w:highlight w:val="white"/>
        </w:rPr>
        <w:t>Th</w:t>
      </w:r>
      <w:r>
        <w:rPr>
          <w:rFonts w:ascii="Times New Roman" w:eastAsia="Times New Roman" w:hAnsi="Times New Roman" w:cs="Times New Roman"/>
          <w:color w:val="222222"/>
          <w:sz w:val="24"/>
          <w:szCs w:val="24"/>
          <w:highlight w:val="white"/>
        </w:rPr>
        <w:t>e</w:t>
      </w:r>
      <w:r w:rsidRPr="00020732">
        <w:rPr>
          <w:rFonts w:ascii="Times New Roman" w:eastAsia="Times New Roman" w:hAnsi="Times New Roman" w:cs="Times New Roman"/>
          <w:color w:val="222222"/>
          <w:sz w:val="24"/>
          <w:szCs w:val="24"/>
          <w:highlight w:val="white"/>
        </w:rPr>
        <w:t xml:space="preserve"> dataset </w:t>
      </w:r>
      <w:r>
        <w:rPr>
          <w:rFonts w:ascii="Times New Roman" w:eastAsia="Times New Roman" w:hAnsi="Times New Roman" w:cs="Times New Roman"/>
          <w:color w:val="222222"/>
          <w:sz w:val="24"/>
          <w:szCs w:val="24"/>
          <w:highlight w:val="white"/>
        </w:rPr>
        <w:t xml:space="preserve">utilized in this study </w:t>
      </w:r>
      <w:r w:rsidRPr="00020732">
        <w:rPr>
          <w:rFonts w:ascii="Times New Roman" w:eastAsia="Times New Roman" w:hAnsi="Times New Roman" w:cs="Times New Roman"/>
          <w:color w:val="222222"/>
          <w:sz w:val="24"/>
          <w:szCs w:val="24"/>
          <w:highlight w:val="white"/>
        </w:rPr>
        <w:t xml:space="preserve">incorporates </w:t>
      </w:r>
      <w:r w:rsidR="00471133">
        <w:rPr>
          <w:rFonts w:ascii="Times New Roman" w:eastAsia="Times New Roman" w:hAnsi="Times New Roman" w:cs="Times New Roman"/>
          <w:color w:val="222222"/>
          <w:sz w:val="24"/>
          <w:szCs w:val="24"/>
          <w:highlight w:val="white"/>
        </w:rPr>
        <w:t xml:space="preserve">graduation outcome, </w:t>
      </w:r>
      <w:r w:rsidRPr="00020732">
        <w:rPr>
          <w:rFonts w:ascii="Times New Roman" w:eastAsia="Times New Roman" w:hAnsi="Times New Roman" w:cs="Times New Roman"/>
          <w:color w:val="222222"/>
          <w:sz w:val="24"/>
          <w:szCs w:val="24"/>
          <w:highlight w:val="white"/>
        </w:rPr>
        <w:t xml:space="preserve">demographic background, data on economic conditions like unemployment rate and inflation rate, and granular data on academic achievement such as courses enrolled and passed as well as grades earned in each course. </w:t>
      </w:r>
      <w:r w:rsidR="00471133">
        <w:rPr>
          <w:rFonts w:ascii="Times New Roman" w:eastAsia="Times New Roman" w:hAnsi="Times New Roman" w:cs="Times New Roman"/>
          <w:color w:val="222222"/>
          <w:sz w:val="24"/>
          <w:szCs w:val="24"/>
          <w:highlight w:val="white"/>
        </w:rPr>
        <w:t xml:space="preserve">The graduation outcome takes three values in the </w:t>
      </w:r>
      <w:r w:rsidR="002A371B">
        <w:rPr>
          <w:rFonts w:ascii="Times New Roman" w:eastAsia="Times New Roman" w:hAnsi="Times New Roman" w:cs="Times New Roman"/>
          <w:color w:val="222222"/>
          <w:sz w:val="24"/>
          <w:szCs w:val="24"/>
          <w:highlight w:val="white"/>
        </w:rPr>
        <w:t>data</w:t>
      </w:r>
      <w:r w:rsidR="008D16BE">
        <w:rPr>
          <w:rFonts w:ascii="Times New Roman" w:eastAsia="Times New Roman" w:hAnsi="Times New Roman" w:cs="Times New Roman"/>
          <w:color w:val="222222"/>
          <w:sz w:val="24"/>
          <w:szCs w:val="24"/>
          <w:highlight w:val="white"/>
        </w:rPr>
        <w:t xml:space="preserve"> </w:t>
      </w:r>
      <w:r w:rsidR="008D16BE">
        <w:rPr>
          <w:color w:val="000000"/>
        </w:rPr>
        <w:t>—</w:t>
      </w:r>
      <w:r w:rsidR="002A371B">
        <w:rPr>
          <w:rFonts w:ascii="Times New Roman" w:eastAsia="Times New Roman" w:hAnsi="Times New Roman" w:cs="Times New Roman"/>
          <w:color w:val="222222"/>
          <w:sz w:val="24"/>
          <w:szCs w:val="24"/>
          <w:highlight w:val="white"/>
        </w:rPr>
        <w:t xml:space="preserve"> </w:t>
      </w:r>
      <w:r w:rsidR="00471133">
        <w:rPr>
          <w:rFonts w:ascii="Times New Roman" w:eastAsia="Times New Roman" w:hAnsi="Times New Roman" w:cs="Times New Roman"/>
          <w:color w:val="222222"/>
          <w:sz w:val="24"/>
          <w:szCs w:val="24"/>
          <w:highlight w:val="white"/>
        </w:rPr>
        <w:t>whether the student dropped out</w:t>
      </w:r>
      <w:r w:rsidR="002A371B">
        <w:rPr>
          <w:rFonts w:ascii="Times New Roman" w:eastAsia="Times New Roman" w:hAnsi="Times New Roman" w:cs="Times New Roman"/>
          <w:color w:val="222222"/>
          <w:sz w:val="24"/>
          <w:szCs w:val="24"/>
          <w:highlight w:val="white"/>
        </w:rPr>
        <w:t xml:space="preserve"> (“dropout”)</w:t>
      </w:r>
      <w:r w:rsidR="00471133">
        <w:rPr>
          <w:rFonts w:ascii="Times New Roman" w:eastAsia="Times New Roman" w:hAnsi="Times New Roman" w:cs="Times New Roman"/>
          <w:color w:val="222222"/>
          <w:sz w:val="24"/>
          <w:szCs w:val="24"/>
          <w:highlight w:val="white"/>
        </w:rPr>
        <w:t xml:space="preserve">, graduated </w:t>
      </w:r>
      <w:r w:rsidR="002A371B">
        <w:rPr>
          <w:rFonts w:ascii="Times New Roman" w:eastAsia="Times New Roman" w:hAnsi="Times New Roman" w:cs="Times New Roman"/>
          <w:color w:val="222222"/>
          <w:sz w:val="24"/>
          <w:szCs w:val="24"/>
          <w:highlight w:val="white"/>
        </w:rPr>
        <w:t xml:space="preserve">(“graduate”) </w:t>
      </w:r>
      <w:r w:rsidR="00471133">
        <w:rPr>
          <w:rFonts w:ascii="Times New Roman" w:eastAsia="Times New Roman" w:hAnsi="Times New Roman" w:cs="Times New Roman"/>
          <w:color w:val="222222"/>
          <w:sz w:val="24"/>
          <w:szCs w:val="24"/>
          <w:highlight w:val="white"/>
        </w:rPr>
        <w:t>or is still enrolled</w:t>
      </w:r>
      <w:r w:rsidR="002A371B">
        <w:rPr>
          <w:rFonts w:ascii="Times New Roman" w:eastAsia="Times New Roman" w:hAnsi="Times New Roman" w:cs="Times New Roman"/>
          <w:color w:val="222222"/>
          <w:sz w:val="24"/>
          <w:szCs w:val="24"/>
          <w:highlight w:val="white"/>
        </w:rPr>
        <w:t xml:space="preserve"> (“enrolled”)</w:t>
      </w:r>
      <w:r w:rsidR="00471133">
        <w:rPr>
          <w:rFonts w:ascii="Times New Roman" w:eastAsia="Times New Roman" w:hAnsi="Times New Roman" w:cs="Times New Roman"/>
          <w:color w:val="222222"/>
          <w:sz w:val="24"/>
          <w:szCs w:val="24"/>
          <w:highlight w:val="white"/>
        </w:rPr>
        <w:t xml:space="preserve"> at the end of the normal duration of the course</w:t>
      </w:r>
      <w:r w:rsidR="00471133" w:rsidRPr="00020732">
        <w:rPr>
          <w:rFonts w:ascii="Times New Roman" w:eastAsia="Times New Roman" w:hAnsi="Times New Roman" w:cs="Times New Roman"/>
          <w:color w:val="222222"/>
          <w:sz w:val="24"/>
          <w:szCs w:val="24"/>
          <w:highlight w:val="white"/>
        </w:rPr>
        <w:t xml:space="preserve">. </w:t>
      </w:r>
    </w:p>
    <w:p w14:paraId="072B6F6A" w14:textId="77777777" w:rsidR="00471133" w:rsidRDefault="00471133" w:rsidP="000F4745">
      <w:pPr>
        <w:spacing w:line="480" w:lineRule="auto"/>
        <w:rPr>
          <w:rFonts w:ascii="Times New Roman" w:eastAsia="Times New Roman" w:hAnsi="Times New Roman" w:cs="Times New Roman"/>
          <w:color w:val="222222"/>
          <w:sz w:val="24"/>
          <w:szCs w:val="24"/>
          <w:highlight w:val="white"/>
        </w:rPr>
      </w:pPr>
    </w:p>
    <w:p w14:paraId="1E8DF995" w14:textId="153A6E6E" w:rsidR="000F4745" w:rsidRPr="00B952C3" w:rsidRDefault="001E649F" w:rsidP="000F4745">
      <w:pPr>
        <w:spacing w:line="480" w:lineRule="auto"/>
        <w:rPr>
          <w:rFonts w:ascii="Times New Roman" w:eastAsia="Times New Roman" w:hAnsi="Times New Roman" w:cs="Times New Roman"/>
          <w:color w:val="222222"/>
          <w:sz w:val="24"/>
          <w:szCs w:val="24"/>
        </w:rPr>
      </w:pPr>
      <w:r w:rsidRPr="00B952C3">
        <w:rPr>
          <w:rFonts w:ascii="Times New Roman" w:eastAsia="Times New Roman" w:hAnsi="Times New Roman" w:cs="Times New Roman"/>
          <w:color w:val="222222"/>
          <w:sz w:val="24"/>
          <w:szCs w:val="24"/>
        </w:rPr>
        <w:lastRenderedPageBreak/>
        <w:t>The paper starts with performing exploratory data analysis</w:t>
      </w:r>
      <w:r w:rsidR="0048095D" w:rsidRPr="00B952C3">
        <w:rPr>
          <w:rFonts w:ascii="Times New Roman" w:eastAsia="Times New Roman" w:hAnsi="Times New Roman" w:cs="Times New Roman"/>
          <w:color w:val="222222"/>
          <w:sz w:val="24"/>
          <w:szCs w:val="24"/>
        </w:rPr>
        <w:t>,</w:t>
      </w:r>
      <w:r w:rsidRPr="00B952C3">
        <w:rPr>
          <w:rFonts w:ascii="Times New Roman" w:eastAsia="Times New Roman" w:hAnsi="Times New Roman" w:cs="Times New Roman"/>
          <w:color w:val="222222"/>
          <w:sz w:val="24"/>
          <w:szCs w:val="24"/>
        </w:rPr>
        <w:t xml:space="preserve"> namely studying </w:t>
      </w:r>
      <w:r w:rsidR="002A371B" w:rsidRPr="00B952C3">
        <w:rPr>
          <w:rFonts w:ascii="Times New Roman" w:eastAsia="Times New Roman" w:hAnsi="Times New Roman" w:cs="Times New Roman"/>
          <w:color w:val="222222"/>
          <w:sz w:val="24"/>
          <w:szCs w:val="24"/>
        </w:rPr>
        <w:t xml:space="preserve">summary statistics and </w:t>
      </w:r>
      <w:r w:rsidRPr="00B952C3">
        <w:rPr>
          <w:rFonts w:ascii="Times New Roman" w:eastAsia="Times New Roman" w:hAnsi="Times New Roman" w:cs="Times New Roman"/>
          <w:color w:val="222222"/>
          <w:sz w:val="24"/>
          <w:szCs w:val="24"/>
        </w:rPr>
        <w:t xml:space="preserve">the correlation coefficient of the </w:t>
      </w:r>
      <w:r w:rsidR="00471133" w:rsidRPr="00B952C3">
        <w:rPr>
          <w:rFonts w:ascii="Times New Roman" w:eastAsia="Times New Roman" w:hAnsi="Times New Roman" w:cs="Times New Roman"/>
          <w:color w:val="222222"/>
          <w:sz w:val="24"/>
          <w:szCs w:val="24"/>
        </w:rPr>
        <w:t>graduation outcome</w:t>
      </w:r>
      <w:r w:rsidRPr="00B952C3">
        <w:rPr>
          <w:rFonts w:ascii="Times New Roman" w:eastAsia="Times New Roman" w:hAnsi="Times New Roman" w:cs="Times New Roman"/>
          <w:color w:val="222222"/>
          <w:sz w:val="24"/>
          <w:szCs w:val="24"/>
        </w:rPr>
        <w:t xml:space="preserve"> with each of the features</w:t>
      </w:r>
      <w:r w:rsidR="002A371B" w:rsidRPr="00B952C3">
        <w:rPr>
          <w:rFonts w:ascii="Times New Roman" w:eastAsia="Times New Roman" w:hAnsi="Times New Roman" w:cs="Times New Roman"/>
          <w:color w:val="222222"/>
          <w:sz w:val="24"/>
          <w:szCs w:val="24"/>
        </w:rPr>
        <w:t xml:space="preserve">. We ranked the features in order of the strength of correlation to understand which features are more tightly correlated with the graduation outcome. </w:t>
      </w:r>
      <w:r w:rsidRPr="00B952C3">
        <w:rPr>
          <w:rFonts w:ascii="Times New Roman" w:eastAsia="Times New Roman" w:hAnsi="Times New Roman" w:cs="Times New Roman"/>
          <w:color w:val="222222"/>
          <w:sz w:val="24"/>
          <w:szCs w:val="24"/>
        </w:rPr>
        <w:t xml:space="preserve">Next, a feature engineering </w:t>
      </w:r>
      <w:r w:rsidR="008B5973">
        <w:rPr>
          <w:rFonts w:ascii="Times New Roman" w:eastAsia="Times New Roman" w:hAnsi="Times New Roman" w:cs="Times New Roman"/>
          <w:color w:val="222222"/>
          <w:sz w:val="24"/>
          <w:szCs w:val="24"/>
        </w:rPr>
        <w:t xml:space="preserve">and optimization </w:t>
      </w:r>
      <w:r w:rsidRPr="00B952C3">
        <w:rPr>
          <w:rFonts w:ascii="Times New Roman" w:eastAsia="Times New Roman" w:hAnsi="Times New Roman" w:cs="Times New Roman"/>
          <w:color w:val="222222"/>
          <w:sz w:val="24"/>
          <w:szCs w:val="24"/>
        </w:rPr>
        <w:t>approach was implemented to assess model performance with different selection</w:t>
      </w:r>
      <w:r w:rsidR="0048095D" w:rsidRPr="00B952C3">
        <w:rPr>
          <w:rFonts w:ascii="Times New Roman" w:eastAsia="Times New Roman" w:hAnsi="Times New Roman" w:cs="Times New Roman"/>
          <w:color w:val="222222"/>
          <w:sz w:val="24"/>
          <w:szCs w:val="24"/>
        </w:rPr>
        <w:t>s</w:t>
      </w:r>
      <w:r w:rsidRPr="00B952C3">
        <w:rPr>
          <w:rFonts w:ascii="Times New Roman" w:eastAsia="Times New Roman" w:hAnsi="Times New Roman" w:cs="Times New Roman"/>
          <w:color w:val="222222"/>
          <w:sz w:val="24"/>
          <w:szCs w:val="24"/>
        </w:rPr>
        <w:t xml:space="preserve"> of features. </w:t>
      </w:r>
      <w:r w:rsidR="000F4745" w:rsidRPr="00B952C3">
        <w:rPr>
          <w:rFonts w:ascii="Times New Roman" w:eastAsia="Times New Roman" w:hAnsi="Times New Roman" w:cs="Times New Roman"/>
          <w:color w:val="222222"/>
          <w:sz w:val="24"/>
          <w:szCs w:val="24"/>
        </w:rPr>
        <w:t>Ranking the features in terms of the strength of their correlation</w:t>
      </w:r>
      <w:r w:rsidR="00DC1BCA" w:rsidRPr="00B952C3">
        <w:rPr>
          <w:rFonts w:ascii="Times New Roman" w:eastAsia="Times New Roman" w:hAnsi="Times New Roman" w:cs="Times New Roman"/>
          <w:color w:val="222222"/>
          <w:sz w:val="24"/>
          <w:szCs w:val="24"/>
        </w:rPr>
        <w:t xml:space="preserve"> with the graduation outcome</w:t>
      </w:r>
      <w:r w:rsidR="000F4745" w:rsidRPr="00B952C3">
        <w:rPr>
          <w:rFonts w:ascii="Times New Roman" w:eastAsia="Times New Roman" w:hAnsi="Times New Roman" w:cs="Times New Roman"/>
          <w:color w:val="222222"/>
          <w:sz w:val="24"/>
          <w:szCs w:val="24"/>
        </w:rPr>
        <w:t xml:space="preserve">, </w:t>
      </w:r>
      <w:r w:rsidR="00DC1BCA" w:rsidRPr="00B952C3">
        <w:rPr>
          <w:rFonts w:ascii="Times New Roman" w:eastAsia="Times New Roman" w:hAnsi="Times New Roman" w:cs="Times New Roman"/>
          <w:color w:val="222222"/>
          <w:sz w:val="24"/>
          <w:szCs w:val="24"/>
        </w:rPr>
        <w:t>we start</w:t>
      </w:r>
      <w:r w:rsidR="003B5D38" w:rsidRPr="00B952C3">
        <w:rPr>
          <w:rFonts w:ascii="Times New Roman" w:eastAsia="Times New Roman" w:hAnsi="Times New Roman" w:cs="Times New Roman"/>
          <w:color w:val="222222"/>
          <w:sz w:val="24"/>
          <w:szCs w:val="24"/>
        </w:rPr>
        <w:t>ed</w:t>
      </w:r>
      <w:r w:rsidR="000F4745" w:rsidRPr="00B952C3">
        <w:rPr>
          <w:rFonts w:ascii="Times New Roman" w:eastAsia="Times New Roman" w:hAnsi="Times New Roman" w:cs="Times New Roman"/>
          <w:color w:val="222222"/>
          <w:sz w:val="24"/>
          <w:szCs w:val="24"/>
        </w:rPr>
        <w:t xml:space="preserve"> with models that include</w:t>
      </w:r>
      <w:r w:rsidR="0048095D" w:rsidRPr="00B952C3">
        <w:rPr>
          <w:rFonts w:ascii="Times New Roman" w:eastAsia="Times New Roman" w:hAnsi="Times New Roman" w:cs="Times New Roman"/>
          <w:color w:val="222222"/>
          <w:sz w:val="24"/>
          <w:szCs w:val="24"/>
        </w:rPr>
        <w:t>d</w:t>
      </w:r>
      <w:r w:rsidR="000F4745" w:rsidRPr="00B952C3">
        <w:rPr>
          <w:rFonts w:ascii="Times New Roman" w:eastAsia="Times New Roman" w:hAnsi="Times New Roman" w:cs="Times New Roman"/>
          <w:color w:val="222222"/>
          <w:sz w:val="24"/>
          <w:szCs w:val="24"/>
        </w:rPr>
        <w:t xml:space="preserve"> the top features in terms of correlation, but </w:t>
      </w:r>
      <w:r w:rsidR="0048095D" w:rsidRPr="00B952C3">
        <w:rPr>
          <w:rFonts w:ascii="Times New Roman" w:eastAsia="Times New Roman" w:hAnsi="Times New Roman" w:cs="Times New Roman"/>
          <w:color w:val="222222"/>
          <w:sz w:val="24"/>
          <w:szCs w:val="24"/>
        </w:rPr>
        <w:t xml:space="preserve">we </w:t>
      </w:r>
      <w:r w:rsidR="000F4745" w:rsidRPr="00B952C3">
        <w:rPr>
          <w:rFonts w:ascii="Times New Roman" w:eastAsia="Times New Roman" w:hAnsi="Times New Roman" w:cs="Times New Roman"/>
          <w:color w:val="222222"/>
          <w:sz w:val="24"/>
          <w:szCs w:val="24"/>
        </w:rPr>
        <w:t>also experiment</w:t>
      </w:r>
      <w:r w:rsidR="003B5D38" w:rsidRPr="00B952C3">
        <w:rPr>
          <w:rFonts w:ascii="Times New Roman" w:eastAsia="Times New Roman" w:hAnsi="Times New Roman" w:cs="Times New Roman"/>
          <w:color w:val="222222"/>
          <w:sz w:val="24"/>
          <w:szCs w:val="24"/>
        </w:rPr>
        <w:t>ed</w:t>
      </w:r>
      <w:r w:rsidR="000F4745" w:rsidRPr="00B952C3">
        <w:rPr>
          <w:rFonts w:ascii="Times New Roman" w:eastAsia="Times New Roman" w:hAnsi="Times New Roman" w:cs="Times New Roman"/>
          <w:color w:val="222222"/>
          <w:sz w:val="24"/>
          <w:szCs w:val="24"/>
        </w:rPr>
        <w:t xml:space="preserve"> with multiple sets of features – with some models including features that are more tightly correlated than the top ten features while some others that expand the set of features to those that are slightly less correlated than the top ten features. Subsequently, </w:t>
      </w:r>
      <w:r w:rsidR="003B5D38" w:rsidRPr="00B952C3">
        <w:rPr>
          <w:rFonts w:ascii="Times New Roman" w:eastAsia="Times New Roman" w:hAnsi="Times New Roman" w:cs="Times New Roman"/>
          <w:color w:val="222222"/>
          <w:sz w:val="24"/>
          <w:szCs w:val="24"/>
        </w:rPr>
        <w:t>we</w:t>
      </w:r>
      <w:r w:rsidR="000F4745" w:rsidRPr="00B952C3">
        <w:rPr>
          <w:rFonts w:ascii="Times New Roman" w:eastAsia="Times New Roman" w:hAnsi="Times New Roman" w:cs="Times New Roman"/>
          <w:color w:val="222222"/>
          <w:sz w:val="24"/>
          <w:szCs w:val="24"/>
        </w:rPr>
        <w:t xml:space="preserve"> solidif</w:t>
      </w:r>
      <w:r w:rsidR="003B5D38" w:rsidRPr="00B952C3">
        <w:rPr>
          <w:rFonts w:ascii="Times New Roman" w:eastAsia="Times New Roman" w:hAnsi="Times New Roman" w:cs="Times New Roman"/>
          <w:color w:val="222222"/>
          <w:sz w:val="24"/>
          <w:szCs w:val="24"/>
        </w:rPr>
        <w:t>ied</w:t>
      </w:r>
      <w:r w:rsidR="000F4745" w:rsidRPr="00B952C3">
        <w:rPr>
          <w:rFonts w:ascii="Times New Roman" w:eastAsia="Times New Roman" w:hAnsi="Times New Roman" w:cs="Times New Roman"/>
          <w:color w:val="222222"/>
          <w:sz w:val="24"/>
          <w:szCs w:val="24"/>
        </w:rPr>
        <w:t xml:space="preserve"> the </w:t>
      </w:r>
      <w:r w:rsidR="008B5973">
        <w:rPr>
          <w:rFonts w:ascii="Times New Roman" w:eastAsia="Times New Roman" w:hAnsi="Times New Roman" w:cs="Times New Roman"/>
          <w:color w:val="222222"/>
          <w:sz w:val="24"/>
          <w:szCs w:val="24"/>
        </w:rPr>
        <w:t xml:space="preserve">optimum </w:t>
      </w:r>
      <w:r w:rsidR="000F4745" w:rsidRPr="00B952C3">
        <w:rPr>
          <w:rFonts w:ascii="Times New Roman" w:eastAsia="Times New Roman" w:hAnsi="Times New Roman" w:cs="Times New Roman"/>
          <w:color w:val="222222"/>
          <w:sz w:val="24"/>
          <w:szCs w:val="24"/>
        </w:rPr>
        <w:t xml:space="preserve">set of features to be utilized in modeling using model performance statistics. </w:t>
      </w:r>
    </w:p>
    <w:p w14:paraId="39B6B17E" w14:textId="77777777" w:rsidR="001E649F" w:rsidRDefault="001E649F" w:rsidP="001E649F">
      <w:pPr>
        <w:spacing w:line="480" w:lineRule="auto"/>
        <w:rPr>
          <w:rFonts w:ascii="Times New Roman" w:eastAsia="Times New Roman" w:hAnsi="Times New Roman" w:cs="Times New Roman"/>
          <w:color w:val="222222"/>
          <w:sz w:val="24"/>
          <w:szCs w:val="24"/>
          <w:highlight w:val="white"/>
        </w:rPr>
      </w:pPr>
    </w:p>
    <w:p w14:paraId="6ACD893D" w14:textId="38477383" w:rsidR="001E649F" w:rsidRPr="00020732" w:rsidRDefault="003B5D38" w:rsidP="005D0F40">
      <w:pPr>
        <w:widowControl w:val="0"/>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Pr>
          <w:rFonts w:ascii="Times New Roman" w:hAnsi="Times New Roman" w:cs="Times New Roman"/>
          <w:color w:val="000000"/>
          <w:sz w:val="24"/>
          <w:szCs w:val="24"/>
        </w:rPr>
        <w:t xml:space="preserve">For feature optimization and for identifying the </w:t>
      </w:r>
      <w:r w:rsidR="001E649F">
        <w:rPr>
          <w:rFonts w:ascii="Times New Roman" w:hAnsi="Times New Roman" w:cs="Times New Roman"/>
          <w:color w:val="000000"/>
          <w:sz w:val="24"/>
          <w:szCs w:val="24"/>
        </w:rPr>
        <w:t>best performing model</w:t>
      </w:r>
      <w:r w:rsidR="001E649F" w:rsidRPr="000207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first </w:t>
      </w:r>
      <w:r w:rsidR="001E649F" w:rsidRPr="00020732">
        <w:rPr>
          <w:rFonts w:ascii="Times New Roman" w:hAnsi="Times New Roman" w:cs="Times New Roman"/>
          <w:color w:val="000000"/>
          <w:sz w:val="24"/>
          <w:szCs w:val="24"/>
        </w:rPr>
        <w:t>we investigated a broader, binary classification approach </w:t>
      </w:r>
      <w:r>
        <w:rPr>
          <w:rFonts w:ascii="Times New Roman" w:hAnsi="Times New Roman" w:cs="Times New Roman"/>
          <w:color w:val="000000"/>
          <w:sz w:val="24"/>
          <w:szCs w:val="24"/>
        </w:rPr>
        <w:t>where the graduation outcome takes on two values – dropped out or not (“dropout” and “non-dropout”)</w:t>
      </w:r>
      <w:r w:rsidR="001E649F" w:rsidRPr="000207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Subsequently, a</w:t>
      </w:r>
      <w:r w:rsidR="001E649F">
        <w:rPr>
          <w:rFonts w:ascii="Times New Roman" w:hAnsi="Times New Roman" w:cs="Times New Roman"/>
          <w:color w:val="000000"/>
          <w:sz w:val="24"/>
          <w:szCs w:val="24"/>
        </w:rPr>
        <w:t xml:space="preserve"> </w:t>
      </w:r>
      <w:r w:rsidR="001E649F" w:rsidRPr="00020732">
        <w:rPr>
          <w:rFonts w:ascii="Times New Roman" w:hAnsi="Times New Roman" w:cs="Times New Roman"/>
          <w:color w:val="000000"/>
          <w:sz w:val="24"/>
          <w:szCs w:val="24"/>
        </w:rPr>
        <w:t xml:space="preserve">more granular three class classification </w:t>
      </w:r>
      <w:r w:rsidR="00375611">
        <w:rPr>
          <w:rFonts w:ascii="Times New Roman" w:hAnsi="Times New Roman" w:cs="Times New Roman"/>
          <w:color w:val="000000"/>
          <w:sz w:val="24"/>
          <w:szCs w:val="24"/>
        </w:rPr>
        <w:t xml:space="preserve">(“dropout,” “graduate,” or “enrolled”) </w:t>
      </w:r>
      <w:r w:rsidR="001E649F" w:rsidRPr="00020732">
        <w:rPr>
          <w:rFonts w:ascii="Times New Roman" w:hAnsi="Times New Roman" w:cs="Times New Roman"/>
          <w:color w:val="000000"/>
          <w:sz w:val="24"/>
          <w:szCs w:val="24"/>
        </w:rPr>
        <w:t xml:space="preserve">approach was explored in </w:t>
      </w:r>
      <w:r w:rsidR="001E649F">
        <w:rPr>
          <w:rFonts w:ascii="Times New Roman" w:hAnsi="Times New Roman" w:cs="Times New Roman"/>
          <w:color w:val="000000"/>
          <w:sz w:val="24"/>
          <w:szCs w:val="24"/>
        </w:rPr>
        <w:t>addition to the binary classification approach where</w:t>
      </w:r>
      <w:r w:rsidR="001E649F" w:rsidRPr="00020732">
        <w:rPr>
          <w:rFonts w:ascii="Times New Roman" w:hAnsi="Times New Roman" w:cs="Times New Roman"/>
          <w:color w:val="000000"/>
          <w:sz w:val="24"/>
          <w:szCs w:val="24"/>
        </w:rPr>
        <w:t xml:space="preserve"> the model was tasked with classification of students to enrolled, dropped out and graduated categories.</w:t>
      </w:r>
      <w:r w:rsidR="001E649F">
        <w:rPr>
          <w:rFonts w:ascii="Times New Roman" w:hAnsi="Times New Roman" w:cs="Times New Roman"/>
          <w:color w:val="000000"/>
          <w:sz w:val="24"/>
          <w:szCs w:val="24"/>
        </w:rPr>
        <w:t xml:space="preserve"> </w:t>
      </w:r>
      <w:r w:rsidR="00526AD8">
        <w:rPr>
          <w:rFonts w:ascii="Times New Roman" w:eastAsia="Times New Roman" w:hAnsi="Times New Roman" w:cs="Times New Roman"/>
          <w:color w:val="222222"/>
          <w:sz w:val="24"/>
          <w:szCs w:val="24"/>
          <w:highlight w:val="white"/>
        </w:rPr>
        <w:t>T</w:t>
      </w:r>
      <w:r w:rsidR="001E649F">
        <w:rPr>
          <w:rFonts w:ascii="Times New Roman" w:eastAsia="Times New Roman" w:hAnsi="Times New Roman" w:cs="Times New Roman"/>
          <w:color w:val="222222"/>
          <w:sz w:val="24"/>
          <w:szCs w:val="24"/>
          <w:highlight w:val="white"/>
        </w:rPr>
        <w:t>his</w:t>
      </w:r>
      <w:r w:rsidR="001E649F" w:rsidRPr="00020732">
        <w:rPr>
          <w:rFonts w:ascii="Times New Roman" w:eastAsia="Times New Roman" w:hAnsi="Times New Roman" w:cs="Times New Roman"/>
          <w:color w:val="222222"/>
          <w:sz w:val="24"/>
          <w:szCs w:val="24"/>
          <w:highlight w:val="white"/>
        </w:rPr>
        <w:t xml:space="preserve"> study leveraged several machine learning classification models</w:t>
      </w:r>
      <w:r>
        <w:rPr>
          <w:rFonts w:ascii="Times New Roman" w:eastAsia="Times New Roman" w:hAnsi="Times New Roman" w:cs="Times New Roman"/>
          <w:color w:val="222222"/>
          <w:sz w:val="24"/>
          <w:szCs w:val="24"/>
          <w:highlight w:val="white"/>
        </w:rPr>
        <w:t xml:space="preserve"> both for binary and multi-class classifications</w:t>
      </w:r>
      <w:r w:rsidR="001E649F">
        <w:rPr>
          <w:rFonts w:ascii="Times New Roman" w:eastAsia="Times New Roman" w:hAnsi="Times New Roman" w:cs="Times New Roman"/>
          <w:color w:val="222222"/>
          <w:sz w:val="24"/>
          <w:szCs w:val="24"/>
          <w:highlight w:val="white"/>
        </w:rPr>
        <w:t xml:space="preserve">, including </w:t>
      </w:r>
      <w:r w:rsidR="001E649F" w:rsidRPr="00020732">
        <w:rPr>
          <w:rFonts w:ascii="Times New Roman" w:eastAsia="Times New Roman" w:hAnsi="Times New Roman" w:cs="Times New Roman"/>
          <w:color w:val="222222"/>
          <w:sz w:val="24"/>
          <w:szCs w:val="24"/>
          <w:highlight w:val="white"/>
        </w:rPr>
        <w:t xml:space="preserve">logistic regression, decision tree, random forest, artificial neural network (ANN), support vector machine (SVM), </w:t>
      </w:r>
      <w:proofErr w:type="spellStart"/>
      <w:r w:rsidR="001E649F" w:rsidRPr="00020732">
        <w:rPr>
          <w:rFonts w:ascii="Times New Roman" w:eastAsia="Times New Roman" w:hAnsi="Times New Roman" w:cs="Times New Roman"/>
          <w:color w:val="222222"/>
          <w:sz w:val="24"/>
          <w:szCs w:val="24"/>
          <w:highlight w:val="white"/>
        </w:rPr>
        <w:t>XGBoost</w:t>
      </w:r>
      <w:proofErr w:type="spellEnd"/>
      <w:r w:rsidR="001E649F" w:rsidRPr="00020732">
        <w:rPr>
          <w:rFonts w:ascii="Times New Roman" w:eastAsia="Times New Roman" w:hAnsi="Times New Roman" w:cs="Times New Roman"/>
          <w:color w:val="222222"/>
          <w:sz w:val="24"/>
          <w:szCs w:val="24"/>
          <w:highlight w:val="white"/>
        </w:rPr>
        <w:t xml:space="preserve"> and K-nearest neighbor (KNN). </w:t>
      </w:r>
      <w:r w:rsidR="001E649F">
        <w:rPr>
          <w:rFonts w:ascii="Times New Roman" w:eastAsia="Times New Roman" w:hAnsi="Times New Roman" w:cs="Times New Roman"/>
          <w:color w:val="222222"/>
          <w:sz w:val="24"/>
          <w:szCs w:val="24"/>
          <w:highlight w:val="white"/>
        </w:rPr>
        <w:t xml:space="preserve"> </w:t>
      </w:r>
      <w:r w:rsidR="005A12AA" w:rsidRPr="00B952C3">
        <w:rPr>
          <w:rFonts w:ascii="Times New Roman" w:eastAsia="Times New Roman" w:hAnsi="Times New Roman" w:cs="Times New Roman"/>
          <w:color w:val="222222"/>
          <w:sz w:val="24"/>
          <w:szCs w:val="24"/>
        </w:rPr>
        <w:t xml:space="preserve">We engaged in grid search optimization </w:t>
      </w:r>
      <w:r w:rsidR="005D0F40" w:rsidRPr="00B952C3">
        <w:rPr>
          <w:rFonts w:ascii="Times New Roman" w:eastAsia="Times New Roman" w:hAnsi="Times New Roman" w:cs="Times New Roman"/>
          <w:color w:val="222222"/>
          <w:sz w:val="24"/>
          <w:szCs w:val="24"/>
        </w:rPr>
        <w:t xml:space="preserve">with </w:t>
      </w:r>
      <w:r w:rsidR="00375611" w:rsidRPr="00B952C3">
        <w:rPr>
          <w:rFonts w:ascii="Times New Roman" w:eastAsia="Times New Roman" w:hAnsi="Times New Roman" w:cs="Times New Roman"/>
          <w:color w:val="222222"/>
          <w:sz w:val="24"/>
          <w:szCs w:val="24"/>
        </w:rPr>
        <w:t xml:space="preserve">3-fold, </w:t>
      </w:r>
      <w:r w:rsidR="005D0F40" w:rsidRPr="00B952C3">
        <w:rPr>
          <w:rFonts w:ascii="Times New Roman" w:eastAsia="Times New Roman" w:hAnsi="Times New Roman" w:cs="Times New Roman"/>
          <w:color w:val="222222"/>
          <w:sz w:val="24"/>
          <w:szCs w:val="24"/>
        </w:rPr>
        <w:t>5-fold</w:t>
      </w:r>
      <w:r w:rsidR="00375611" w:rsidRPr="00B952C3">
        <w:rPr>
          <w:rFonts w:ascii="Times New Roman" w:eastAsia="Times New Roman" w:hAnsi="Times New Roman" w:cs="Times New Roman"/>
          <w:color w:val="222222"/>
          <w:sz w:val="24"/>
          <w:szCs w:val="24"/>
        </w:rPr>
        <w:t xml:space="preserve">, </w:t>
      </w:r>
      <w:r w:rsidR="008B5973">
        <w:rPr>
          <w:rFonts w:ascii="Times New Roman" w:eastAsia="Times New Roman" w:hAnsi="Times New Roman" w:cs="Times New Roman"/>
          <w:color w:val="222222"/>
          <w:sz w:val="24"/>
          <w:szCs w:val="24"/>
        </w:rPr>
        <w:t xml:space="preserve">and </w:t>
      </w:r>
      <w:r w:rsidR="00375611" w:rsidRPr="00B952C3">
        <w:rPr>
          <w:rFonts w:ascii="Times New Roman" w:eastAsia="Times New Roman" w:hAnsi="Times New Roman" w:cs="Times New Roman"/>
          <w:color w:val="222222"/>
          <w:sz w:val="24"/>
          <w:szCs w:val="24"/>
        </w:rPr>
        <w:t>10-fold</w:t>
      </w:r>
      <w:r w:rsidR="005D0F40" w:rsidRPr="00B952C3">
        <w:rPr>
          <w:rFonts w:ascii="Times New Roman" w:eastAsia="Times New Roman" w:hAnsi="Times New Roman" w:cs="Times New Roman"/>
          <w:color w:val="222222"/>
          <w:sz w:val="24"/>
          <w:szCs w:val="24"/>
        </w:rPr>
        <w:t xml:space="preserve"> cross-validation </w:t>
      </w:r>
      <w:r w:rsidR="005A12AA" w:rsidRPr="00B952C3">
        <w:rPr>
          <w:rFonts w:ascii="Times New Roman" w:eastAsia="Times New Roman" w:hAnsi="Times New Roman" w:cs="Times New Roman"/>
          <w:color w:val="222222"/>
          <w:sz w:val="24"/>
          <w:szCs w:val="24"/>
        </w:rPr>
        <w:t>and hyperparameter fine-tuning to identify the best performing model.</w:t>
      </w:r>
      <w:r w:rsidR="001E649F" w:rsidRPr="00B952C3">
        <w:rPr>
          <w:rFonts w:ascii="Times New Roman" w:eastAsia="Times New Roman" w:hAnsi="Times New Roman" w:cs="Times New Roman"/>
          <w:color w:val="222222"/>
          <w:sz w:val="24"/>
          <w:szCs w:val="24"/>
        </w:rPr>
        <w:t xml:space="preserve">  </w:t>
      </w:r>
      <w:r w:rsidR="005A12AA" w:rsidRPr="00B952C3">
        <w:rPr>
          <w:rFonts w:ascii="Times New Roman" w:eastAsia="Times New Roman" w:hAnsi="Times New Roman" w:cs="Times New Roman"/>
          <w:color w:val="222222"/>
          <w:sz w:val="24"/>
          <w:szCs w:val="24"/>
        </w:rPr>
        <w:t>Moreover, our study empl</w:t>
      </w:r>
      <w:r w:rsidR="001E649F" w:rsidRPr="00B952C3">
        <w:rPr>
          <w:rFonts w:ascii="Times New Roman" w:eastAsia="Times New Roman" w:hAnsi="Times New Roman" w:cs="Times New Roman"/>
          <w:color w:val="222222"/>
          <w:sz w:val="24"/>
          <w:szCs w:val="24"/>
        </w:rPr>
        <w:t xml:space="preserve">oyed various training-testing splits, with the </w:t>
      </w:r>
      <w:r w:rsidR="001E649F" w:rsidRPr="00B952C3">
        <w:rPr>
          <w:rFonts w:ascii="Times New Roman" w:eastAsia="Times New Roman" w:hAnsi="Times New Roman" w:cs="Times New Roman"/>
          <w:color w:val="222222"/>
          <w:sz w:val="24"/>
          <w:szCs w:val="24"/>
        </w:rPr>
        <w:lastRenderedPageBreak/>
        <w:t xml:space="preserve">training set encompassing 60%, 75% and 90% of the data, respectively, while the remaining data </w:t>
      </w:r>
      <w:r w:rsidR="005A12AA" w:rsidRPr="00B952C3">
        <w:rPr>
          <w:rFonts w:ascii="Times New Roman" w:eastAsia="Times New Roman" w:hAnsi="Times New Roman" w:cs="Times New Roman"/>
          <w:color w:val="222222"/>
          <w:sz w:val="24"/>
          <w:szCs w:val="24"/>
        </w:rPr>
        <w:t xml:space="preserve">was used </w:t>
      </w:r>
      <w:r w:rsidR="001E649F" w:rsidRPr="00B952C3">
        <w:rPr>
          <w:rFonts w:ascii="Times New Roman" w:eastAsia="Times New Roman" w:hAnsi="Times New Roman" w:cs="Times New Roman"/>
          <w:color w:val="222222"/>
          <w:sz w:val="24"/>
          <w:szCs w:val="24"/>
        </w:rPr>
        <w:t xml:space="preserve">to test the models and find the most efficient model for college dropout. </w:t>
      </w:r>
      <w:r w:rsidR="001E649F" w:rsidRPr="00020732">
        <w:rPr>
          <w:rFonts w:ascii="Times New Roman" w:eastAsia="Times New Roman" w:hAnsi="Times New Roman" w:cs="Times New Roman"/>
          <w:color w:val="222222"/>
          <w:sz w:val="24"/>
          <w:szCs w:val="24"/>
          <w:highlight w:val="white"/>
        </w:rPr>
        <w:t>The statistics used here to measure performance are accuracy, confusion matrix, sensitivity, specificity, precision and AUC</w:t>
      </w:r>
      <w:r w:rsidR="001E649F">
        <w:rPr>
          <w:rFonts w:ascii="Times New Roman" w:eastAsia="Times New Roman" w:hAnsi="Times New Roman" w:cs="Times New Roman"/>
          <w:color w:val="222222"/>
          <w:sz w:val="24"/>
          <w:szCs w:val="24"/>
          <w:highlight w:val="white"/>
        </w:rPr>
        <w:t>-ROC</w:t>
      </w:r>
      <w:r w:rsidR="001E649F" w:rsidRPr="00020732">
        <w:rPr>
          <w:rFonts w:ascii="Times New Roman" w:eastAsia="Times New Roman" w:hAnsi="Times New Roman" w:cs="Times New Roman"/>
          <w:color w:val="222222"/>
          <w:sz w:val="24"/>
          <w:szCs w:val="24"/>
          <w:highlight w:val="white"/>
        </w:rPr>
        <w:t xml:space="preserve">. The results of </w:t>
      </w:r>
      <w:r w:rsidR="001E649F">
        <w:rPr>
          <w:rFonts w:ascii="Times New Roman" w:eastAsia="Times New Roman" w:hAnsi="Times New Roman" w:cs="Times New Roman"/>
          <w:color w:val="222222"/>
          <w:sz w:val="24"/>
          <w:szCs w:val="24"/>
          <w:highlight w:val="white"/>
        </w:rPr>
        <w:t>our</w:t>
      </w:r>
      <w:r w:rsidR="001E649F" w:rsidRPr="00020732">
        <w:rPr>
          <w:rFonts w:ascii="Times New Roman" w:eastAsia="Times New Roman" w:hAnsi="Times New Roman" w:cs="Times New Roman"/>
          <w:color w:val="222222"/>
          <w:sz w:val="24"/>
          <w:szCs w:val="24"/>
          <w:highlight w:val="white"/>
        </w:rPr>
        <w:t xml:space="preserve"> analysis clearly point to the grid-search optimized random forest model to be the highest performing model based on accuracy, </w:t>
      </w:r>
      <w:r w:rsidR="001E649F" w:rsidRPr="00020732">
        <w:rPr>
          <w:rFonts w:ascii="Times New Roman" w:eastAsia="Times New Roman" w:hAnsi="Times New Roman" w:cs="Times New Roman"/>
          <w:sz w:val="24"/>
          <w:szCs w:val="24"/>
          <w:highlight w:val="white"/>
        </w:rPr>
        <w:t>sensitivity, specificity</w:t>
      </w:r>
      <w:r w:rsidR="001E649F">
        <w:rPr>
          <w:rFonts w:ascii="Times New Roman" w:eastAsia="Times New Roman" w:hAnsi="Times New Roman" w:cs="Times New Roman"/>
          <w:sz w:val="24"/>
          <w:szCs w:val="24"/>
          <w:highlight w:val="white"/>
        </w:rPr>
        <w:t>,</w:t>
      </w:r>
      <w:r w:rsidR="001E649F" w:rsidRPr="00020732">
        <w:rPr>
          <w:rFonts w:ascii="Times New Roman" w:eastAsia="Times New Roman" w:hAnsi="Times New Roman" w:cs="Times New Roman"/>
          <w:sz w:val="24"/>
          <w:szCs w:val="24"/>
          <w:highlight w:val="white"/>
        </w:rPr>
        <w:t xml:space="preserve"> precision</w:t>
      </w:r>
      <w:r w:rsidR="001E649F">
        <w:rPr>
          <w:rFonts w:ascii="Times New Roman" w:eastAsia="Times New Roman" w:hAnsi="Times New Roman" w:cs="Times New Roman"/>
          <w:sz w:val="24"/>
          <w:szCs w:val="24"/>
          <w:highlight w:val="white"/>
        </w:rPr>
        <w:t xml:space="preserve"> and AUC-ROC</w:t>
      </w:r>
      <w:r w:rsidR="001E649F" w:rsidRPr="00020732">
        <w:rPr>
          <w:rFonts w:ascii="Times New Roman" w:eastAsia="Times New Roman" w:hAnsi="Times New Roman" w:cs="Times New Roman"/>
          <w:sz w:val="24"/>
          <w:szCs w:val="24"/>
          <w:highlight w:val="white"/>
        </w:rPr>
        <w:t xml:space="preserve">. </w:t>
      </w:r>
      <w:r w:rsidR="005A12AA">
        <w:rPr>
          <w:rFonts w:ascii="Times New Roman" w:eastAsia="Times New Roman" w:hAnsi="Times New Roman" w:cs="Times New Roman"/>
          <w:sz w:val="24"/>
          <w:szCs w:val="24"/>
          <w:highlight w:val="white"/>
        </w:rPr>
        <w:t>The model achieved 0.85 accuracy, 0.72 sensitivity, 0.92 specificity</w:t>
      </w:r>
      <w:r w:rsidR="005D0F40">
        <w:rPr>
          <w:rFonts w:ascii="Times New Roman" w:eastAsia="Times New Roman" w:hAnsi="Times New Roman" w:cs="Times New Roman"/>
          <w:sz w:val="24"/>
          <w:szCs w:val="24"/>
          <w:highlight w:val="white"/>
        </w:rPr>
        <w:t>,</w:t>
      </w:r>
      <w:r w:rsidR="005A12AA">
        <w:rPr>
          <w:rFonts w:ascii="Times New Roman" w:eastAsia="Times New Roman" w:hAnsi="Times New Roman" w:cs="Times New Roman"/>
          <w:sz w:val="24"/>
          <w:szCs w:val="24"/>
          <w:highlight w:val="white"/>
        </w:rPr>
        <w:t xml:space="preserve"> 0.82 precision</w:t>
      </w:r>
      <w:r w:rsidR="005D0F40">
        <w:rPr>
          <w:rFonts w:ascii="Times New Roman" w:eastAsia="Times New Roman" w:hAnsi="Times New Roman" w:cs="Times New Roman"/>
          <w:sz w:val="24"/>
          <w:szCs w:val="24"/>
          <w:highlight w:val="white"/>
        </w:rPr>
        <w:t xml:space="preserve"> and 0.89 AUC-ROC</w:t>
      </w:r>
      <w:r w:rsidR="005A12AA">
        <w:rPr>
          <w:rFonts w:ascii="Times New Roman" w:eastAsia="Times New Roman" w:hAnsi="Times New Roman" w:cs="Times New Roman"/>
          <w:sz w:val="24"/>
          <w:szCs w:val="24"/>
          <w:highlight w:val="white"/>
        </w:rPr>
        <w:t>. The strongest predictors of the probability of dropout from this grid search random forest model</w:t>
      </w:r>
      <w:r w:rsidR="00F24491">
        <w:rPr>
          <w:rFonts w:ascii="Times New Roman" w:eastAsia="Times New Roman" w:hAnsi="Times New Roman" w:cs="Times New Roman"/>
          <w:sz w:val="24"/>
          <w:szCs w:val="24"/>
          <w:highlight w:val="white"/>
        </w:rPr>
        <w:t xml:space="preserve">, in order, are: </w:t>
      </w:r>
      <w:r w:rsidR="00F24491" w:rsidRPr="00020732">
        <w:rPr>
          <w:rFonts w:ascii="Times New Roman" w:eastAsia="Times New Roman" w:hAnsi="Times New Roman" w:cs="Times New Roman"/>
          <w:color w:val="222222"/>
          <w:sz w:val="24"/>
          <w:szCs w:val="24"/>
          <w:highlight w:val="white"/>
        </w:rPr>
        <w:t>number of curricular units in the second semester, number of curricular units in the first semester and whether the tuition and fees are up-to-date.</w:t>
      </w:r>
    </w:p>
    <w:p w14:paraId="4119635E" w14:textId="77777777" w:rsidR="003814AB" w:rsidRDefault="003814AB" w:rsidP="00020732">
      <w:pPr>
        <w:spacing w:line="480" w:lineRule="auto"/>
        <w:rPr>
          <w:rFonts w:ascii="Times New Roman" w:eastAsia="Times New Roman" w:hAnsi="Times New Roman" w:cs="Times New Roman"/>
          <w:color w:val="222222"/>
          <w:sz w:val="24"/>
          <w:szCs w:val="24"/>
          <w:highlight w:val="white"/>
        </w:rPr>
      </w:pPr>
    </w:p>
    <w:p w14:paraId="435A112F" w14:textId="3D94CB3A" w:rsidR="007A143B" w:rsidRPr="00020732" w:rsidRDefault="00082BD8" w:rsidP="00020732">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Our</w:t>
      </w:r>
      <w:r w:rsidR="00743A23" w:rsidRPr="00020732">
        <w:rPr>
          <w:rFonts w:ascii="Times New Roman" w:eastAsia="Times New Roman" w:hAnsi="Times New Roman" w:cs="Times New Roman"/>
          <w:color w:val="222222"/>
          <w:sz w:val="24"/>
          <w:szCs w:val="24"/>
          <w:highlight w:val="white"/>
        </w:rPr>
        <w:t xml:space="preserve"> findings throw </w:t>
      </w:r>
      <w:r>
        <w:rPr>
          <w:rFonts w:ascii="Times New Roman" w:eastAsia="Times New Roman" w:hAnsi="Times New Roman" w:cs="Times New Roman"/>
          <w:color w:val="222222"/>
          <w:sz w:val="24"/>
          <w:szCs w:val="24"/>
          <w:highlight w:val="white"/>
        </w:rPr>
        <w:t>l</w:t>
      </w:r>
      <w:r w:rsidR="00743A23" w:rsidRPr="00020732">
        <w:rPr>
          <w:rFonts w:ascii="Times New Roman" w:eastAsia="Times New Roman" w:hAnsi="Times New Roman" w:cs="Times New Roman"/>
          <w:color w:val="222222"/>
          <w:sz w:val="24"/>
          <w:szCs w:val="24"/>
          <w:highlight w:val="white"/>
        </w:rPr>
        <w:t xml:space="preserve">ight on the factors which rank most highly in paving the road to student success in higher education. </w:t>
      </w:r>
      <w:r w:rsidR="00DA176E" w:rsidRPr="00020732">
        <w:rPr>
          <w:rFonts w:ascii="Times New Roman" w:eastAsia="Times New Roman" w:hAnsi="Times New Roman" w:cs="Times New Roman"/>
          <w:color w:val="222222"/>
          <w:sz w:val="24"/>
          <w:szCs w:val="24"/>
          <w:highlight w:val="white"/>
        </w:rPr>
        <w:t>The</w:t>
      </w:r>
      <w:r w:rsidR="00743A23" w:rsidRPr="00020732">
        <w:rPr>
          <w:rFonts w:ascii="Times New Roman" w:eastAsia="Times New Roman" w:hAnsi="Times New Roman" w:cs="Times New Roman"/>
          <w:color w:val="222222"/>
          <w:sz w:val="24"/>
          <w:szCs w:val="24"/>
          <w:highlight w:val="white"/>
        </w:rPr>
        <w:t xml:space="preserve"> expansive but rigorous analysis should be highly instructive for a broad range of audience – including academic researchers, public policy makers, university administrators and college students themselves. </w:t>
      </w:r>
    </w:p>
    <w:p w14:paraId="23468240" w14:textId="77777777" w:rsidR="005A202A" w:rsidRPr="00020732" w:rsidRDefault="005A202A" w:rsidP="00020732">
      <w:pPr>
        <w:spacing w:line="480" w:lineRule="auto"/>
        <w:rPr>
          <w:rFonts w:ascii="Times New Roman" w:eastAsia="Times New Roman" w:hAnsi="Times New Roman" w:cs="Times New Roman"/>
          <w:b/>
          <w:color w:val="222222"/>
          <w:sz w:val="24"/>
          <w:szCs w:val="24"/>
          <w:highlight w:val="white"/>
        </w:rPr>
      </w:pPr>
    </w:p>
    <w:p w14:paraId="2AE68619" w14:textId="28274068" w:rsidR="007A143B" w:rsidRDefault="00743A23" w:rsidP="00020732">
      <w:pPr>
        <w:spacing w:line="480" w:lineRule="auto"/>
        <w:rPr>
          <w:rFonts w:ascii="Times New Roman" w:eastAsia="Times New Roman" w:hAnsi="Times New Roman" w:cs="Times New Roman"/>
          <w:b/>
          <w:sz w:val="24"/>
          <w:szCs w:val="24"/>
        </w:rPr>
      </w:pPr>
      <w:r w:rsidRPr="00020732">
        <w:rPr>
          <w:rFonts w:ascii="Times New Roman" w:eastAsia="Times New Roman" w:hAnsi="Times New Roman" w:cs="Times New Roman"/>
          <w:b/>
          <w:color w:val="222222"/>
          <w:sz w:val="24"/>
          <w:szCs w:val="24"/>
          <w:highlight w:val="white"/>
        </w:rPr>
        <w:t>2.</w:t>
      </w:r>
      <w:r w:rsidRPr="00020732">
        <w:rPr>
          <w:rFonts w:ascii="Times New Roman" w:eastAsia="Times New Roman" w:hAnsi="Times New Roman" w:cs="Times New Roman"/>
          <w:color w:val="222222"/>
          <w:sz w:val="24"/>
          <w:szCs w:val="24"/>
          <w:highlight w:val="white"/>
        </w:rPr>
        <w:t xml:space="preserve"> </w:t>
      </w:r>
      <w:r w:rsidRPr="00020732">
        <w:rPr>
          <w:rFonts w:ascii="Times New Roman" w:eastAsia="Times New Roman" w:hAnsi="Times New Roman" w:cs="Times New Roman"/>
          <w:b/>
          <w:sz w:val="24"/>
          <w:szCs w:val="24"/>
        </w:rPr>
        <w:t>Methods</w:t>
      </w:r>
    </w:p>
    <w:p w14:paraId="609B554C" w14:textId="77777777" w:rsidR="008D16BE" w:rsidRPr="00020732" w:rsidRDefault="008D16BE" w:rsidP="00020732">
      <w:pPr>
        <w:spacing w:line="480" w:lineRule="auto"/>
        <w:rPr>
          <w:rFonts w:ascii="Times New Roman" w:eastAsia="Times New Roman" w:hAnsi="Times New Roman" w:cs="Times New Roman"/>
          <w:b/>
          <w:sz w:val="24"/>
          <w:szCs w:val="24"/>
        </w:rPr>
      </w:pPr>
    </w:p>
    <w:p w14:paraId="68B32580" w14:textId="26E68EA6" w:rsidR="007A143B" w:rsidRPr="00020732" w:rsidRDefault="00743A23" w:rsidP="00020732">
      <w:pPr>
        <w:spacing w:line="480" w:lineRule="auto"/>
        <w:rPr>
          <w:rFonts w:ascii="Times New Roman" w:eastAsia="Times New Roman" w:hAnsi="Times New Roman" w:cs="Times New Roman"/>
          <w:b/>
          <w:sz w:val="24"/>
          <w:szCs w:val="24"/>
        </w:rPr>
      </w:pPr>
      <w:r w:rsidRPr="00020732">
        <w:rPr>
          <w:rFonts w:ascii="Times New Roman" w:eastAsia="Times New Roman" w:hAnsi="Times New Roman" w:cs="Times New Roman"/>
          <w:b/>
          <w:sz w:val="24"/>
          <w:szCs w:val="24"/>
        </w:rPr>
        <w:t>2A. Data</w:t>
      </w:r>
      <w:r w:rsidR="008F001C">
        <w:rPr>
          <w:rFonts w:ascii="Times New Roman" w:eastAsia="Times New Roman" w:hAnsi="Times New Roman" w:cs="Times New Roman"/>
          <w:b/>
          <w:sz w:val="24"/>
          <w:szCs w:val="24"/>
        </w:rPr>
        <w:t>set</w:t>
      </w:r>
    </w:p>
    <w:p w14:paraId="3BB29716" w14:textId="5A750246" w:rsidR="007A143B" w:rsidRDefault="00980D74" w:rsidP="00020732">
      <w:pPr>
        <w:spacing w:line="480" w:lineRule="auto"/>
        <w:rPr>
          <w:rFonts w:ascii="Times New Roman" w:eastAsia="Times New Roman" w:hAnsi="Times New Roman" w:cs="Times New Roman"/>
          <w:sz w:val="24"/>
          <w:szCs w:val="24"/>
        </w:rPr>
      </w:pPr>
      <w:r w:rsidRPr="00020732">
        <w:rPr>
          <w:rFonts w:ascii="Times New Roman" w:eastAsia="Times New Roman" w:hAnsi="Times New Roman" w:cs="Times New Roman"/>
          <w:sz w:val="24"/>
          <w:szCs w:val="24"/>
        </w:rPr>
        <w:t>This paper used</w:t>
      </w:r>
      <w:r w:rsidR="00743A23" w:rsidRPr="00020732">
        <w:rPr>
          <w:rFonts w:ascii="Times New Roman" w:eastAsia="Times New Roman" w:hAnsi="Times New Roman" w:cs="Times New Roman"/>
          <w:sz w:val="24"/>
          <w:szCs w:val="24"/>
        </w:rPr>
        <w:t xml:space="preserve"> a comprehensive dataset of </w:t>
      </w:r>
      <w:r w:rsidR="00993B29">
        <w:rPr>
          <w:rFonts w:ascii="Times New Roman" w:eastAsia="Times New Roman" w:hAnsi="Times New Roman" w:cs="Times New Roman"/>
          <w:sz w:val="24"/>
          <w:szCs w:val="24"/>
        </w:rPr>
        <w:t>4</w:t>
      </w:r>
      <w:r w:rsidR="008B5973">
        <w:rPr>
          <w:rFonts w:ascii="Times New Roman" w:eastAsia="Times New Roman" w:hAnsi="Times New Roman" w:cs="Times New Roman"/>
          <w:sz w:val="24"/>
          <w:szCs w:val="24"/>
        </w:rPr>
        <w:t>,</w:t>
      </w:r>
      <w:r w:rsidR="00993B29">
        <w:rPr>
          <w:rFonts w:ascii="Times New Roman" w:eastAsia="Times New Roman" w:hAnsi="Times New Roman" w:cs="Times New Roman"/>
          <w:sz w:val="24"/>
          <w:szCs w:val="24"/>
        </w:rPr>
        <w:t xml:space="preserve">424 </w:t>
      </w:r>
      <w:r w:rsidR="00743A23" w:rsidRPr="00020732">
        <w:rPr>
          <w:rFonts w:ascii="Times New Roman" w:eastAsia="Times New Roman" w:hAnsi="Times New Roman" w:cs="Times New Roman"/>
          <w:sz w:val="24"/>
          <w:szCs w:val="24"/>
        </w:rPr>
        <w:t xml:space="preserve">students enrolled in </w:t>
      </w:r>
      <w:r w:rsidR="00993B29">
        <w:rPr>
          <w:rFonts w:ascii="Times New Roman" w:eastAsia="Times New Roman" w:hAnsi="Times New Roman" w:cs="Times New Roman"/>
          <w:sz w:val="24"/>
          <w:szCs w:val="24"/>
        </w:rPr>
        <w:t xml:space="preserve">an </w:t>
      </w:r>
      <w:r w:rsidR="00743A23" w:rsidRPr="00020732">
        <w:rPr>
          <w:rFonts w:ascii="Times New Roman" w:eastAsia="Times New Roman" w:hAnsi="Times New Roman" w:cs="Times New Roman"/>
          <w:sz w:val="24"/>
          <w:szCs w:val="24"/>
        </w:rPr>
        <w:t>undergraduate degree</w:t>
      </w:r>
      <w:r w:rsidR="00993B29">
        <w:rPr>
          <w:rFonts w:ascii="Times New Roman" w:eastAsia="Times New Roman" w:hAnsi="Times New Roman" w:cs="Times New Roman"/>
          <w:sz w:val="24"/>
          <w:szCs w:val="24"/>
        </w:rPr>
        <w:t xml:space="preserve"> course</w:t>
      </w:r>
      <w:r w:rsidR="00743A23" w:rsidRPr="00020732">
        <w:rPr>
          <w:rFonts w:ascii="Times New Roman" w:eastAsia="Times New Roman" w:hAnsi="Times New Roman" w:cs="Times New Roman"/>
          <w:sz w:val="24"/>
          <w:szCs w:val="24"/>
        </w:rPr>
        <w:t xml:space="preserve"> in a postsecondary education institution</w:t>
      </w:r>
      <w:r w:rsidR="00265455" w:rsidRPr="00B952C3">
        <w:rPr>
          <w:rFonts w:ascii="Times New Roman" w:eastAsia="Times New Roman" w:hAnsi="Times New Roman" w:cs="Times New Roman"/>
          <w:sz w:val="24"/>
          <w:szCs w:val="24"/>
          <w:vertAlign w:val="superscript"/>
        </w:rPr>
        <w:t>10</w:t>
      </w:r>
      <w:r w:rsidR="00743A23" w:rsidRPr="00020732">
        <w:rPr>
          <w:rFonts w:ascii="Times New Roman" w:eastAsia="Times New Roman" w:hAnsi="Times New Roman" w:cs="Times New Roman"/>
          <w:sz w:val="24"/>
          <w:szCs w:val="24"/>
        </w:rPr>
        <w:t xml:space="preserve">. It includes data on each student’s </w:t>
      </w:r>
      <w:r w:rsidR="00993B29">
        <w:rPr>
          <w:rFonts w:ascii="Times New Roman" w:eastAsia="Times New Roman" w:hAnsi="Times New Roman" w:cs="Times New Roman"/>
          <w:sz w:val="24"/>
          <w:szCs w:val="24"/>
        </w:rPr>
        <w:t>graduation outcome</w:t>
      </w:r>
      <w:r w:rsidR="000E2A4F">
        <w:rPr>
          <w:rFonts w:ascii="Times New Roman" w:eastAsia="Times New Roman" w:hAnsi="Times New Roman" w:cs="Times New Roman"/>
          <w:sz w:val="24"/>
          <w:szCs w:val="24"/>
        </w:rPr>
        <w:t xml:space="preserve"> (“Target”)</w:t>
      </w:r>
      <w:r w:rsidR="00743A23" w:rsidRPr="00020732">
        <w:rPr>
          <w:rFonts w:ascii="Times New Roman" w:eastAsia="Times New Roman" w:hAnsi="Times New Roman" w:cs="Times New Roman"/>
          <w:sz w:val="24"/>
          <w:szCs w:val="24"/>
        </w:rPr>
        <w:t xml:space="preserve"> in addition to key characteristics both before and after entering college. </w:t>
      </w:r>
      <w:r w:rsidR="00993B29">
        <w:rPr>
          <w:rFonts w:ascii="Times New Roman" w:eastAsia="Times New Roman" w:hAnsi="Times New Roman" w:cs="Times New Roman"/>
          <w:sz w:val="24"/>
          <w:szCs w:val="24"/>
        </w:rPr>
        <w:t xml:space="preserve">Specifically, for each student, the dataset reports 34 features in addition to the graduation </w:t>
      </w:r>
      <w:r w:rsidR="00993B29">
        <w:rPr>
          <w:rFonts w:ascii="Times New Roman" w:eastAsia="Times New Roman" w:hAnsi="Times New Roman" w:cs="Times New Roman"/>
          <w:sz w:val="24"/>
          <w:szCs w:val="24"/>
        </w:rPr>
        <w:lastRenderedPageBreak/>
        <w:t>outcome. I</w:t>
      </w:r>
      <w:r w:rsidR="00743A23" w:rsidRPr="00020732">
        <w:rPr>
          <w:rFonts w:ascii="Times New Roman" w:eastAsia="Times New Roman" w:hAnsi="Times New Roman" w:cs="Times New Roman"/>
          <w:sz w:val="24"/>
          <w:szCs w:val="24"/>
        </w:rPr>
        <w:t xml:space="preserve">t includes demographic data, socio-economic factors and academic performance data giving key information about each student prior to enrolling in college as well as information on courses and grades in college. </w:t>
      </w:r>
      <w:r w:rsidR="00AE67A0" w:rsidRPr="00020732">
        <w:rPr>
          <w:rFonts w:ascii="Times New Roman" w:eastAsia="Times New Roman" w:hAnsi="Times New Roman" w:cs="Times New Roman"/>
          <w:sz w:val="24"/>
          <w:szCs w:val="24"/>
        </w:rPr>
        <w:t xml:space="preserve">Additionally, the dataset reports macroeconomic indicators such as unemployment rate, inflation rate and GDP from the region, these variables can correlate with the probability of graduating, staying enrolled or dropping out. </w:t>
      </w:r>
      <w:r w:rsidR="00375942" w:rsidRPr="00020732">
        <w:rPr>
          <w:rFonts w:ascii="Times New Roman" w:eastAsia="Times New Roman" w:hAnsi="Times New Roman" w:cs="Times New Roman"/>
          <w:sz w:val="24"/>
          <w:szCs w:val="24"/>
        </w:rPr>
        <w:t xml:space="preserve">For example, </w:t>
      </w:r>
      <w:r w:rsidR="001132FF">
        <w:rPr>
          <w:rFonts w:ascii="Times New Roman" w:eastAsia="Times New Roman" w:hAnsi="Times New Roman" w:cs="Times New Roman"/>
          <w:sz w:val="24"/>
          <w:szCs w:val="24"/>
        </w:rPr>
        <w:t xml:space="preserve">a study finds </w:t>
      </w:r>
      <w:r w:rsidR="00375942" w:rsidRPr="00020732">
        <w:rPr>
          <w:rFonts w:ascii="Times New Roman" w:eastAsia="Times New Roman" w:hAnsi="Times New Roman" w:cs="Times New Roman"/>
          <w:sz w:val="24"/>
          <w:szCs w:val="24"/>
        </w:rPr>
        <w:t>that dropout probability decreased as a result of the recession as the lower opportunity cost of education due to a weak job-market encouraged students to continue studying in colleges</w:t>
      </w:r>
      <w:r w:rsidR="00265455">
        <w:rPr>
          <w:rFonts w:ascii="Times New Roman" w:eastAsia="Times New Roman" w:hAnsi="Times New Roman" w:cs="Times New Roman"/>
          <w:sz w:val="24"/>
          <w:szCs w:val="24"/>
          <w:vertAlign w:val="superscript"/>
        </w:rPr>
        <w:t>11</w:t>
      </w:r>
      <w:r w:rsidR="00265455">
        <w:rPr>
          <w:rFonts w:ascii="Times New Roman" w:eastAsia="Times New Roman" w:hAnsi="Times New Roman" w:cs="Times New Roman"/>
          <w:sz w:val="24"/>
          <w:szCs w:val="24"/>
        </w:rPr>
        <w:t xml:space="preserve">. </w:t>
      </w:r>
      <w:r w:rsidR="00375942" w:rsidRPr="00020732">
        <w:rPr>
          <w:rFonts w:ascii="Times New Roman" w:eastAsia="Times New Roman" w:hAnsi="Times New Roman" w:cs="Times New Roman"/>
          <w:sz w:val="24"/>
          <w:szCs w:val="24"/>
        </w:rPr>
        <w:t>Importantly</w:t>
      </w:r>
      <w:r w:rsidR="00743A23" w:rsidRPr="00020732">
        <w:rPr>
          <w:rFonts w:ascii="Times New Roman" w:eastAsia="Times New Roman" w:hAnsi="Times New Roman" w:cs="Times New Roman"/>
          <w:sz w:val="24"/>
          <w:szCs w:val="24"/>
        </w:rPr>
        <w:t xml:space="preserve">, this dataset includes a target variable </w:t>
      </w:r>
      <w:r w:rsidR="00993B29">
        <w:rPr>
          <w:rFonts w:ascii="Times New Roman" w:eastAsia="Times New Roman" w:hAnsi="Times New Roman" w:cs="Times New Roman"/>
          <w:sz w:val="24"/>
          <w:szCs w:val="24"/>
        </w:rPr>
        <w:t xml:space="preserve">(graduation outcome) </w:t>
      </w:r>
      <w:r w:rsidR="00743A23" w:rsidRPr="00020732">
        <w:rPr>
          <w:rFonts w:ascii="Times New Roman" w:eastAsia="Times New Roman" w:hAnsi="Times New Roman" w:cs="Times New Roman"/>
          <w:sz w:val="24"/>
          <w:szCs w:val="24"/>
        </w:rPr>
        <w:t xml:space="preserve">that indicates whether the student graduated, is still enrolled or dropped out. This is the variable we will try to predict using the demographic, socioeconomic and educational features. </w:t>
      </w:r>
      <w:r w:rsidR="001134E5" w:rsidRPr="00B952C3">
        <w:rPr>
          <w:rFonts w:ascii="Times New Roman" w:eastAsia="Times New Roman" w:hAnsi="Times New Roman" w:cs="Times New Roman"/>
          <w:sz w:val="24"/>
          <w:szCs w:val="24"/>
        </w:rPr>
        <w:t>Please refer to Figures 2 and 3 for a full list of features.</w:t>
      </w:r>
    </w:p>
    <w:p w14:paraId="77FC30DC" w14:textId="77777777" w:rsidR="00423A1B" w:rsidRPr="00020732" w:rsidRDefault="00423A1B" w:rsidP="00020732">
      <w:pPr>
        <w:spacing w:line="480" w:lineRule="auto"/>
        <w:rPr>
          <w:rFonts w:ascii="Times New Roman" w:eastAsia="Times New Roman" w:hAnsi="Times New Roman" w:cs="Times New Roman"/>
          <w:sz w:val="24"/>
          <w:szCs w:val="24"/>
        </w:rPr>
      </w:pPr>
    </w:p>
    <w:p w14:paraId="40388F23" w14:textId="77777777" w:rsidR="007A143B" w:rsidRPr="00020732" w:rsidRDefault="00743A23" w:rsidP="00020732">
      <w:pPr>
        <w:spacing w:line="480" w:lineRule="auto"/>
        <w:rPr>
          <w:rFonts w:ascii="Times New Roman" w:eastAsia="Times New Roman" w:hAnsi="Times New Roman" w:cs="Times New Roman"/>
          <w:b/>
          <w:sz w:val="24"/>
          <w:szCs w:val="24"/>
        </w:rPr>
      </w:pPr>
      <w:r w:rsidRPr="00020732">
        <w:rPr>
          <w:rFonts w:ascii="Times New Roman" w:eastAsia="Times New Roman" w:hAnsi="Times New Roman" w:cs="Times New Roman"/>
          <w:b/>
          <w:sz w:val="24"/>
          <w:szCs w:val="24"/>
        </w:rPr>
        <w:t>2B. Models</w:t>
      </w:r>
    </w:p>
    <w:p w14:paraId="54D804E2" w14:textId="1BDE0AB6" w:rsidR="007A143B" w:rsidRDefault="006665A3" w:rsidP="00020732">
      <w:pPr>
        <w:spacing w:line="480" w:lineRule="auto"/>
        <w:rPr>
          <w:rFonts w:ascii="Times New Roman" w:eastAsia="Times New Roman" w:hAnsi="Times New Roman" w:cs="Times New Roman"/>
          <w:color w:val="222222"/>
          <w:sz w:val="24"/>
          <w:szCs w:val="24"/>
        </w:rPr>
      </w:pPr>
      <w:r w:rsidRPr="00020732">
        <w:rPr>
          <w:rFonts w:ascii="Times New Roman" w:eastAsia="Times New Roman" w:hAnsi="Times New Roman" w:cs="Times New Roman"/>
          <w:sz w:val="24"/>
          <w:szCs w:val="24"/>
        </w:rPr>
        <w:t>The</w:t>
      </w:r>
      <w:r w:rsidR="00743A23" w:rsidRPr="00020732">
        <w:rPr>
          <w:rFonts w:ascii="Times New Roman" w:eastAsia="Times New Roman" w:hAnsi="Times New Roman" w:cs="Times New Roman"/>
          <w:sz w:val="24"/>
          <w:szCs w:val="24"/>
        </w:rPr>
        <w:t xml:space="preserve"> data </w:t>
      </w:r>
      <w:r w:rsidRPr="00020732">
        <w:rPr>
          <w:rFonts w:ascii="Times New Roman" w:eastAsia="Times New Roman" w:hAnsi="Times New Roman" w:cs="Times New Roman"/>
          <w:sz w:val="24"/>
          <w:szCs w:val="24"/>
        </w:rPr>
        <w:t xml:space="preserve">was split </w:t>
      </w:r>
      <w:r w:rsidR="00743A23" w:rsidRPr="00020732">
        <w:rPr>
          <w:rFonts w:ascii="Times New Roman" w:eastAsia="Times New Roman" w:hAnsi="Times New Roman" w:cs="Times New Roman"/>
          <w:sz w:val="24"/>
          <w:szCs w:val="24"/>
        </w:rPr>
        <w:t xml:space="preserve">into training and testing samples </w:t>
      </w:r>
      <w:r w:rsidR="00423A1B">
        <w:rPr>
          <w:color w:val="000000"/>
        </w:rPr>
        <w:t>—</w:t>
      </w:r>
      <w:r w:rsidR="00743A23" w:rsidRPr="00020732">
        <w:rPr>
          <w:rFonts w:ascii="Times New Roman" w:eastAsia="Times New Roman" w:hAnsi="Times New Roman" w:cs="Times New Roman"/>
          <w:sz w:val="24"/>
          <w:szCs w:val="24"/>
        </w:rPr>
        <w:t xml:space="preserve"> the training data </w:t>
      </w:r>
      <w:r w:rsidRPr="00020732">
        <w:rPr>
          <w:rFonts w:ascii="Times New Roman" w:eastAsia="Times New Roman" w:hAnsi="Times New Roman" w:cs="Times New Roman"/>
          <w:sz w:val="24"/>
          <w:szCs w:val="24"/>
        </w:rPr>
        <w:t>was</w:t>
      </w:r>
      <w:r w:rsidR="00743A23" w:rsidRPr="00020732">
        <w:rPr>
          <w:rFonts w:ascii="Times New Roman" w:eastAsia="Times New Roman" w:hAnsi="Times New Roman" w:cs="Times New Roman"/>
          <w:sz w:val="24"/>
          <w:szCs w:val="24"/>
        </w:rPr>
        <w:t xml:space="preserve"> used to train alternative machine learning models while the testing data </w:t>
      </w:r>
      <w:r w:rsidRPr="00020732">
        <w:rPr>
          <w:rFonts w:ascii="Times New Roman" w:eastAsia="Times New Roman" w:hAnsi="Times New Roman" w:cs="Times New Roman"/>
          <w:sz w:val="24"/>
          <w:szCs w:val="24"/>
        </w:rPr>
        <w:t>was</w:t>
      </w:r>
      <w:r w:rsidR="00743A23" w:rsidRPr="00020732">
        <w:rPr>
          <w:rFonts w:ascii="Times New Roman" w:eastAsia="Times New Roman" w:hAnsi="Times New Roman" w:cs="Times New Roman"/>
          <w:sz w:val="24"/>
          <w:szCs w:val="24"/>
        </w:rPr>
        <w:t xml:space="preserve"> used to test out-of-sample performance of these models. </w:t>
      </w:r>
      <w:r w:rsidRPr="00020732">
        <w:rPr>
          <w:rFonts w:ascii="Times New Roman" w:eastAsia="Times New Roman" w:hAnsi="Times New Roman" w:cs="Times New Roman"/>
          <w:sz w:val="24"/>
          <w:szCs w:val="24"/>
        </w:rPr>
        <w:t>T</w:t>
      </w:r>
      <w:r w:rsidR="00743A23" w:rsidRPr="00020732">
        <w:rPr>
          <w:rFonts w:ascii="Times New Roman" w:eastAsia="Times New Roman" w:hAnsi="Times New Roman" w:cs="Times New Roman"/>
          <w:sz w:val="24"/>
          <w:szCs w:val="24"/>
        </w:rPr>
        <w:t>he testing-to-training ratio</w:t>
      </w:r>
      <w:r w:rsidRPr="00020732">
        <w:rPr>
          <w:rFonts w:ascii="Times New Roman" w:eastAsia="Times New Roman" w:hAnsi="Times New Roman" w:cs="Times New Roman"/>
          <w:sz w:val="24"/>
          <w:szCs w:val="24"/>
        </w:rPr>
        <w:t xml:space="preserve"> was varied</w:t>
      </w:r>
      <w:r w:rsidR="00743A23" w:rsidRPr="00020732">
        <w:rPr>
          <w:rFonts w:ascii="Times New Roman" w:eastAsia="Times New Roman" w:hAnsi="Times New Roman" w:cs="Times New Roman"/>
          <w:sz w:val="24"/>
          <w:szCs w:val="24"/>
        </w:rPr>
        <w:t xml:space="preserve"> and </w:t>
      </w:r>
      <w:r w:rsidRPr="00020732">
        <w:rPr>
          <w:rFonts w:ascii="Times New Roman" w:eastAsia="Times New Roman" w:hAnsi="Times New Roman" w:cs="Times New Roman"/>
          <w:sz w:val="24"/>
          <w:szCs w:val="24"/>
        </w:rPr>
        <w:t xml:space="preserve">we </w:t>
      </w:r>
      <w:r w:rsidR="00743A23" w:rsidRPr="00020732">
        <w:rPr>
          <w:rFonts w:ascii="Times New Roman" w:eastAsia="Times New Roman" w:hAnsi="Times New Roman" w:cs="Times New Roman"/>
          <w:sz w:val="24"/>
          <w:szCs w:val="24"/>
        </w:rPr>
        <w:t>use</w:t>
      </w:r>
      <w:r w:rsidRPr="00020732">
        <w:rPr>
          <w:rFonts w:ascii="Times New Roman" w:eastAsia="Times New Roman" w:hAnsi="Times New Roman" w:cs="Times New Roman"/>
          <w:sz w:val="24"/>
          <w:szCs w:val="24"/>
        </w:rPr>
        <w:t>d</w:t>
      </w:r>
      <w:r w:rsidR="00743A23" w:rsidRPr="00020732">
        <w:rPr>
          <w:rFonts w:ascii="Times New Roman" w:eastAsia="Times New Roman" w:hAnsi="Times New Roman" w:cs="Times New Roman"/>
          <w:sz w:val="24"/>
          <w:szCs w:val="24"/>
        </w:rPr>
        <w:t xml:space="preserve"> three alternative ratios: 0.4, 0.25, 0.10. </w:t>
      </w:r>
      <w:r w:rsidRPr="00020732">
        <w:rPr>
          <w:rFonts w:ascii="Times New Roman" w:eastAsia="Times New Roman" w:hAnsi="Times New Roman" w:cs="Times New Roman"/>
          <w:sz w:val="24"/>
          <w:szCs w:val="24"/>
        </w:rPr>
        <w:t>T</w:t>
      </w:r>
      <w:r w:rsidR="00743A23" w:rsidRPr="00020732">
        <w:rPr>
          <w:rFonts w:ascii="Times New Roman" w:eastAsia="Times New Roman" w:hAnsi="Times New Roman" w:cs="Times New Roman"/>
          <w:sz w:val="24"/>
          <w:szCs w:val="24"/>
        </w:rPr>
        <w:t xml:space="preserve">hese ratios </w:t>
      </w:r>
      <w:r w:rsidRPr="00020732">
        <w:rPr>
          <w:rFonts w:ascii="Times New Roman" w:eastAsia="Times New Roman" w:hAnsi="Times New Roman" w:cs="Times New Roman"/>
          <w:sz w:val="24"/>
          <w:szCs w:val="24"/>
        </w:rPr>
        <w:t xml:space="preserve">were chosen </w:t>
      </w:r>
      <w:r w:rsidR="00743A23" w:rsidRPr="00020732">
        <w:rPr>
          <w:rFonts w:ascii="Times New Roman" w:eastAsia="Times New Roman" w:hAnsi="Times New Roman" w:cs="Times New Roman"/>
          <w:sz w:val="24"/>
          <w:szCs w:val="24"/>
        </w:rPr>
        <w:t xml:space="preserve">as these present three disparate estimation-testing sample sizes. </w:t>
      </w:r>
      <w:r w:rsidR="0083692F">
        <w:rPr>
          <w:rFonts w:ascii="Times New Roman" w:eastAsia="Times New Roman" w:hAnsi="Times New Roman" w:cs="Times New Roman"/>
          <w:sz w:val="24"/>
          <w:szCs w:val="24"/>
        </w:rPr>
        <w:t>To determine the optimal set of features, w</w:t>
      </w:r>
      <w:r w:rsidR="00F303BC" w:rsidRPr="00020732">
        <w:rPr>
          <w:rFonts w:ascii="Times New Roman" w:eastAsia="Times New Roman" w:hAnsi="Times New Roman" w:cs="Times New Roman"/>
          <w:sz w:val="24"/>
          <w:szCs w:val="24"/>
        </w:rPr>
        <w:t>e used</w:t>
      </w:r>
      <w:r w:rsidR="00743A23" w:rsidRPr="00020732">
        <w:rPr>
          <w:rFonts w:ascii="Times New Roman" w:eastAsia="Times New Roman" w:hAnsi="Times New Roman" w:cs="Times New Roman"/>
          <w:sz w:val="24"/>
          <w:szCs w:val="24"/>
        </w:rPr>
        <w:t xml:space="preserve"> three alternative machine learning models – logistic regression, decision tree and random forest. Starting with the features </w:t>
      </w:r>
      <w:r w:rsidR="00183060">
        <w:rPr>
          <w:rFonts w:ascii="Times New Roman" w:eastAsia="Times New Roman" w:hAnsi="Times New Roman" w:cs="Times New Roman"/>
          <w:sz w:val="24"/>
          <w:szCs w:val="24"/>
        </w:rPr>
        <w:t>that are more highly correlated</w:t>
      </w:r>
      <w:r w:rsidR="00743A23" w:rsidRPr="00020732">
        <w:rPr>
          <w:rFonts w:ascii="Times New Roman" w:eastAsia="Times New Roman" w:hAnsi="Times New Roman" w:cs="Times New Roman"/>
          <w:sz w:val="24"/>
          <w:szCs w:val="24"/>
        </w:rPr>
        <w:t xml:space="preserve"> with the </w:t>
      </w:r>
      <w:r w:rsidR="0083692F">
        <w:rPr>
          <w:rFonts w:ascii="Times New Roman" w:eastAsia="Times New Roman" w:hAnsi="Times New Roman" w:cs="Times New Roman"/>
          <w:sz w:val="24"/>
          <w:szCs w:val="24"/>
        </w:rPr>
        <w:t>graduation outcome</w:t>
      </w:r>
      <w:r w:rsidR="00743A23" w:rsidRPr="00020732">
        <w:rPr>
          <w:rFonts w:ascii="Times New Roman" w:eastAsia="Times New Roman" w:hAnsi="Times New Roman" w:cs="Times New Roman"/>
          <w:sz w:val="24"/>
          <w:szCs w:val="24"/>
        </w:rPr>
        <w:t xml:space="preserve">, model performance </w:t>
      </w:r>
      <w:r w:rsidR="00F303BC" w:rsidRPr="00020732">
        <w:rPr>
          <w:rFonts w:ascii="Times New Roman" w:eastAsia="Times New Roman" w:hAnsi="Times New Roman" w:cs="Times New Roman"/>
          <w:sz w:val="24"/>
          <w:szCs w:val="24"/>
        </w:rPr>
        <w:t xml:space="preserve">was assessed </w:t>
      </w:r>
      <w:r w:rsidR="00743A23" w:rsidRPr="00020732">
        <w:rPr>
          <w:rFonts w:ascii="Times New Roman" w:eastAsia="Times New Roman" w:hAnsi="Times New Roman" w:cs="Times New Roman"/>
          <w:sz w:val="24"/>
          <w:szCs w:val="24"/>
        </w:rPr>
        <w:t>as the number of features used to train the</w:t>
      </w:r>
      <w:r w:rsidR="001A1E09">
        <w:rPr>
          <w:rFonts w:ascii="Times New Roman" w:eastAsia="Times New Roman" w:hAnsi="Times New Roman" w:cs="Times New Roman"/>
          <w:sz w:val="24"/>
          <w:szCs w:val="24"/>
        </w:rPr>
        <w:t>se</w:t>
      </w:r>
      <w:r w:rsidR="00743A23" w:rsidRPr="00020732">
        <w:rPr>
          <w:rFonts w:ascii="Times New Roman" w:eastAsia="Times New Roman" w:hAnsi="Times New Roman" w:cs="Times New Roman"/>
          <w:sz w:val="24"/>
          <w:szCs w:val="24"/>
        </w:rPr>
        <w:t xml:space="preserve"> models </w:t>
      </w:r>
      <w:r w:rsidR="00F303BC" w:rsidRPr="00020732">
        <w:rPr>
          <w:rFonts w:ascii="Times New Roman" w:eastAsia="Times New Roman" w:hAnsi="Times New Roman" w:cs="Times New Roman"/>
          <w:sz w:val="24"/>
          <w:szCs w:val="24"/>
        </w:rPr>
        <w:t>we</w:t>
      </w:r>
      <w:r w:rsidR="00743A23" w:rsidRPr="00020732">
        <w:rPr>
          <w:rFonts w:ascii="Times New Roman" w:eastAsia="Times New Roman" w:hAnsi="Times New Roman" w:cs="Times New Roman"/>
          <w:sz w:val="24"/>
          <w:szCs w:val="24"/>
        </w:rPr>
        <w:t>re varied</w:t>
      </w:r>
      <w:r w:rsidR="00A905C7">
        <w:rPr>
          <w:rFonts w:ascii="Times New Roman" w:eastAsia="Times New Roman" w:hAnsi="Times New Roman" w:cs="Times New Roman"/>
          <w:sz w:val="24"/>
          <w:szCs w:val="24"/>
        </w:rPr>
        <w:t xml:space="preserve"> to identify the optimal set of features</w:t>
      </w:r>
      <w:r w:rsidR="000C04C1">
        <w:rPr>
          <w:rFonts w:ascii="Times New Roman" w:eastAsia="Times New Roman" w:hAnsi="Times New Roman" w:cs="Times New Roman"/>
          <w:sz w:val="24"/>
          <w:szCs w:val="24"/>
        </w:rPr>
        <w:t xml:space="preserve">. </w:t>
      </w:r>
      <w:r w:rsidR="000C04C1" w:rsidRPr="000C04C1">
        <w:rPr>
          <w:rFonts w:ascii="Times New Roman" w:hAnsi="Times New Roman" w:cs="Times New Roman"/>
          <w:sz w:val="24"/>
          <w:szCs w:val="24"/>
        </w:rPr>
        <w:t>The performance</w:t>
      </w:r>
      <w:r w:rsidR="00AB5706">
        <w:rPr>
          <w:rFonts w:ascii="Times New Roman" w:hAnsi="Times New Roman" w:cs="Times New Roman"/>
          <w:sz w:val="24"/>
          <w:szCs w:val="24"/>
        </w:rPr>
        <w:t>s</w:t>
      </w:r>
      <w:r w:rsidR="000C04C1" w:rsidRPr="000C04C1">
        <w:rPr>
          <w:rFonts w:ascii="Times New Roman" w:hAnsi="Times New Roman" w:cs="Times New Roman"/>
          <w:sz w:val="24"/>
          <w:szCs w:val="24"/>
        </w:rPr>
        <w:t xml:space="preserve"> of seven different machine learning models w</w:t>
      </w:r>
      <w:r w:rsidR="00AB5706">
        <w:rPr>
          <w:rFonts w:ascii="Times New Roman" w:hAnsi="Times New Roman" w:cs="Times New Roman"/>
          <w:sz w:val="24"/>
          <w:szCs w:val="24"/>
        </w:rPr>
        <w:t>ere</w:t>
      </w:r>
      <w:r w:rsidR="000C04C1" w:rsidRPr="000C04C1">
        <w:rPr>
          <w:rFonts w:ascii="Times New Roman" w:hAnsi="Times New Roman" w:cs="Times New Roman"/>
          <w:sz w:val="24"/>
          <w:szCs w:val="24"/>
        </w:rPr>
        <w:t xml:space="preserve"> then optimized using a </w:t>
      </w:r>
      <w:r w:rsidR="00375611">
        <w:rPr>
          <w:rFonts w:ascii="Times New Roman" w:hAnsi="Times New Roman" w:cs="Times New Roman"/>
          <w:sz w:val="24"/>
          <w:szCs w:val="24"/>
        </w:rPr>
        <w:t>g</w:t>
      </w:r>
      <w:r w:rsidR="000C04C1" w:rsidRPr="000C04C1">
        <w:rPr>
          <w:rFonts w:ascii="Times New Roman" w:hAnsi="Times New Roman" w:cs="Times New Roman"/>
          <w:sz w:val="24"/>
          <w:szCs w:val="24"/>
        </w:rPr>
        <w:t xml:space="preserve">rid </w:t>
      </w:r>
      <w:r w:rsidR="00375611">
        <w:rPr>
          <w:rFonts w:ascii="Times New Roman" w:hAnsi="Times New Roman" w:cs="Times New Roman"/>
          <w:sz w:val="24"/>
          <w:szCs w:val="24"/>
        </w:rPr>
        <w:t>s</w:t>
      </w:r>
      <w:r w:rsidR="000C04C1" w:rsidRPr="000C04C1">
        <w:rPr>
          <w:rFonts w:ascii="Times New Roman" w:hAnsi="Times New Roman" w:cs="Times New Roman"/>
          <w:sz w:val="24"/>
          <w:szCs w:val="24"/>
        </w:rPr>
        <w:t xml:space="preserve">earch optimization algorithm trained on the optimized </w:t>
      </w:r>
      <w:r w:rsidR="000C04C1" w:rsidRPr="000C04C1">
        <w:rPr>
          <w:rFonts w:ascii="Times New Roman" w:hAnsi="Times New Roman" w:cs="Times New Roman"/>
          <w:sz w:val="24"/>
          <w:szCs w:val="24"/>
        </w:rPr>
        <w:lastRenderedPageBreak/>
        <w:t>set of features with 3-fold, 5-fold and 10-fold cross-validations. Furthermore, we compared the outcome from a binary classification approach to a multi-class classification approach by investigating a multi-class classification problem</w:t>
      </w:r>
      <w:r w:rsidR="000C04C1" w:rsidRPr="000C04C1">
        <w:rPr>
          <w:rFonts w:ascii="Times New Roman" w:eastAsia="Times New Roman" w:hAnsi="Times New Roman" w:cs="Times New Roman"/>
          <w:sz w:val="24"/>
          <w:szCs w:val="24"/>
        </w:rPr>
        <w:t xml:space="preserve">. </w:t>
      </w:r>
      <w:r w:rsidR="001A1E09" w:rsidRPr="000C04C1">
        <w:rPr>
          <w:rFonts w:ascii="Times New Roman" w:eastAsia="Times New Roman" w:hAnsi="Times New Roman" w:cs="Times New Roman"/>
          <w:sz w:val="24"/>
          <w:szCs w:val="24"/>
        </w:rPr>
        <w:t>The purpose was</w:t>
      </w:r>
      <w:r w:rsidR="0083692F" w:rsidRPr="000C04C1">
        <w:rPr>
          <w:rFonts w:ascii="Times New Roman" w:eastAsia="Times New Roman" w:hAnsi="Times New Roman" w:cs="Times New Roman"/>
          <w:sz w:val="24"/>
          <w:szCs w:val="24"/>
        </w:rPr>
        <w:t xml:space="preserve"> to identify the best performing </w:t>
      </w:r>
      <w:r w:rsidR="00AB5706">
        <w:rPr>
          <w:rFonts w:ascii="Times New Roman" w:eastAsia="Times New Roman" w:hAnsi="Times New Roman" w:cs="Times New Roman"/>
          <w:sz w:val="24"/>
          <w:szCs w:val="24"/>
        </w:rPr>
        <w:t>machine learning</w:t>
      </w:r>
      <w:r w:rsidR="00E6307A" w:rsidRPr="000C04C1">
        <w:rPr>
          <w:rFonts w:ascii="Times New Roman" w:eastAsia="Times New Roman" w:hAnsi="Times New Roman" w:cs="Times New Roman"/>
          <w:sz w:val="24"/>
          <w:szCs w:val="24"/>
        </w:rPr>
        <w:t xml:space="preserve"> </w:t>
      </w:r>
      <w:r w:rsidR="0083692F" w:rsidRPr="000C04C1">
        <w:rPr>
          <w:rFonts w:ascii="Times New Roman" w:eastAsia="Times New Roman" w:hAnsi="Times New Roman" w:cs="Times New Roman"/>
          <w:sz w:val="24"/>
          <w:szCs w:val="24"/>
        </w:rPr>
        <w:t xml:space="preserve">model based on a set of performance metrics. </w:t>
      </w:r>
      <w:r w:rsidR="0083692F" w:rsidRPr="000C04C1">
        <w:rPr>
          <w:rFonts w:ascii="Times New Roman" w:eastAsia="Times New Roman" w:hAnsi="Times New Roman" w:cs="Times New Roman"/>
          <w:color w:val="222222"/>
          <w:sz w:val="24"/>
          <w:szCs w:val="24"/>
          <w:highlight w:val="white"/>
        </w:rPr>
        <w:t>This</w:t>
      </w:r>
      <w:r w:rsidR="0083692F">
        <w:rPr>
          <w:rFonts w:ascii="Times New Roman" w:eastAsia="Times New Roman" w:hAnsi="Times New Roman" w:cs="Times New Roman"/>
          <w:color w:val="222222"/>
          <w:sz w:val="24"/>
          <w:szCs w:val="24"/>
          <w:highlight w:val="white"/>
        </w:rPr>
        <w:t xml:space="preserve"> paper utilized</w:t>
      </w:r>
      <w:r w:rsidR="0083692F" w:rsidRPr="00020732">
        <w:rPr>
          <w:rFonts w:ascii="Times New Roman" w:eastAsia="Times New Roman" w:hAnsi="Times New Roman" w:cs="Times New Roman"/>
          <w:color w:val="222222"/>
          <w:sz w:val="24"/>
          <w:szCs w:val="24"/>
          <w:highlight w:val="white"/>
        </w:rPr>
        <w:t xml:space="preserve"> </w:t>
      </w:r>
      <w:r w:rsidR="000E2A4F">
        <w:rPr>
          <w:rFonts w:ascii="Times New Roman" w:eastAsia="Times New Roman" w:hAnsi="Times New Roman" w:cs="Times New Roman"/>
          <w:color w:val="222222"/>
          <w:sz w:val="24"/>
          <w:szCs w:val="24"/>
          <w:highlight w:val="white"/>
        </w:rPr>
        <w:t>the following</w:t>
      </w:r>
      <w:r w:rsidR="0083692F" w:rsidRPr="00020732">
        <w:rPr>
          <w:rFonts w:ascii="Times New Roman" w:eastAsia="Times New Roman" w:hAnsi="Times New Roman" w:cs="Times New Roman"/>
          <w:color w:val="222222"/>
          <w:sz w:val="24"/>
          <w:szCs w:val="24"/>
          <w:highlight w:val="white"/>
        </w:rPr>
        <w:t xml:space="preserve"> </w:t>
      </w:r>
      <w:r w:rsidR="00AB5706">
        <w:rPr>
          <w:rFonts w:ascii="Times New Roman" w:eastAsia="Times New Roman" w:hAnsi="Times New Roman" w:cs="Times New Roman"/>
          <w:color w:val="222222"/>
          <w:sz w:val="24"/>
          <w:szCs w:val="24"/>
          <w:highlight w:val="white"/>
        </w:rPr>
        <w:t>machine learning</w:t>
      </w:r>
      <w:r w:rsidR="0083692F" w:rsidRPr="00020732">
        <w:rPr>
          <w:rFonts w:ascii="Times New Roman" w:eastAsia="Times New Roman" w:hAnsi="Times New Roman" w:cs="Times New Roman"/>
          <w:color w:val="222222"/>
          <w:sz w:val="24"/>
          <w:szCs w:val="24"/>
          <w:highlight w:val="white"/>
        </w:rPr>
        <w:t xml:space="preserve"> classification models</w:t>
      </w:r>
      <w:r w:rsidR="0083692F">
        <w:rPr>
          <w:rFonts w:ascii="Times New Roman" w:eastAsia="Times New Roman" w:hAnsi="Times New Roman" w:cs="Times New Roman"/>
          <w:color w:val="222222"/>
          <w:sz w:val="24"/>
          <w:szCs w:val="24"/>
          <w:highlight w:val="white"/>
        </w:rPr>
        <w:t xml:space="preserve"> both for binary and multi-class classifications</w:t>
      </w:r>
      <w:r w:rsidR="000E2A4F">
        <w:rPr>
          <w:rFonts w:ascii="Times New Roman" w:eastAsia="Times New Roman" w:hAnsi="Times New Roman" w:cs="Times New Roman"/>
          <w:color w:val="222222"/>
          <w:sz w:val="24"/>
          <w:szCs w:val="24"/>
          <w:highlight w:val="white"/>
        </w:rPr>
        <w:t>:</w:t>
      </w:r>
      <w:r w:rsidR="0083692F">
        <w:rPr>
          <w:rFonts w:ascii="Times New Roman" w:eastAsia="Times New Roman" w:hAnsi="Times New Roman" w:cs="Times New Roman"/>
          <w:color w:val="222222"/>
          <w:sz w:val="24"/>
          <w:szCs w:val="24"/>
          <w:highlight w:val="white"/>
        </w:rPr>
        <w:t xml:space="preserve"> </w:t>
      </w:r>
      <w:r w:rsidR="0083692F" w:rsidRPr="00020732">
        <w:rPr>
          <w:rFonts w:ascii="Times New Roman" w:eastAsia="Times New Roman" w:hAnsi="Times New Roman" w:cs="Times New Roman"/>
          <w:color w:val="222222"/>
          <w:sz w:val="24"/>
          <w:szCs w:val="24"/>
          <w:highlight w:val="white"/>
        </w:rPr>
        <w:t xml:space="preserve">logistic regression, decision tree, random forest, artificial neural network (ANN), support vector machine (SVM), </w:t>
      </w:r>
      <w:proofErr w:type="spellStart"/>
      <w:r w:rsidR="0083692F" w:rsidRPr="00020732">
        <w:rPr>
          <w:rFonts w:ascii="Times New Roman" w:eastAsia="Times New Roman" w:hAnsi="Times New Roman" w:cs="Times New Roman"/>
          <w:color w:val="222222"/>
          <w:sz w:val="24"/>
          <w:szCs w:val="24"/>
          <w:highlight w:val="white"/>
        </w:rPr>
        <w:t>XGBoost</w:t>
      </w:r>
      <w:proofErr w:type="spellEnd"/>
      <w:r w:rsidR="0083692F" w:rsidRPr="00020732">
        <w:rPr>
          <w:rFonts w:ascii="Times New Roman" w:eastAsia="Times New Roman" w:hAnsi="Times New Roman" w:cs="Times New Roman"/>
          <w:color w:val="222222"/>
          <w:sz w:val="24"/>
          <w:szCs w:val="24"/>
          <w:highlight w:val="white"/>
        </w:rPr>
        <w:t xml:space="preserve"> and K-nearest neighbor (KNN). </w:t>
      </w:r>
      <w:r w:rsidR="0083692F">
        <w:rPr>
          <w:rFonts w:ascii="Times New Roman" w:eastAsia="Times New Roman" w:hAnsi="Times New Roman" w:cs="Times New Roman"/>
          <w:color w:val="222222"/>
          <w:sz w:val="24"/>
          <w:szCs w:val="24"/>
          <w:highlight w:val="white"/>
        </w:rPr>
        <w:t xml:space="preserve"> </w:t>
      </w:r>
    </w:p>
    <w:p w14:paraId="779D167F" w14:textId="77777777" w:rsidR="00AB5706" w:rsidRPr="00020732" w:rsidRDefault="00AB5706" w:rsidP="00020732">
      <w:pPr>
        <w:spacing w:line="480" w:lineRule="auto"/>
        <w:rPr>
          <w:rFonts w:ascii="Times New Roman" w:eastAsia="Times New Roman" w:hAnsi="Times New Roman" w:cs="Times New Roman"/>
          <w:sz w:val="24"/>
          <w:szCs w:val="24"/>
        </w:rPr>
      </w:pPr>
    </w:p>
    <w:p w14:paraId="1381CAA1" w14:textId="442CC675" w:rsidR="00AB5706" w:rsidRDefault="00AB5706" w:rsidP="00AB570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highlight w:val="white"/>
        </w:rPr>
        <w:t>3</w:t>
      </w:r>
      <w:r w:rsidRPr="00020732">
        <w:rPr>
          <w:rFonts w:ascii="Times New Roman" w:eastAsia="Times New Roman" w:hAnsi="Times New Roman" w:cs="Times New Roman"/>
          <w:b/>
          <w:color w:val="222222"/>
          <w:sz w:val="24"/>
          <w:szCs w:val="24"/>
          <w:highlight w:val="white"/>
        </w:rPr>
        <w:t>.</w:t>
      </w:r>
      <w:r w:rsidRPr="00020732">
        <w:rPr>
          <w:rFonts w:ascii="Times New Roman" w:eastAsia="Times New Roman" w:hAnsi="Times New Roman" w:cs="Times New Roman"/>
          <w:color w:val="222222"/>
          <w:sz w:val="24"/>
          <w:szCs w:val="24"/>
          <w:highlight w:val="white"/>
        </w:rPr>
        <w:t xml:space="preserve"> </w:t>
      </w:r>
      <w:r w:rsidRPr="00020732">
        <w:rPr>
          <w:rFonts w:ascii="Times New Roman" w:eastAsia="Times New Roman" w:hAnsi="Times New Roman" w:cs="Times New Roman"/>
          <w:b/>
          <w:sz w:val="24"/>
          <w:szCs w:val="24"/>
        </w:rPr>
        <w:t>Methods</w:t>
      </w:r>
    </w:p>
    <w:p w14:paraId="4ACB8A61" w14:textId="77777777" w:rsidR="00AB5706" w:rsidRDefault="00AB5706" w:rsidP="00020732">
      <w:pPr>
        <w:spacing w:line="480" w:lineRule="auto"/>
        <w:rPr>
          <w:rFonts w:ascii="Times New Roman" w:eastAsia="Times New Roman" w:hAnsi="Times New Roman" w:cs="Times New Roman"/>
          <w:b/>
          <w:bCs/>
          <w:color w:val="222222"/>
          <w:sz w:val="24"/>
          <w:szCs w:val="24"/>
          <w:highlight w:val="white"/>
        </w:rPr>
      </w:pPr>
    </w:p>
    <w:p w14:paraId="0C30FFCB" w14:textId="58FF0765" w:rsidR="007A143B" w:rsidRPr="000E2A4F" w:rsidRDefault="00743A23" w:rsidP="00020732">
      <w:pPr>
        <w:spacing w:line="480" w:lineRule="auto"/>
        <w:rPr>
          <w:rFonts w:ascii="Times New Roman" w:eastAsia="Times New Roman" w:hAnsi="Times New Roman" w:cs="Times New Roman"/>
          <w:b/>
          <w:bCs/>
          <w:color w:val="222222"/>
          <w:sz w:val="24"/>
          <w:szCs w:val="24"/>
          <w:highlight w:val="white"/>
        </w:rPr>
      </w:pPr>
      <w:r w:rsidRPr="000E2A4F">
        <w:rPr>
          <w:rFonts w:ascii="Times New Roman" w:eastAsia="Times New Roman" w:hAnsi="Times New Roman" w:cs="Times New Roman"/>
          <w:b/>
          <w:bCs/>
          <w:color w:val="222222"/>
          <w:sz w:val="24"/>
          <w:szCs w:val="24"/>
          <w:highlight w:val="white"/>
        </w:rPr>
        <w:t>3.1. Exploratory Data Analysis</w:t>
      </w:r>
    </w:p>
    <w:p w14:paraId="503291CF" w14:textId="6737861D" w:rsidR="006665A3" w:rsidRPr="00020732" w:rsidRDefault="00F303BC" w:rsidP="00020732">
      <w:pPr>
        <w:spacing w:line="480" w:lineRule="auto"/>
        <w:rPr>
          <w:rFonts w:ascii="Times New Roman" w:eastAsia="Times New Roman" w:hAnsi="Times New Roman" w:cs="Times New Roman"/>
          <w:color w:val="222222"/>
          <w:sz w:val="24"/>
          <w:szCs w:val="24"/>
          <w:highlight w:val="white"/>
        </w:rPr>
      </w:pPr>
      <w:r w:rsidRPr="00020732">
        <w:rPr>
          <w:rFonts w:ascii="Times New Roman" w:eastAsia="Times New Roman" w:hAnsi="Times New Roman" w:cs="Times New Roman"/>
          <w:color w:val="222222"/>
          <w:sz w:val="24"/>
          <w:szCs w:val="24"/>
          <w:highlight w:val="white"/>
        </w:rPr>
        <w:t xml:space="preserve">We </w:t>
      </w:r>
      <w:r w:rsidR="00375611">
        <w:rPr>
          <w:rFonts w:ascii="Times New Roman" w:eastAsia="Times New Roman" w:hAnsi="Times New Roman" w:cs="Times New Roman"/>
          <w:color w:val="222222"/>
          <w:sz w:val="24"/>
          <w:szCs w:val="24"/>
          <w:highlight w:val="white"/>
        </w:rPr>
        <w:t>first</w:t>
      </w:r>
      <w:r w:rsidRPr="00020732">
        <w:rPr>
          <w:rFonts w:ascii="Times New Roman" w:eastAsia="Times New Roman" w:hAnsi="Times New Roman" w:cs="Times New Roman"/>
          <w:color w:val="222222"/>
          <w:sz w:val="24"/>
          <w:szCs w:val="24"/>
          <w:highlight w:val="white"/>
        </w:rPr>
        <w:t xml:space="preserve"> assess the distribution of our outcome variable</w:t>
      </w:r>
      <w:r w:rsidR="000927F9" w:rsidRPr="00020732">
        <w:rPr>
          <w:rFonts w:ascii="Times New Roman" w:eastAsia="Times New Roman" w:hAnsi="Times New Roman" w:cs="Times New Roman"/>
          <w:color w:val="222222"/>
          <w:sz w:val="24"/>
          <w:szCs w:val="24"/>
          <w:highlight w:val="white"/>
        </w:rPr>
        <w:t xml:space="preserve"> </w:t>
      </w:r>
      <w:r w:rsidR="000E2A4F">
        <w:rPr>
          <w:rFonts w:ascii="Times New Roman" w:eastAsia="Times New Roman" w:hAnsi="Times New Roman" w:cs="Times New Roman"/>
          <w:color w:val="222222"/>
          <w:sz w:val="24"/>
          <w:szCs w:val="24"/>
          <w:highlight w:val="white"/>
        </w:rPr>
        <w:t>“</w:t>
      </w:r>
      <w:r w:rsidR="000927F9" w:rsidRPr="00020732">
        <w:rPr>
          <w:rFonts w:ascii="Times New Roman" w:eastAsia="Times New Roman" w:hAnsi="Times New Roman" w:cs="Times New Roman"/>
          <w:color w:val="222222"/>
          <w:sz w:val="24"/>
          <w:szCs w:val="24"/>
          <w:highlight w:val="white"/>
        </w:rPr>
        <w:t>Target</w:t>
      </w:r>
      <w:r w:rsidR="000E2A4F">
        <w:rPr>
          <w:rFonts w:ascii="Times New Roman" w:eastAsia="Times New Roman" w:hAnsi="Times New Roman" w:cs="Times New Roman"/>
          <w:color w:val="222222"/>
          <w:sz w:val="24"/>
          <w:szCs w:val="24"/>
          <w:highlight w:val="white"/>
        </w:rPr>
        <w:t>”</w:t>
      </w:r>
      <w:r w:rsidRPr="00020732">
        <w:rPr>
          <w:rFonts w:ascii="Times New Roman" w:eastAsia="Times New Roman" w:hAnsi="Times New Roman" w:cs="Times New Roman"/>
          <w:color w:val="222222"/>
          <w:sz w:val="24"/>
          <w:szCs w:val="24"/>
          <w:highlight w:val="white"/>
        </w:rPr>
        <w:t>, the graduation outcome.</w:t>
      </w:r>
      <w:r w:rsidR="007105A3">
        <w:rPr>
          <w:rFonts w:ascii="Times New Roman" w:eastAsia="Times New Roman" w:hAnsi="Times New Roman" w:cs="Times New Roman"/>
          <w:sz w:val="24"/>
          <w:szCs w:val="24"/>
          <w:highlight w:val="white"/>
        </w:rPr>
        <w:t xml:space="preserve"> T</w:t>
      </w:r>
      <w:r w:rsidR="007105A3" w:rsidRPr="00020732">
        <w:rPr>
          <w:rFonts w:ascii="Times New Roman" w:eastAsia="Times New Roman" w:hAnsi="Times New Roman" w:cs="Times New Roman"/>
          <w:sz w:val="24"/>
          <w:szCs w:val="24"/>
          <w:highlight w:val="white"/>
        </w:rPr>
        <w:t>arget is a categorical variable</w:t>
      </w:r>
      <w:r w:rsidR="007105A3">
        <w:rPr>
          <w:rFonts w:ascii="Times New Roman" w:eastAsia="Times New Roman" w:hAnsi="Times New Roman" w:cs="Times New Roman"/>
          <w:sz w:val="24"/>
          <w:szCs w:val="24"/>
          <w:highlight w:val="white"/>
        </w:rPr>
        <w:t xml:space="preserve"> </w:t>
      </w:r>
      <w:r w:rsidR="00423A1B">
        <w:rPr>
          <w:color w:val="000000"/>
        </w:rPr>
        <w:t>—</w:t>
      </w:r>
      <w:r w:rsidR="007105A3">
        <w:rPr>
          <w:rFonts w:ascii="Times New Roman" w:eastAsia="Times New Roman" w:hAnsi="Times New Roman" w:cs="Times New Roman"/>
          <w:sz w:val="24"/>
          <w:szCs w:val="24"/>
          <w:highlight w:val="white"/>
        </w:rPr>
        <w:t xml:space="preserve"> it is </w:t>
      </w:r>
      <w:r w:rsidR="007105A3" w:rsidRPr="007105A3">
        <w:rPr>
          <w:rFonts w:ascii="Times New Roman" w:eastAsia="Times New Roman" w:hAnsi="Times New Roman" w:cs="Times New Roman"/>
          <w:sz w:val="24"/>
          <w:szCs w:val="24"/>
        </w:rPr>
        <w:t>formulated as a three-category classification task (dropout, enrolled, and graduate)</w:t>
      </w:r>
      <w:r w:rsidR="007105A3" w:rsidRPr="00020732">
        <w:rPr>
          <w:rFonts w:ascii="Times New Roman" w:eastAsia="Times New Roman" w:hAnsi="Times New Roman" w:cs="Times New Roman"/>
          <w:sz w:val="24"/>
          <w:szCs w:val="24"/>
          <w:highlight w:val="white"/>
        </w:rPr>
        <w:t>.</w:t>
      </w:r>
      <w:r w:rsidR="007105A3">
        <w:rPr>
          <w:rFonts w:ascii="Times New Roman" w:eastAsia="Times New Roman" w:hAnsi="Times New Roman" w:cs="Times New Roman"/>
          <w:sz w:val="24"/>
          <w:szCs w:val="24"/>
          <w:highlight w:val="white"/>
        </w:rPr>
        <w:t xml:space="preserve"> </w:t>
      </w:r>
      <w:r w:rsidRPr="00020732">
        <w:rPr>
          <w:rFonts w:ascii="Times New Roman" w:eastAsia="Times New Roman" w:hAnsi="Times New Roman" w:cs="Times New Roman"/>
          <w:color w:val="222222"/>
          <w:sz w:val="24"/>
          <w:szCs w:val="24"/>
          <w:highlight w:val="white"/>
        </w:rPr>
        <w:t xml:space="preserve">The histogram </w:t>
      </w:r>
      <w:r w:rsidR="003D5470">
        <w:rPr>
          <w:rFonts w:ascii="Times New Roman" w:eastAsia="Times New Roman" w:hAnsi="Times New Roman" w:cs="Times New Roman"/>
          <w:color w:val="222222"/>
          <w:sz w:val="24"/>
          <w:szCs w:val="24"/>
          <w:highlight w:val="white"/>
        </w:rPr>
        <w:t>shown in Figure 1</w:t>
      </w:r>
      <w:r w:rsidR="003D5470" w:rsidRPr="00020732">
        <w:rPr>
          <w:rFonts w:ascii="Times New Roman" w:eastAsia="Times New Roman" w:hAnsi="Times New Roman" w:cs="Times New Roman"/>
          <w:color w:val="222222"/>
          <w:sz w:val="24"/>
          <w:szCs w:val="24"/>
          <w:highlight w:val="white"/>
        </w:rPr>
        <w:t xml:space="preserve"> </w:t>
      </w:r>
      <w:r w:rsidRPr="00020732">
        <w:rPr>
          <w:rFonts w:ascii="Times New Roman" w:eastAsia="Times New Roman" w:hAnsi="Times New Roman" w:cs="Times New Roman"/>
          <w:color w:val="222222"/>
          <w:sz w:val="24"/>
          <w:szCs w:val="24"/>
          <w:highlight w:val="white"/>
        </w:rPr>
        <w:t>depicts th</w:t>
      </w:r>
      <w:r w:rsidR="007105A3">
        <w:rPr>
          <w:rFonts w:ascii="Times New Roman" w:eastAsia="Times New Roman" w:hAnsi="Times New Roman" w:cs="Times New Roman"/>
          <w:color w:val="222222"/>
          <w:sz w:val="24"/>
          <w:szCs w:val="24"/>
          <w:highlight w:val="white"/>
        </w:rPr>
        <w:t>e</w:t>
      </w:r>
      <w:r w:rsidRPr="00020732">
        <w:rPr>
          <w:rFonts w:ascii="Times New Roman" w:eastAsia="Times New Roman" w:hAnsi="Times New Roman" w:cs="Times New Roman"/>
          <w:color w:val="222222"/>
          <w:sz w:val="24"/>
          <w:szCs w:val="24"/>
          <w:highlight w:val="white"/>
        </w:rPr>
        <w:t xml:space="preserve"> distribution</w:t>
      </w:r>
      <w:r w:rsidR="007105A3">
        <w:rPr>
          <w:rFonts w:ascii="Times New Roman" w:eastAsia="Times New Roman" w:hAnsi="Times New Roman" w:cs="Times New Roman"/>
          <w:color w:val="222222"/>
          <w:sz w:val="24"/>
          <w:szCs w:val="24"/>
          <w:highlight w:val="white"/>
        </w:rPr>
        <w:t xml:space="preserve"> of the three-class graduation outcome</w:t>
      </w:r>
      <w:r w:rsidRPr="00020732">
        <w:rPr>
          <w:rFonts w:ascii="Times New Roman" w:eastAsia="Times New Roman" w:hAnsi="Times New Roman" w:cs="Times New Roman"/>
          <w:color w:val="222222"/>
          <w:sz w:val="24"/>
          <w:szCs w:val="24"/>
          <w:highlight w:val="white"/>
        </w:rPr>
        <w:t xml:space="preserve">. </w:t>
      </w:r>
      <w:r w:rsidR="00087D7E" w:rsidRPr="00020732">
        <w:rPr>
          <w:rFonts w:ascii="Times New Roman" w:eastAsia="Times New Roman" w:hAnsi="Times New Roman" w:cs="Times New Roman"/>
          <w:color w:val="222222"/>
          <w:sz w:val="24"/>
          <w:szCs w:val="24"/>
          <w:highlight w:val="white"/>
        </w:rPr>
        <w:t>The dataset includes 4</w:t>
      </w:r>
      <w:r w:rsidR="00AB5706">
        <w:rPr>
          <w:rFonts w:ascii="Times New Roman" w:eastAsia="Times New Roman" w:hAnsi="Times New Roman" w:cs="Times New Roman"/>
          <w:color w:val="222222"/>
          <w:sz w:val="24"/>
          <w:szCs w:val="24"/>
          <w:highlight w:val="white"/>
        </w:rPr>
        <w:t>,</w:t>
      </w:r>
      <w:r w:rsidR="00087D7E" w:rsidRPr="00020732">
        <w:rPr>
          <w:rFonts w:ascii="Times New Roman" w:eastAsia="Times New Roman" w:hAnsi="Times New Roman" w:cs="Times New Roman"/>
          <w:color w:val="222222"/>
          <w:sz w:val="24"/>
          <w:szCs w:val="24"/>
          <w:highlight w:val="white"/>
        </w:rPr>
        <w:t xml:space="preserve">424 students. </w:t>
      </w:r>
      <w:r w:rsidR="000927F9" w:rsidRPr="00020732">
        <w:rPr>
          <w:rFonts w:ascii="Times New Roman" w:eastAsia="Times New Roman" w:hAnsi="Times New Roman" w:cs="Times New Roman"/>
          <w:color w:val="222222"/>
          <w:sz w:val="24"/>
          <w:szCs w:val="24"/>
          <w:highlight w:val="white"/>
        </w:rPr>
        <w:t xml:space="preserve">As depicted in the histogram </w:t>
      </w:r>
      <w:r w:rsidR="00423A1B">
        <w:rPr>
          <w:rFonts w:ascii="Times New Roman" w:eastAsia="Times New Roman" w:hAnsi="Times New Roman" w:cs="Times New Roman"/>
          <w:color w:val="222222"/>
          <w:sz w:val="24"/>
          <w:szCs w:val="24"/>
          <w:highlight w:val="white"/>
        </w:rPr>
        <w:t>in Figure 1</w:t>
      </w:r>
      <w:r w:rsidR="000927F9" w:rsidRPr="00020732">
        <w:rPr>
          <w:rFonts w:ascii="Times New Roman" w:eastAsia="Times New Roman" w:hAnsi="Times New Roman" w:cs="Times New Roman"/>
          <w:color w:val="222222"/>
          <w:sz w:val="24"/>
          <w:szCs w:val="24"/>
          <w:highlight w:val="white"/>
        </w:rPr>
        <w:t xml:space="preserve">, </w:t>
      </w:r>
      <w:r w:rsidR="00CF1910" w:rsidRPr="00020732">
        <w:rPr>
          <w:rFonts w:ascii="Times New Roman" w:eastAsia="Times New Roman" w:hAnsi="Times New Roman" w:cs="Times New Roman"/>
          <w:color w:val="222222"/>
          <w:sz w:val="24"/>
          <w:szCs w:val="24"/>
          <w:highlight w:val="white"/>
        </w:rPr>
        <w:t>1</w:t>
      </w:r>
      <w:r w:rsidR="00AB5706">
        <w:rPr>
          <w:rFonts w:ascii="Times New Roman" w:eastAsia="Times New Roman" w:hAnsi="Times New Roman" w:cs="Times New Roman"/>
          <w:color w:val="222222"/>
          <w:sz w:val="24"/>
          <w:szCs w:val="24"/>
          <w:highlight w:val="white"/>
        </w:rPr>
        <w:t>,</w:t>
      </w:r>
      <w:r w:rsidR="00CF1910" w:rsidRPr="00020732">
        <w:rPr>
          <w:rFonts w:ascii="Times New Roman" w:eastAsia="Times New Roman" w:hAnsi="Times New Roman" w:cs="Times New Roman"/>
          <w:color w:val="222222"/>
          <w:sz w:val="24"/>
          <w:szCs w:val="24"/>
          <w:highlight w:val="white"/>
        </w:rPr>
        <w:t>421</w:t>
      </w:r>
      <w:r w:rsidR="000927F9" w:rsidRPr="00020732">
        <w:rPr>
          <w:rFonts w:ascii="Times New Roman" w:eastAsia="Times New Roman" w:hAnsi="Times New Roman" w:cs="Times New Roman"/>
          <w:color w:val="222222"/>
          <w:sz w:val="24"/>
          <w:szCs w:val="24"/>
          <w:highlight w:val="white"/>
        </w:rPr>
        <w:t xml:space="preserve"> students were dropouts, </w:t>
      </w:r>
      <w:r w:rsidR="00CF1910" w:rsidRPr="00020732">
        <w:rPr>
          <w:rFonts w:ascii="Times New Roman" w:eastAsia="Times New Roman" w:hAnsi="Times New Roman" w:cs="Times New Roman"/>
          <w:color w:val="222222"/>
          <w:sz w:val="24"/>
          <w:szCs w:val="24"/>
          <w:highlight w:val="white"/>
        </w:rPr>
        <w:t>2</w:t>
      </w:r>
      <w:r w:rsidR="00AB5706">
        <w:rPr>
          <w:rFonts w:ascii="Times New Roman" w:eastAsia="Times New Roman" w:hAnsi="Times New Roman" w:cs="Times New Roman"/>
          <w:color w:val="222222"/>
          <w:sz w:val="24"/>
          <w:szCs w:val="24"/>
          <w:highlight w:val="white"/>
        </w:rPr>
        <w:t>,</w:t>
      </w:r>
      <w:r w:rsidR="00CF1910" w:rsidRPr="00020732">
        <w:rPr>
          <w:rFonts w:ascii="Times New Roman" w:eastAsia="Times New Roman" w:hAnsi="Times New Roman" w:cs="Times New Roman"/>
          <w:color w:val="222222"/>
          <w:sz w:val="24"/>
          <w:szCs w:val="24"/>
          <w:highlight w:val="white"/>
        </w:rPr>
        <w:t>209</w:t>
      </w:r>
      <w:r w:rsidR="00054E55" w:rsidRPr="00020732">
        <w:rPr>
          <w:rFonts w:ascii="Times New Roman" w:eastAsia="Times New Roman" w:hAnsi="Times New Roman" w:cs="Times New Roman"/>
          <w:color w:val="222222"/>
          <w:sz w:val="24"/>
          <w:szCs w:val="24"/>
          <w:highlight w:val="white"/>
        </w:rPr>
        <w:t xml:space="preserve"> students </w:t>
      </w:r>
      <w:r w:rsidR="00CF1910" w:rsidRPr="00020732">
        <w:rPr>
          <w:rFonts w:ascii="Times New Roman" w:eastAsia="Times New Roman" w:hAnsi="Times New Roman" w:cs="Times New Roman"/>
          <w:color w:val="222222"/>
          <w:sz w:val="24"/>
          <w:szCs w:val="24"/>
          <w:highlight w:val="white"/>
        </w:rPr>
        <w:t>were graduates</w:t>
      </w:r>
      <w:r w:rsidR="000E2A4F">
        <w:rPr>
          <w:rFonts w:ascii="Times New Roman" w:eastAsia="Times New Roman" w:hAnsi="Times New Roman" w:cs="Times New Roman"/>
          <w:color w:val="222222"/>
          <w:sz w:val="24"/>
          <w:szCs w:val="24"/>
          <w:highlight w:val="white"/>
        </w:rPr>
        <w:t xml:space="preserve">, and </w:t>
      </w:r>
      <w:r w:rsidR="000E2A4F" w:rsidRPr="00020732">
        <w:rPr>
          <w:rFonts w:ascii="Times New Roman" w:eastAsia="Times New Roman" w:hAnsi="Times New Roman" w:cs="Times New Roman"/>
          <w:color w:val="222222"/>
          <w:sz w:val="24"/>
          <w:szCs w:val="24"/>
          <w:highlight w:val="white"/>
        </w:rPr>
        <w:t>794 students continued to be enrolled</w:t>
      </w:r>
      <w:r w:rsidR="000E2A4F">
        <w:rPr>
          <w:rFonts w:ascii="Times New Roman" w:eastAsia="Times New Roman" w:hAnsi="Times New Roman" w:cs="Times New Roman"/>
          <w:color w:val="222222"/>
          <w:sz w:val="24"/>
          <w:szCs w:val="24"/>
          <w:highlight w:val="white"/>
        </w:rPr>
        <w:t xml:space="preserve"> at the end of the normal duration of the course.</w:t>
      </w:r>
    </w:p>
    <w:p w14:paraId="33C91371" w14:textId="77777777" w:rsidR="00C9784B" w:rsidRDefault="00C9784B" w:rsidP="00C9784B">
      <w:pPr>
        <w:rPr>
          <w:rFonts w:ascii="Times New Roman" w:hAnsi="Times New Roman" w:cs="Times New Roman"/>
        </w:rPr>
      </w:pPr>
    </w:p>
    <w:p w14:paraId="43FB9F41" w14:textId="2D717BB3" w:rsidR="00C9784B" w:rsidRDefault="00C9784B" w:rsidP="00C9784B">
      <w:pPr>
        <w:rPr>
          <w:rFonts w:ascii="Times New Roman" w:hAnsi="Times New Roman" w:cs="Times New Roman"/>
        </w:rPr>
      </w:pPr>
      <w:r>
        <w:rPr>
          <w:noProof/>
        </w:rPr>
        <w:lastRenderedPageBreak/>
        <w:drawing>
          <wp:inline distT="0" distB="0" distL="0" distR="0" wp14:anchorId="32B3B8E6" wp14:editId="7745022D">
            <wp:extent cx="4826000" cy="2952750"/>
            <wp:effectExtent l="0" t="0" r="12700" b="0"/>
            <wp:docPr id="1944399242" name="Chart 1944399242">
              <a:extLst xmlns:a="http://schemas.openxmlformats.org/drawingml/2006/main">
                <a:ext uri="{FF2B5EF4-FFF2-40B4-BE49-F238E27FC236}">
                  <a16:creationId xmlns:a16="http://schemas.microsoft.com/office/drawing/2014/main" id="{345186E8-E9CD-148C-075B-D861D48C0F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845F64" w14:textId="77777777" w:rsidR="000F159A" w:rsidRDefault="000F159A" w:rsidP="00C9784B">
      <w:pPr>
        <w:spacing w:line="240" w:lineRule="auto"/>
        <w:rPr>
          <w:rFonts w:ascii="Times New Roman" w:eastAsia="Times New Roman" w:hAnsi="Times New Roman" w:cs="Times New Roman"/>
          <w:b/>
          <w:bCs/>
          <w:color w:val="000000"/>
        </w:rPr>
      </w:pPr>
    </w:p>
    <w:p w14:paraId="27196C36" w14:textId="3097622E" w:rsidR="00C9784B" w:rsidRDefault="00C9784B" w:rsidP="00C9784B">
      <w:pPr>
        <w:spacing w:line="240" w:lineRule="auto"/>
        <w:rPr>
          <w:rFonts w:ascii="Times New Roman" w:eastAsia="Times New Roman" w:hAnsi="Times New Roman" w:cs="Times New Roman"/>
          <w:color w:val="000000"/>
        </w:rPr>
      </w:pPr>
      <w:r w:rsidRPr="000F159A">
        <w:rPr>
          <w:rFonts w:ascii="Times New Roman" w:eastAsia="Times New Roman" w:hAnsi="Times New Roman" w:cs="Times New Roman"/>
          <w:b/>
          <w:bCs/>
          <w:color w:val="000000"/>
        </w:rPr>
        <w:t>Figure 1</w:t>
      </w:r>
      <w:r>
        <w:rPr>
          <w:rFonts w:ascii="Times New Roman" w:eastAsia="Times New Roman" w:hAnsi="Times New Roman" w:cs="Times New Roman"/>
          <w:color w:val="000000"/>
        </w:rPr>
        <w:t>. Distribution of Graduation Outcome, 3-class classification</w:t>
      </w:r>
    </w:p>
    <w:p w14:paraId="7840D428" w14:textId="77777777" w:rsidR="006665A3" w:rsidRPr="00020732" w:rsidRDefault="006665A3" w:rsidP="00020732">
      <w:pPr>
        <w:spacing w:line="480" w:lineRule="auto"/>
        <w:rPr>
          <w:rFonts w:ascii="Times New Roman" w:eastAsia="Times New Roman" w:hAnsi="Times New Roman" w:cs="Times New Roman"/>
          <w:color w:val="222222"/>
          <w:sz w:val="24"/>
          <w:szCs w:val="24"/>
          <w:highlight w:val="white"/>
        </w:rPr>
      </w:pPr>
    </w:p>
    <w:p w14:paraId="4ED1C3CB" w14:textId="05B61637" w:rsidR="007A143B" w:rsidRPr="00FB0CB1" w:rsidRDefault="000927F9" w:rsidP="00020732">
      <w:pPr>
        <w:spacing w:line="480" w:lineRule="auto"/>
        <w:rPr>
          <w:rFonts w:ascii="Times New Roman" w:eastAsia="Times New Roman" w:hAnsi="Times New Roman" w:cs="Times New Roman"/>
          <w:sz w:val="24"/>
          <w:szCs w:val="24"/>
        </w:rPr>
      </w:pPr>
      <w:r w:rsidRPr="00020732">
        <w:rPr>
          <w:rFonts w:ascii="Times New Roman" w:eastAsia="Times New Roman" w:hAnsi="Times New Roman" w:cs="Times New Roman"/>
          <w:sz w:val="24"/>
          <w:szCs w:val="24"/>
          <w:highlight w:val="white"/>
        </w:rPr>
        <w:t>Next, t</w:t>
      </w:r>
      <w:r w:rsidR="00743A23" w:rsidRPr="00020732">
        <w:rPr>
          <w:rFonts w:ascii="Times New Roman" w:eastAsia="Times New Roman" w:hAnsi="Times New Roman" w:cs="Times New Roman"/>
          <w:sz w:val="24"/>
          <w:szCs w:val="24"/>
          <w:highlight w:val="white"/>
        </w:rPr>
        <w:t>o begin to identify the key features that</w:t>
      </w:r>
      <w:r w:rsidRPr="00020732">
        <w:rPr>
          <w:rFonts w:ascii="Times New Roman" w:eastAsia="Times New Roman" w:hAnsi="Times New Roman" w:cs="Times New Roman"/>
          <w:sz w:val="24"/>
          <w:szCs w:val="24"/>
          <w:highlight w:val="white"/>
        </w:rPr>
        <w:t xml:space="preserve"> </w:t>
      </w:r>
      <w:r w:rsidR="00743A23" w:rsidRPr="00020732">
        <w:rPr>
          <w:rFonts w:ascii="Times New Roman" w:eastAsia="Times New Roman" w:hAnsi="Times New Roman" w:cs="Times New Roman"/>
          <w:sz w:val="24"/>
          <w:szCs w:val="24"/>
          <w:highlight w:val="white"/>
        </w:rPr>
        <w:t xml:space="preserve">would be incorporated in the model to predict dropout, </w:t>
      </w:r>
      <w:r w:rsidRPr="00020732">
        <w:rPr>
          <w:rFonts w:ascii="Times New Roman" w:eastAsia="Times New Roman" w:hAnsi="Times New Roman" w:cs="Times New Roman"/>
          <w:sz w:val="24"/>
          <w:szCs w:val="24"/>
          <w:highlight w:val="white"/>
        </w:rPr>
        <w:t>we</w:t>
      </w:r>
      <w:r w:rsidR="00743A23" w:rsidRPr="00020732">
        <w:rPr>
          <w:rFonts w:ascii="Times New Roman" w:eastAsia="Times New Roman" w:hAnsi="Times New Roman" w:cs="Times New Roman"/>
          <w:sz w:val="24"/>
          <w:szCs w:val="24"/>
          <w:highlight w:val="white"/>
        </w:rPr>
        <w:t xml:space="preserve"> compute correlation coefficient of </w:t>
      </w:r>
      <w:r w:rsidR="000E2A4F">
        <w:rPr>
          <w:rFonts w:ascii="Times New Roman" w:eastAsia="Times New Roman" w:hAnsi="Times New Roman" w:cs="Times New Roman"/>
          <w:sz w:val="24"/>
          <w:szCs w:val="24"/>
          <w:highlight w:val="white"/>
        </w:rPr>
        <w:t>t</w:t>
      </w:r>
      <w:r w:rsidR="00054E55" w:rsidRPr="00020732">
        <w:rPr>
          <w:rFonts w:ascii="Times New Roman" w:eastAsia="Times New Roman" w:hAnsi="Times New Roman" w:cs="Times New Roman"/>
          <w:sz w:val="24"/>
          <w:szCs w:val="24"/>
          <w:highlight w:val="white"/>
        </w:rPr>
        <w:t>arget</w:t>
      </w:r>
      <w:r w:rsidR="00743A23" w:rsidRPr="00020732">
        <w:rPr>
          <w:rFonts w:ascii="Times New Roman" w:eastAsia="Times New Roman" w:hAnsi="Times New Roman" w:cs="Times New Roman"/>
          <w:sz w:val="24"/>
          <w:szCs w:val="24"/>
          <w:highlight w:val="white"/>
        </w:rPr>
        <w:t xml:space="preserve"> with each of the other variables. </w:t>
      </w:r>
      <w:r w:rsidR="001134E5">
        <w:rPr>
          <w:rFonts w:ascii="Times New Roman" w:eastAsia="Times New Roman" w:hAnsi="Times New Roman" w:cs="Times New Roman"/>
          <w:sz w:val="24"/>
          <w:szCs w:val="24"/>
          <w:highlight w:val="white"/>
        </w:rPr>
        <w:t xml:space="preserve">Apart from target, the dataset contains 34 features. </w:t>
      </w:r>
      <w:r w:rsidR="00743A23" w:rsidRPr="00020732">
        <w:rPr>
          <w:rFonts w:ascii="Times New Roman" w:eastAsia="Times New Roman" w:hAnsi="Times New Roman" w:cs="Times New Roman"/>
          <w:sz w:val="24"/>
          <w:szCs w:val="24"/>
          <w:highlight w:val="white"/>
        </w:rPr>
        <w:t xml:space="preserve">The </w:t>
      </w:r>
      <w:r w:rsidR="00054E55" w:rsidRPr="00020732">
        <w:rPr>
          <w:rFonts w:ascii="Times New Roman" w:eastAsia="Times New Roman" w:hAnsi="Times New Roman" w:cs="Times New Roman"/>
          <w:sz w:val="24"/>
          <w:szCs w:val="24"/>
          <w:highlight w:val="white"/>
        </w:rPr>
        <w:t>horizontal bar chart</w:t>
      </w:r>
      <w:r w:rsidR="00743A23" w:rsidRPr="00020732">
        <w:rPr>
          <w:rFonts w:ascii="Times New Roman" w:eastAsia="Times New Roman" w:hAnsi="Times New Roman" w:cs="Times New Roman"/>
          <w:sz w:val="24"/>
          <w:szCs w:val="24"/>
          <w:highlight w:val="white"/>
        </w:rPr>
        <w:t xml:space="preserve"> </w:t>
      </w:r>
      <w:r w:rsidR="00B85F0C">
        <w:rPr>
          <w:rFonts w:ascii="Times New Roman" w:eastAsia="Times New Roman" w:hAnsi="Times New Roman" w:cs="Times New Roman"/>
          <w:sz w:val="24"/>
          <w:szCs w:val="24"/>
          <w:highlight w:val="white"/>
        </w:rPr>
        <w:t xml:space="preserve">in Figure 2 </w:t>
      </w:r>
      <w:r w:rsidR="00743A23" w:rsidRPr="00020732">
        <w:rPr>
          <w:rFonts w:ascii="Times New Roman" w:eastAsia="Times New Roman" w:hAnsi="Times New Roman" w:cs="Times New Roman"/>
          <w:sz w:val="24"/>
          <w:szCs w:val="24"/>
          <w:highlight w:val="white"/>
        </w:rPr>
        <w:t>shows the correlations.</w:t>
      </w:r>
      <w:r w:rsidR="00054E55" w:rsidRPr="00020732">
        <w:rPr>
          <w:rFonts w:ascii="Times New Roman" w:eastAsia="Times New Roman" w:hAnsi="Times New Roman" w:cs="Times New Roman"/>
          <w:sz w:val="24"/>
          <w:szCs w:val="24"/>
          <w:highlight w:val="white"/>
        </w:rPr>
        <w:t xml:space="preserve"> Each bar shows the correlation coefficient of that feature with the target variable, the graduation outcome. </w:t>
      </w:r>
      <w:r w:rsidR="00A77B53" w:rsidRPr="00020732">
        <w:rPr>
          <w:rFonts w:ascii="Times New Roman" w:eastAsia="Times New Roman" w:hAnsi="Times New Roman" w:cs="Times New Roman"/>
          <w:sz w:val="24"/>
          <w:szCs w:val="24"/>
          <w:highlight w:val="white"/>
        </w:rPr>
        <w:t>The chart below shows that the probability of graduation is positively correlated with curricular units in second and first semesters (approved, grade, enrolled), whether the student’s tuition and fees are up-to-date, whether the student is a scholarship holder, while it is negatively correlated with whether the student is older, a debtor, married, female.</w:t>
      </w:r>
      <w:r w:rsidR="002E122E" w:rsidRPr="00020732">
        <w:rPr>
          <w:rFonts w:ascii="Times New Roman" w:eastAsia="Times New Roman" w:hAnsi="Times New Roman" w:cs="Times New Roman"/>
          <w:sz w:val="24"/>
          <w:szCs w:val="24"/>
          <w:highlight w:val="white"/>
        </w:rPr>
        <w:t xml:space="preserve"> </w:t>
      </w:r>
      <w:r w:rsidR="002E122E" w:rsidRPr="00FB0CB1">
        <w:rPr>
          <w:rFonts w:ascii="Times New Roman" w:eastAsia="Times New Roman" w:hAnsi="Times New Roman" w:cs="Times New Roman"/>
          <w:sz w:val="24"/>
          <w:szCs w:val="24"/>
        </w:rPr>
        <w:t>Table A1 in the supplemental section includes the exact values of the correlations.</w:t>
      </w:r>
    </w:p>
    <w:p w14:paraId="0B8393ED" w14:textId="77777777" w:rsidR="004800E1" w:rsidRDefault="004800E1" w:rsidP="00020732">
      <w:pPr>
        <w:spacing w:line="480" w:lineRule="auto"/>
        <w:rPr>
          <w:rFonts w:ascii="Times New Roman" w:eastAsia="Times New Roman" w:hAnsi="Times New Roman" w:cs="Times New Roman"/>
          <w:sz w:val="24"/>
          <w:szCs w:val="24"/>
          <w:highlight w:val="white"/>
        </w:rPr>
        <w:sectPr w:rsidR="004800E1">
          <w:footerReference w:type="default" r:id="rId9"/>
          <w:pgSz w:w="12240" w:h="15840"/>
          <w:pgMar w:top="1440" w:right="1440" w:bottom="1440" w:left="1440" w:header="720" w:footer="720" w:gutter="0"/>
          <w:pgNumType w:start="0"/>
          <w:cols w:space="720"/>
          <w:titlePg/>
        </w:sectPr>
      </w:pPr>
    </w:p>
    <w:p w14:paraId="4B695927" w14:textId="77777777" w:rsidR="000A518E" w:rsidRPr="00020732" w:rsidRDefault="000A518E" w:rsidP="00020732">
      <w:pPr>
        <w:spacing w:line="480" w:lineRule="auto"/>
        <w:rPr>
          <w:rFonts w:ascii="Times New Roman" w:hAnsi="Times New Roman" w:cs="Times New Roman"/>
          <w:sz w:val="24"/>
          <w:szCs w:val="24"/>
        </w:rPr>
      </w:pPr>
      <w:r w:rsidRPr="00020732">
        <w:rPr>
          <w:rFonts w:ascii="Times New Roman" w:hAnsi="Times New Roman" w:cs="Times New Roman"/>
          <w:noProof/>
          <w:sz w:val="24"/>
          <w:szCs w:val="24"/>
        </w:rPr>
        <w:lastRenderedPageBreak/>
        <w:drawing>
          <wp:inline distT="0" distB="0" distL="0" distR="0" wp14:anchorId="1B64C141" wp14:editId="0356968F">
            <wp:extent cx="7307580" cy="5570220"/>
            <wp:effectExtent l="0" t="0" r="7620" b="11430"/>
            <wp:docPr id="863169602" name="Chart 1">
              <a:extLst xmlns:a="http://schemas.openxmlformats.org/drawingml/2006/main">
                <a:ext uri="{FF2B5EF4-FFF2-40B4-BE49-F238E27FC236}">
                  <a16:creationId xmlns:a16="http://schemas.microsoft.com/office/drawing/2014/main" id="{9E762DF2-9F99-486D-AD2C-557CEEB067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8E0BBB" w14:textId="3BF99FC3" w:rsidR="000A518E" w:rsidRPr="00020732" w:rsidRDefault="000A518E" w:rsidP="00020732">
      <w:pPr>
        <w:spacing w:line="480" w:lineRule="auto"/>
        <w:rPr>
          <w:rFonts w:ascii="Times New Roman" w:hAnsi="Times New Roman" w:cs="Times New Roman"/>
          <w:sz w:val="24"/>
          <w:szCs w:val="24"/>
        </w:rPr>
      </w:pPr>
      <w:r w:rsidRPr="000F159A">
        <w:rPr>
          <w:rFonts w:ascii="Times New Roman" w:hAnsi="Times New Roman" w:cs="Times New Roman"/>
          <w:b/>
          <w:bCs/>
          <w:sz w:val="24"/>
          <w:szCs w:val="24"/>
        </w:rPr>
        <w:t xml:space="preserve">Figure </w:t>
      </w:r>
      <w:r w:rsidR="000F159A" w:rsidRPr="000F159A">
        <w:rPr>
          <w:rFonts w:ascii="Times New Roman" w:hAnsi="Times New Roman" w:cs="Times New Roman"/>
          <w:b/>
          <w:bCs/>
          <w:sz w:val="24"/>
          <w:szCs w:val="24"/>
        </w:rPr>
        <w:t>2</w:t>
      </w:r>
      <w:r w:rsidRPr="000F159A">
        <w:rPr>
          <w:rFonts w:ascii="Times New Roman" w:hAnsi="Times New Roman" w:cs="Times New Roman"/>
          <w:b/>
          <w:bCs/>
          <w:sz w:val="24"/>
          <w:szCs w:val="24"/>
        </w:rPr>
        <w:t>.</w:t>
      </w:r>
      <w:r w:rsidRPr="00020732">
        <w:rPr>
          <w:rFonts w:ascii="Times New Roman" w:hAnsi="Times New Roman" w:cs="Times New Roman"/>
          <w:sz w:val="24"/>
          <w:szCs w:val="24"/>
        </w:rPr>
        <w:t xml:space="preserve"> Correlation of Target with other Variables  </w:t>
      </w:r>
    </w:p>
    <w:p w14:paraId="7D1F50A9" w14:textId="77777777" w:rsidR="004800E1" w:rsidRDefault="004800E1" w:rsidP="00020732">
      <w:pPr>
        <w:spacing w:line="480" w:lineRule="auto"/>
        <w:rPr>
          <w:rFonts w:ascii="Times New Roman" w:eastAsia="Times New Roman" w:hAnsi="Times New Roman" w:cs="Times New Roman"/>
          <w:sz w:val="24"/>
          <w:szCs w:val="24"/>
          <w:highlight w:val="white"/>
        </w:rPr>
        <w:sectPr w:rsidR="004800E1" w:rsidSect="000F159A">
          <w:pgSz w:w="15840" w:h="12240" w:orient="landscape"/>
          <w:pgMar w:top="1440" w:right="1440" w:bottom="1440" w:left="1440" w:header="720" w:footer="720" w:gutter="0"/>
          <w:pgNumType w:start="0"/>
          <w:cols w:space="720"/>
          <w:titlePg/>
        </w:sectPr>
      </w:pPr>
    </w:p>
    <w:p w14:paraId="312DC52F" w14:textId="51CE9462" w:rsidR="007A143B" w:rsidRPr="00020732" w:rsidRDefault="007A143B" w:rsidP="00020732">
      <w:pPr>
        <w:spacing w:line="480" w:lineRule="auto"/>
        <w:rPr>
          <w:rFonts w:ascii="Times New Roman" w:eastAsia="Times New Roman" w:hAnsi="Times New Roman" w:cs="Times New Roman"/>
          <w:sz w:val="24"/>
          <w:szCs w:val="24"/>
          <w:highlight w:val="white"/>
        </w:rPr>
      </w:pPr>
    </w:p>
    <w:p w14:paraId="71CC655A" w14:textId="4FBC0EF1" w:rsidR="002E122E" w:rsidRPr="00020732" w:rsidRDefault="00743A23" w:rsidP="00020732">
      <w:pPr>
        <w:spacing w:line="480" w:lineRule="auto"/>
        <w:rPr>
          <w:rFonts w:ascii="Times New Roman" w:eastAsia="Times New Roman" w:hAnsi="Times New Roman" w:cs="Times New Roman"/>
          <w:sz w:val="24"/>
          <w:szCs w:val="24"/>
          <w:highlight w:val="white"/>
        </w:rPr>
      </w:pPr>
      <w:r w:rsidRPr="00020732">
        <w:rPr>
          <w:rFonts w:ascii="Times New Roman" w:eastAsia="Times New Roman" w:hAnsi="Times New Roman" w:cs="Times New Roman"/>
          <w:sz w:val="24"/>
          <w:szCs w:val="24"/>
        </w:rPr>
        <w:t xml:space="preserve">In the </w:t>
      </w:r>
      <w:r w:rsidR="00A77B53" w:rsidRPr="00020732">
        <w:rPr>
          <w:rFonts w:ascii="Times New Roman" w:eastAsia="Times New Roman" w:hAnsi="Times New Roman" w:cs="Times New Roman"/>
          <w:sz w:val="24"/>
          <w:szCs w:val="24"/>
        </w:rPr>
        <w:t>horizontal bar chart</w:t>
      </w:r>
      <w:r w:rsidR="00B85F0C">
        <w:rPr>
          <w:rFonts w:ascii="Times New Roman" w:eastAsia="Times New Roman" w:hAnsi="Times New Roman" w:cs="Times New Roman"/>
          <w:sz w:val="24"/>
          <w:szCs w:val="24"/>
        </w:rPr>
        <w:t xml:space="preserve"> in Figure 3</w:t>
      </w:r>
      <w:r w:rsidRPr="00020732">
        <w:rPr>
          <w:rFonts w:ascii="Times New Roman" w:eastAsia="Times New Roman" w:hAnsi="Times New Roman" w:cs="Times New Roman"/>
          <w:sz w:val="24"/>
          <w:szCs w:val="24"/>
        </w:rPr>
        <w:t xml:space="preserve">, the correlation coefficients </w:t>
      </w:r>
      <w:r w:rsidR="00A77B53" w:rsidRPr="00020732">
        <w:rPr>
          <w:rFonts w:ascii="Times New Roman" w:eastAsia="Times New Roman" w:hAnsi="Times New Roman" w:cs="Times New Roman"/>
          <w:sz w:val="24"/>
          <w:szCs w:val="24"/>
        </w:rPr>
        <w:t xml:space="preserve">are arranged </w:t>
      </w:r>
      <w:r w:rsidRPr="00020732">
        <w:rPr>
          <w:rFonts w:ascii="Times New Roman" w:eastAsia="Times New Roman" w:hAnsi="Times New Roman" w:cs="Times New Roman"/>
          <w:sz w:val="24"/>
          <w:szCs w:val="24"/>
        </w:rPr>
        <w:t xml:space="preserve">in order of magnitude to understand which features </w:t>
      </w:r>
      <w:r w:rsidR="00A77B53" w:rsidRPr="00020732">
        <w:rPr>
          <w:rFonts w:ascii="Times New Roman" w:eastAsia="Times New Roman" w:hAnsi="Times New Roman" w:cs="Times New Roman"/>
          <w:sz w:val="24"/>
          <w:szCs w:val="24"/>
        </w:rPr>
        <w:t xml:space="preserve">are more strongly correlated with </w:t>
      </w:r>
      <w:r w:rsidR="000E2A4F">
        <w:rPr>
          <w:rFonts w:ascii="Times New Roman" w:eastAsia="Times New Roman" w:hAnsi="Times New Roman" w:cs="Times New Roman"/>
          <w:sz w:val="24"/>
          <w:szCs w:val="24"/>
        </w:rPr>
        <w:t>t</w:t>
      </w:r>
      <w:r w:rsidR="00A77B53" w:rsidRPr="00020732">
        <w:rPr>
          <w:rFonts w:ascii="Times New Roman" w:eastAsia="Times New Roman" w:hAnsi="Times New Roman" w:cs="Times New Roman"/>
          <w:sz w:val="24"/>
          <w:szCs w:val="24"/>
        </w:rPr>
        <w:t>arget, regardless of the direction</w:t>
      </w:r>
      <w:r w:rsidRPr="00020732">
        <w:rPr>
          <w:rFonts w:ascii="Times New Roman" w:eastAsia="Times New Roman" w:hAnsi="Times New Roman" w:cs="Times New Roman"/>
          <w:sz w:val="24"/>
          <w:szCs w:val="24"/>
        </w:rPr>
        <w:t xml:space="preserve">. </w:t>
      </w:r>
      <w:r w:rsidR="00A77B53" w:rsidRPr="00020732">
        <w:rPr>
          <w:rFonts w:ascii="Times New Roman" w:eastAsia="Times New Roman" w:hAnsi="Times New Roman" w:cs="Times New Roman"/>
          <w:sz w:val="24"/>
          <w:szCs w:val="24"/>
        </w:rPr>
        <w:t xml:space="preserve">The </w:t>
      </w:r>
      <w:r w:rsidR="00DC4562" w:rsidRPr="00020732">
        <w:rPr>
          <w:rFonts w:ascii="Times New Roman" w:eastAsia="Times New Roman" w:hAnsi="Times New Roman" w:cs="Times New Roman"/>
          <w:sz w:val="24"/>
          <w:szCs w:val="24"/>
        </w:rPr>
        <w:t>feature that is most tightly correlated with Target is curricular units in 2</w:t>
      </w:r>
      <w:r w:rsidR="00DC4562" w:rsidRPr="00020732">
        <w:rPr>
          <w:rFonts w:ascii="Times New Roman" w:eastAsia="Times New Roman" w:hAnsi="Times New Roman" w:cs="Times New Roman"/>
          <w:sz w:val="24"/>
          <w:szCs w:val="24"/>
          <w:vertAlign w:val="superscript"/>
        </w:rPr>
        <w:t>nd</w:t>
      </w:r>
      <w:r w:rsidR="00DC4562" w:rsidRPr="00020732">
        <w:rPr>
          <w:rFonts w:ascii="Times New Roman" w:eastAsia="Times New Roman" w:hAnsi="Times New Roman" w:cs="Times New Roman"/>
          <w:sz w:val="24"/>
          <w:szCs w:val="24"/>
        </w:rPr>
        <w:t xml:space="preserve"> semester (approved), followed by curricular </w:t>
      </w:r>
      <w:proofErr w:type="gramStart"/>
      <w:r w:rsidR="00DC4562" w:rsidRPr="00020732">
        <w:rPr>
          <w:rFonts w:ascii="Times New Roman" w:eastAsia="Times New Roman" w:hAnsi="Times New Roman" w:cs="Times New Roman"/>
          <w:sz w:val="24"/>
          <w:szCs w:val="24"/>
        </w:rPr>
        <w:t>units</w:t>
      </w:r>
      <w:proofErr w:type="gramEnd"/>
      <w:r w:rsidR="00DC4562" w:rsidRPr="00020732">
        <w:rPr>
          <w:rFonts w:ascii="Times New Roman" w:eastAsia="Times New Roman" w:hAnsi="Times New Roman" w:cs="Times New Roman"/>
          <w:sz w:val="24"/>
          <w:szCs w:val="24"/>
        </w:rPr>
        <w:t xml:space="preserve"> 2</w:t>
      </w:r>
      <w:r w:rsidR="00DC4562" w:rsidRPr="00020732">
        <w:rPr>
          <w:rFonts w:ascii="Times New Roman" w:eastAsia="Times New Roman" w:hAnsi="Times New Roman" w:cs="Times New Roman"/>
          <w:sz w:val="24"/>
          <w:szCs w:val="24"/>
          <w:vertAlign w:val="superscript"/>
        </w:rPr>
        <w:t>nd</w:t>
      </w:r>
      <w:r w:rsidR="00DC4562" w:rsidRPr="00020732">
        <w:rPr>
          <w:rFonts w:ascii="Times New Roman" w:eastAsia="Times New Roman" w:hAnsi="Times New Roman" w:cs="Times New Roman"/>
          <w:sz w:val="24"/>
          <w:szCs w:val="24"/>
        </w:rPr>
        <w:t xml:space="preserve"> sem</w:t>
      </w:r>
      <w:r w:rsidR="002E122E" w:rsidRPr="00020732">
        <w:rPr>
          <w:rFonts w:ascii="Times New Roman" w:eastAsia="Times New Roman" w:hAnsi="Times New Roman" w:cs="Times New Roman"/>
          <w:sz w:val="24"/>
          <w:szCs w:val="24"/>
        </w:rPr>
        <w:t>ester (</w:t>
      </w:r>
      <w:r w:rsidR="00DC4562" w:rsidRPr="00020732">
        <w:rPr>
          <w:rFonts w:ascii="Times New Roman" w:eastAsia="Times New Roman" w:hAnsi="Times New Roman" w:cs="Times New Roman"/>
          <w:sz w:val="24"/>
          <w:szCs w:val="24"/>
        </w:rPr>
        <w:t>grad</w:t>
      </w:r>
      <w:r w:rsidR="002E122E" w:rsidRPr="00020732">
        <w:rPr>
          <w:rFonts w:ascii="Times New Roman" w:eastAsia="Times New Roman" w:hAnsi="Times New Roman" w:cs="Times New Roman"/>
          <w:sz w:val="24"/>
          <w:szCs w:val="24"/>
        </w:rPr>
        <w:t>e)</w:t>
      </w:r>
      <w:r w:rsidR="00DC4562" w:rsidRPr="00020732">
        <w:rPr>
          <w:rFonts w:ascii="Times New Roman" w:eastAsia="Times New Roman" w:hAnsi="Times New Roman" w:cs="Times New Roman"/>
          <w:sz w:val="24"/>
          <w:szCs w:val="24"/>
        </w:rPr>
        <w:t>, curricular units 1</w:t>
      </w:r>
      <w:r w:rsidR="00DC4562" w:rsidRPr="00020732">
        <w:rPr>
          <w:rFonts w:ascii="Times New Roman" w:eastAsia="Times New Roman" w:hAnsi="Times New Roman" w:cs="Times New Roman"/>
          <w:sz w:val="24"/>
          <w:szCs w:val="24"/>
          <w:vertAlign w:val="superscript"/>
        </w:rPr>
        <w:t>st</w:t>
      </w:r>
      <w:r w:rsidR="00DC4562" w:rsidRPr="00020732">
        <w:rPr>
          <w:rFonts w:ascii="Times New Roman" w:eastAsia="Times New Roman" w:hAnsi="Times New Roman" w:cs="Times New Roman"/>
          <w:sz w:val="24"/>
          <w:szCs w:val="24"/>
        </w:rPr>
        <w:t xml:space="preserve"> sem</w:t>
      </w:r>
      <w:r w:rsidR="002E122E" w:rsidRPr="00020732">
        <w:rPr>
          <w:rFonts w:ascii="Times New Roman" w:eastAsia="Times New Roman" w:hAnsi="Times New Roman" w:cs="Times New Roman"/>
          <w:sz w:val="24"/>
          <w:szCs w:val="24"/>
        </w:rPr>
        <w:t>ester</w:t>
      </w:r>
      <w:r w:rsidR="00DC4562" w:rsidRPr="00020732">
        <w:rPr>
          <w:rFonts w:ascii="Times New Roman" w:eastAsia="Times New Roman" w:hAnsi="Times New Roman" w:cs="Times New Roman"/>
          <w:sz w:val="24"/>
          <w:szCs w:val="24"/>
        </w:rPr>
        <w:t xml:space="preserve"> (approved), curricular units second sem</w:t>
      </w:r>
      <w:r w:rsidR="002E122E" w:rsidRPr="00020732">
        <w:rPr>
          <w:rFonts w:ascii="Times New Roman" w:eastAsia="Times New Roman" w:hAnsi="Times New Roman" w:cs="Times New Roman"/>
          <w:sz w:val="24"/>
          <w:szCs w:val="24"/>
        </w:rPr>
        <w:t>ester</w:t>
      </w:r>
      <w:r w:rsidR="00DC4562" w:rsidRPr="00020732">
        <w:rPr>
          <w:rFonts w:ascii="Times New Roman" w:eastAsia="Times New Roman" w:hAnsi="Times New Roman" w:cs="Times New Roman"/>
          <w:sz w:val="24"/>
          <w:szCs w:val="24"/>
        </w:rPr>
        <w:t xml:space="preserve"> (grade)</w:t>
      </w:r>
      <w:r w:rsidR="002E122E" w:rsidRPr="00020732">
        <w:rPr>
          <w:rFonts w:ascii="Times New Roman" w:eastAsia="Times New Roman" w:hAnsi="Times New Roman" w:cs="Times New Roman"/>
          <w:sz w:val="24"/>
          <w:szCs w:val="24"/>
        </w:rPr>
        <w:t>, whether tuition and fees are up-to-date, whether the student is a scholarship holder</w:t>
      </w:r>
      <w:r w:rsidR="00DC4562" w:rsidRPr="00020732">
        <w:rPr>
          <w:rFonts w:ascii="Times New Roman" w:eastAsia="Times New Roman" w:hAnsi="Times New Roman" w:cs="Times New Roman"/>
          <w:sz w:val="24"/>
          <w:szCs w:val="24"/>
        </w:rPr>
        <w:t xml:space="preserve"> and so on. </w:t>
      </w:r>
      <w:r w:rsidR="002E122E" w:rsidRPr="00020732">
        <w:rPr>
          <w:rFonts w:ascii="Times New Roman" w:eastAsia="Times New Roman" w:hAnsi="Times New Roman" w:cs="Times New Roman"/>
          <w:sz w:val="24"/>
          <w:szCs w:val="24"/>
          <w:highlight w:val="white"/>
        </w:rPr>
        <w:t>Table A2 in the supplemental section includes the absolute value</w:t>
      </w:r>
      <w:r w:rsidR="000E2A4F">
        <w:rPr>
          <w:rFonts w:ascii="Times New Roman" w:eastAsia="Times New Roman" w:hAnsi="Times New Roman" w:cs="Times New Roman"/>
          <w:sz w:val="24"/>
          <w:szCs w:val="24"/>
          <w:highlight w:val="white"/>
        </w:rPr>
        <w:t>s</w:t>
      </w:r>
      <w:r w:rsidR="002E122E" w:rsidRPr="00020732">
        <w:rPr>
          <w:rFonts w:ascii="Times New Roman" w:eastAsia="Times New Roman" w:hAnsi="Times New Roman" w:cs="Times New Roman"/>
          <w:sz w:val="24"/>
          <w:szCs w:val="24"/>
          <w:highlight w:val="white"/>
        </w:rPr>
        <w:t xml:space="preserve"> of the correlations.</w:t>
      </w:r>
    </w:p>
    <w:p w14:paraId="20F8307F" w14:textId="77777777" w:rsidR="007A143B" w:rsidRPr="00020732" w:rsidRDefault="007A143B" w:rsidP="00020732">
      <w:pPr>
        <w:spacing w:line="480" w:lineRule="auto"/>
        <w:jc w:val="center"/>
        <w:rPr>
          <w:rFonts w:ascii="Times New Roman" w:eastAsia="Times New Roman" w:hAnsi="Times New Roman" w:cs="Times New Roman"/>
          <w:b/>
          <w:sz w:val="24"/>
          <w:szCs w:val="24"/>
        </w:rPr>
      </w:pPr>
    </w:p>
    <w:p w14:paraId="7BEFB546" w14:textId="77777777" w:rsidR="004068F4" w:rsidRDefault="004068F4" w:rsidP="00020732">
      <w:pPr>
        <w:spacing w:line="480" w:lineRule="auto"/>
        <w:rPr>
          <w:rFonts w:ascii="Times New Roman" w:hAnsi="Times New Roman" w:cs="Times New Roman"/>
          <w:sz w:val="24"/>
          <w:szCs w:val="24"/>
        </w:rPr>
        <w:sectPr w:rsidR="004068F4">
          <w:pgSz w:w="12240" w:h="15840"/>
          <w:pgMar w:top="1440" w:right="1440" w:bottom="1440" w:left="1440" w:header="720" w:footer="720" w:gutter="0"/>
          <w:pgNumType w:start="0"/>
          <w:cols w:space="720"/>
          <w:titlePg/>
        </w:sectPr>
      </w:pPr>
    </w:p>
    <w:p w14:paraId="1BA8A255" w14:textId="4D9F864A" w:rsidR="009E3B1B" w:rsidRPr="00020732" w:rsidRDefault="009E3B1B" w:rsidP="00020732">
      <w:pPr>
        <w:spacing w:line="480" w:lineRule="auto"/>
        <w:rPr>
          <w:rFonts w:ascii="Times New Roman" w:hAnsi="Times New Roman" w:cs="Times New Roman"/>
          <w:sz w:val="24"/>
          <w:szCs w:val="24"/>
        </w:rPr>
      </w:pPr>
      <w:r w:rsidRPr="00020732">
        <w:rPr>
          <w:rFonts w:ascii="Times New Roman" w:hAnsi="Times New Roman" w:cs="Times New Roman"/>
          <w:noProof/>
          <w:sz w:val="24"/>
          <w:szCs w:val="24"/>
        </w:rPr>
        <w:lastRenderedPageBreak/>
        <w:drawing>
          <wp:inline distT="0" distB="0" distL="0" distR="0" wp14:anchorId="4E2A600B" wp14:editId="52468166">
            <wp:extent cx="7450372" cy="5534108"/>
            <wp:effectExtent l="0" t="0" r="17780" b="9525"/>
            <wp:docPr id="377033445" name="Chart 1">
              <a:extLst xmlns:a="http://schemas.openxmlformats.org/drawingml/2006/main">
                <a:ext uri="{FF2B5EF4-FFF2-40B4-BE49-F238E27FC236}">
                  <a16:creationId xmlns:a16="http://schemas.microsoft.com/office/drawing/2014/main" id="{913F64A1-F2E2-405E-9802-AFDF275348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6844F6" w14:textId="1F956A89" w:rsidR="009E3B1B" w:rsidRPr="00020732" w:rsidRDefault="009E3B1B" w:rsidP="00020732">
      <w:pPr>
        <w:spacing w:line="480" w:lineRule="auto"/>
        <w:rPr>
          <w:rFonts w:ascii="Times New Roman" w:hAnsi="Times New Roman" w:cs="Times New Roman"/>
          <w:sz w:val="24"/>
          <w:szCs w:val="24"/>
        </w:rPr>
      </w:pPr>
      <w:r w:rsidRPr="000F159A">
        <w:rPr>
          <w:rFonts w:ascii="Times New Roman" w:hAnsi="Times New Roman" w:cs="Times New Roman"/>
          <w:b/>
          <w:bCs/>
          <w:sz w:val="24"/>
          <w:szCs w:val="24"/>
        </w:rPr>
        <w:t xml:space="preserve">Figure </w:t>
      </w:r>
      <w:r w:rsidR="000F159A" w:rsidRPr="000F159A">
        <w:rPr>
          <w:rFonts w:ascii="Times New Roman" w:hAnsi="Times New Roman" w:cs="Times New Roman"/>
          <w:b/>
          <w:bCs/>
          <w:sz w:val="24"/>
          <w:szCs w:val="24"/>
        </w:rPr>
        <w:t>3</w:t>
      </w:r>
      <w:r w:rsidRPr="000F159A">
        <w:rPr>
          <w:rFonts w:ascii="Times New Roman" w:hAnsi="Times New Roman" w:cs="Times New Roman"/>
          <w:b/>
          <w:bCs/>
          <w:sz w:val="24"/>
          <w:szCs w:val="24"/>
        </w:rPr>
        <w:t>.</w:t>
      </w:r>
      <w:r w:rsidRPr="00020732">
        <w:rPr>
          <w:rFonts w:ascii="Times New Roman" w:hAnsi="Times New Roman" w:cs="Times New Roman"/>
          <w:sz w:val="24"/>
          <w:szCs w:val="24"/>
        </w:rPr>
        <w:t xml:space="preserve"> Absolute Correlation of Target with other variables </w:t>
      </w:r>
    </w:p>
    <w:p w14:paraId="3EF8424B" w14:textId="77777777" w:rsidR="004068F4" w:rsidRDefault="004068F4" w:rsidP="00020732">
      <w:pPr>
        <w:spacing w:line="480" w:lineRule="auto"/>
        <w:rPr>
          <w:rFonts w:ascii="Times New Roman" w:eastAsia="Times New Roman" w:hAnsi="Times New Roman" w:cs="Times New Roman"/>
          <w:sz w:val="24"/>
          <w:szCs w:val="24"/>
          <w:highlight w:val="white"/>
        </w:rPr>
        <w:sectPr w:rsidR="004068F4" w:rsidSect="000F159A">
          <w:pgSz w:w="15840" w:h="12240" w:orient="landscape"/>
          <w:pgMar w:top="1440" w:right="1440" w:bottom="1440" w:left="1440" w:header="720" w:footer="720" w:gutter="0"/>
          <w:pgNumType w:start="0"/>
          <w:cols w:space="720"/>
          <w:titlePg/>
        </w:sectPr>
      </w:pPr>
    </w:p>
    <w:p w14:paraId="63179B2B" w14:textId="360A29F4" w:rsidR="009E3B1B" w:rsidRPr="00453A53" w:rsidRDefault="009E3B1B" w:rsidP="00020732">
      <w:pPr>
        <w:spacing w:line="480" w:lineRule="auto"/>
        <w:rPr>
          <w:rFonts w:ascii="Times New Roman" w:eastAsia="Times New Roman" w:hAnsi="Times New Roman" w:cs="Times New Roman"/>
          <w:sz w:val="24"/>
          <w:szCs w:val="24"/>
        </w:rPr>
      </w:pPr>
    </w:p>
    <w:p w14:paraId="5A870AC3" w14:textId="7B66A565" w:rsidR="007A143B" w:rsidRPr="00020732" w:rsidRDefault="00183060" w:rsidP="00020732">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As the initial point of feature screening, </w:t>
      </w:r>
      <w:r w:rsidR="00743A23" w:rsidRPr="00020732">
        <w:rPr>
          <w:rFonts w:ascii="Times New Roman" w:eastAsia="Times New Roman" w:hAnsi="Times New Roman" w:cs="Times New Roman"/>
          <w:sz w:val="24"/>
          <w:szCs w:val="24"/>
          <w:highlight w:val="white"/>
        </w:rPr>
        <w:t>the top 10 features</w:t>
      </w:r>
      <w:r w:rsidR="00BC4045">
        <w:rPr>
          <w:rFonts w:ascii="Times New Roman" w:eastAsia="Times New Roman" w:hAnsi="Times New Roman" w:cs="Times New Roman"/>
          <w:sz w:val="24"/>
          <w:szCs w:val="24"/>
          <w:highlight w:val="white"/>
        </w:rPr>
        <w:t xml:space="preserve"> </w:t>
      </w:r>
      <w:r w:rsidR="00743A23" w:rsidRPr="00020732">
        <w:rPr>
          <w:rFonts w:ascii="Times New Roman" w:eastAsia="Times New Roman" w:hAnsi="Times New Roman" w:cs="Times New Roman"/>
          <w:sz w:val="24"/>
          <w:szCs w:val="24"/>
          <w:highlight w:val="white"/>
        </w:rPr>
        <w:t>according to the magnitude of correlation coefficient between the graduation outcome and the various features</w:t>
      </w:r>
      <w:r w:rsidR="00BC4045">
        <w:rPr>
          <w:rFonts w:ascii="Times New Roman" w:eastAsia="Times New Roman" w:hAnsi="Times New Roman" w:cs="Times New Roman"/>
          <w:sz w:val="24"/>
          <w:szCs w:val="24"/>
          <w:highlight w:val="white"/>
        </w:rPr>
        <w:t>, were considered</w:t>
      </w:r>
      <w:r w:rsidR="00743A23" w:rsidRPr="00020732">
        <w:rPr>
          <w:rFonts w:ascii="Times New Roman" w:eastAsia="Times New Roman" w:hAnsi="Times New Roman" w:cs="Times New Roman"/>
          <w:sz w:val="24"/>
          <w:szCs w:val="24"/>
          <w:highlight w:val="white"/>
        </w:rPr>
        <w:t xml:space="preserve">.  The top ten </w:t>
      </w:r>
      <w:r w:rsidR="00DC4562" w:rsidRPr="00020732">
        <w:rPr>
          <w:rFonts w:ascii="Times New Roman" w:eastAsia="Times New Roman" w:hAnsi="Times New Roman" w:cs="Times New Roman"/>
          <w:sz w:val="24"/>
          <w:szCs w:val="24"/>
          <w:highlight w:val="white"/>
        </w:rPr>
        <w:t>bars</w:t>
      </w:r>
      <w:r w:rsidR="00743A23" w:rsidRPr="00020732">
        <w:rPr>
          <w:rFonts w:ascii="Times New Roman" w:eastAsia="Times New Roman" w:hAnsi="Times New Roman" w:cs="Times New Roman"/>
          <w:sz w:val="24"/>
          <w:szCs w:val="24"/>
          <w:highlight w:val="white"/>
        </w:rPr>
        <w:t xml:space="preserve"> in </w:t>
      </w:r>
      <w:r w:rsidR="00DC4562" w:rsidRPr="00020732">
        <w:rPr>
          <w:rFonts w:ascii="Times New Roman" w:eastAsia="Times New Roman" w:hAnsi="Times New Roman" w:cs="Times New Roman"/>
          <w:sz w:val="24"/>
          <w:szCs w:val="24"/>
          <w:highlight w:val="white"/>
        </w:rPr>
        <w:t>Figure</w:t>
      </w:r>
      <w:r w:rsidR="00743A23" w:rsidRPr="00020732">
        <w:rPr>
          <w:rFonts w:ascii="Times New Roman" w:eastAsia="Times New Roman" w:hAnsi="Times New Roman" w:cs="Times New Roman"/>
          <w:sz w:val="24"/>
          <w:szCs w:val="24"/>
          <w:highlight w:val="white"/>
        </w:rPr>
        <w:t xml:space="preserve"> </w:t>
      </w:r>
      <w:r w:rsidR="00BC4045">
        <w:rPr>
          <w:rFonts w:ascii="Times New Roman" w:eastAsia="Times New Roman" w:hAnsi="Times New Roman" w:cs="Times New Roman"/>
          <w:sz w:val="24"/>
          <w:szCs w:val="24"/>
          <w:highlight w:val="white"/>
        </w:rPr>
        <w:t xml:space="preserve">3 </w:t>
      </w:r>
      <w:r w:rsidR="00743A23" w:rsidRPr="00020732">
        <w:rPr>
          <w:rFonts w:ascii="Times New Roman" w:eastAsia="Times New Roman" w:hAnsi="Times New Roman" w:cs="Times New Roman"/>
          <w:sz w:val="24"/>
          <w:szCs w:val="24"/>
          <w:highlight w:val="white"/>
        </w:rPr>
        <w:t xml:space="preserve">above show the </w:t>
      </w:r>
      <w:r w:rsidR="00BC4045">
        <w:rPr>
          <w:rFonts w:ascii="Times New Roman" w:eastAsia="Times New Roman" w:hAnsi="Times New Roman" w:cs="Times New Roman"/>
          <w:sz w:val="24"/>
          <w:szCs w:val="24"/>
          <w:highlight w:val="white"/>
        </w:rPr>
        <w:t xml:space="preserve">correlation coefficients of the </w:t>
      </w:r>
      <w:r w:rsidR="00743A23" w:rsidRPr="00020732">
        <w:rPr>
          <w:rFonts w:ascii="Times New Roman" w:eastAsia="Times New Roman" w:hAnsi="Times New Roman" w:cs="Times New Roman"/>
          <w:sz w:val="24"/>
          <w:szCs w:val="24"/>
          <w:highlight w:val="white"/>
        </w:rPr>
        <w:t>ten features that are most strongly correlated with our target variable, the</w:t>
      </w:r>
      <w:r w:rsidR="00DC4562" w:rsidRPr="00020732">
        <w:rPr>
          <w:rFonts w:ascii="Times New Roman" w:eastAsia="Times New Roman" w:hAnsi="Times New Roman" w:cs="Times New Roman"/>
          <w:sz w:val="24"/>
          <w:szCs w:val="24"/>
          <w:highlight w:val="white"/>
        </w:rPr>
        <w:t xml:space="preserve"> graduation outcome</w:t>
      </w:r>
      <w:r w:rsidR="00743A23" w:rsidRPr="00020732">
        <w:rPr>
          <w:rFonts w:ascii="Times New Roman" w:eastAsia="Times New Roman" w:hAnsi="Times New Roman" w:cs="Times New Roman"/>
          <w:sz w:val="24"/>
          <w:szCs w:val="24"/>
          <w:highlight w:val="white"/>
        </w:rPr>
        <w:t xml:space="preserve">. Each of these correlations is higher than 0.2. </w:t>
      </w:r>
    </w:p>
    <w:p w14:paraId="7A690954" w14:textId="77777777" w:rsidR="005A202A" w:rsidRPr="00020732" w:rsidRDefault="005A202A" w:rsidP="00020732">
      <w:pPr>
        <w:spacing w:line="480" w:lineRule="auto"/>
        <w:rPr>
          <w:rFonts w:ascii="Times New Roman" w:eastAsia="Times New Roman" w:hAnsi="Times New Roman" w:cs="Times New Roman"/>
          <w:sz w:val="24"/>
          <w:szCs w:val="24"/>
          <w:highlight w:val="white"/>
        </w:rPr>
      </w:pPr>
    </w:p>
    <w:p w14:paraId="09B4CDDC" w14:textId="4CE85BC7" w:rsidR="007A143B" w:rsidRPr="00020732" w:rsidRDefault="00743A23" w:rsidP="00020732">
      <w:pPr>
        <w:spacing w:line="480" w:lineRule="auto"/>
        <w:rPr>
          <w:rFonts w:ascii="Times New Roman" w:eastAsia="Times New Roman" w:hAnsi="Times New Roman" w:cs="Times New Roman"/>
          <w:sz w:val="24"/>
          <w:szCs w:val="24"/>
          <w:highlight w:val="white"/>
        </w:rPr>
      </w:pPr>
      <w:r w:rsidRPr="00020732">
        <w:rPr>
          <w:rFonts w:ascii="Times New Roman" w:eastAsia="Times New Roman" w:hAnsi="Times New Roman" w:cs="Times New Roman"/>
          <w:sz w:val="24"/>
          <w:szCs w:val="24"/>
          <w:highlight w:val="white"/>
        </w:rPr>
        <w:t xml:space="preserve">In </w:t>
      </w:r>
      <w:r w:rsidR="009D0872">
        <w:rPr>
          <w:rFonts w:ascii="Times New Roman" w:eastAsia="Times New Roman" w:hAnsi="Times New Roman" w:cs="Times New Roman"/>
          <w:sz w:val="24"/>
          <w:szCs w:val="24"/>
          <w:highlight w:val="white"/>
        </w:rPr>
        <w:t>Table 1</w:t>
      </w:r>
      <w:r w:rsidRPr="00020732">
        <w:rPr>
          <w:rFonts w:ascii="Times New Roman" w:eastAsia="Times New Roman" w:hAnsi="Times New Roman" w:cs="Times New Roman"/>
          <w:sz w:val="24"/>
          <w:szCs w:val="24"/>
          <w:highlight w:val="white"/>
        </w:rPr>
        <w:t xml:space="preserve">, summary statistics of </w:t>
      </w:r>
      <w:r w:rsidR="00087D7E" w:rsidRPr="00020732">
        <w:rPr>
          <w:rFonts w:ascii="Times New Roman" w:eastAsia="Times New Roman" w:hAnsi="Times New Roman" w:cs="Times New Roman"/>
          <w:sz w:val="24"/>
          <w:szCs w:val="24"/>
          <w:highlight w:val="white"/>
        </w:rPr>
        <w:t xml:space="preserve">ten features that are most highly correlated with </w:t>
      </w:r>
      <w:r w:rsidR="000F159A">
        <w:rPr>
          <w:rFonts w:ascii="Times New Roman" w:eastAsia="Times New Roman" w:hAnsi="Times New Roman" w:cs="Times New Roman"/>
          <w:sz w:val="24"/>
          <w:szCs w:val="24"/>
          <w:highlight w:val="white"/>
        </w:rPr>
        <w:t>t</w:t>
      </w:r>
      <w:r w:rsidR="00087D7E" w:rsidRPr="00020732">
        <w:rPr>
          <w:rFonts w:ascii="Times New Roman" w:eastAsia="Times New Roman" w:hAnsi="Times New Roman" w:cs="Times New Roman"/>
          <w:sz w:val="24"/>
          <w:szCs w:val="24"/>
          <w:highlight w:val="white"/>
        </w:rPr>
        <w:t>arget</w:t>
      </w:r>
      <w:r w:rsidR="00153C5A">
        <w:rPr>
          <w:rFonts w:ascii="Times New Roman" w:eastAsia="Times New Roman" w:hAnsi="Times New Roman" w:cs="Times New Roman"/>
          <w:sz w:val="24"/>
          <w:szCs w:val="24"/>
          <w:highlight w:val="white"/>
        </w:rPr>
        <w:t xml:space="preserve"> are presented</w:t>
      </w:r>
      <w:r w:rsidR="00087D7E" w:rsidRPr="00020732">
        <w:rPr>
          <w:rFonts w:ascii="Times New Roman" w:eastAsia="Times New Roman" w:hAnsi="Times New Roman" w:cs="Times New Roman"/>
          <w:sz w:val="24"/>
          <w:szCs w:val="24"/>
          <w:highlight w:val="white"/>
        </w:rPr>
        <w:t xml:space="preserve">. </w:t>
      </w:r>
      <w:r w:rsidR="00A3632E" w:rsidRPr="00020732">
        <w:rPr>
          <w:rFonts w:ascii="Times New Roman" w:eastAsia="Times New Roman" w:hAnsi="Times New Roman" w:cs="Times New Roman"/>
          <w:sz w:val="24"/>
          <w:szCs w:val="24"/>
          <w:highlight w:val="white"/>
        </w:rPr>
        <w:t>We see that the mean number of curricular units that are approved in the second semester is 4.44, with a standard deviation of 3, a minimum of 0 and maximum of 20. These numbers are respectively 4.7, 3.1, 0 and 26 for the first semester. The grade average for the second semester is 10.2, with a standard deviation of 5.2, a min of 0 and a maximum of 18.6. These numbers for the first semester respectively are 10.6, 4.8, 0 and 18.9. We find below that 88% of the students are up-to-date with tuition and fees</w:t>
      </w:r>
      <w:r w:rsidR="00C737FC" w:rsidRPr="00020732">
        <w:rPr>
          <w:rFonts w:ascii="Times New Roman" w:eastAsia="Times New Roman" w:hAnsi="Times New Roman" w:cs="Times New Roman"/>
          <w:sz w:val="24"/>
          <w:szCs w:val="24"/>
          <w:highlight w:val="white"/>
        </w:rPr>
        <w:t>, 11% are debtors, 35% are male students and that the average age at enrollment is approximately 23.</w:t>
      </w:r>
    </w:p>
    <w:p w14:paraId="784A1D6D" w14:textId="77777777" w:rsidR="007A143B" w:rsidRPr="00020732" w:rsidRDefault="007A143B" w:rsidP="00020732">
      <w:pPr>
        <w:spacing w:line="480" w:lineRule="auto"/>
        <w:rPr>
          <w:rFonts w:ascii="Times New Roman" w:eastAsia="Times New Roman" w:hAnsi="Times New Roman" w:cs="Times New Roman"/>
          <w:sz w:val="24"/>
          <w:szCs w:val="24"/>
          <w:highlight w:val="white"/>
        </w:rPr>
      </w:pPr>
    </w:p>
    <w:p w14:paraId="7EB793D0" w14:textId="77777777" w:rsidR="0077489F" w:rsidRPr="00020732" w:rsidRDefault="0077489F" w:rsidP="00020732">
      <w:pPr>
        <w:spacing w:line="480" w:lineRule="auto"/>
        <w:rPr>
          <w:rFonts w:ascii="Times New Roman" w:hAnsi="Times New Roman" w:cs="Times New Roman"/>
          <w:sz w:val="24"/>
          <w:szCs w:val="24"/>
        </w:rPr>
        <w:sectPr w:rsidR="0077489F" w:rsidRPr="00020732">
          <w:pgSz w:w="12240" w:h="15840"/>
          <w:pgMar w:top="1440" w:right="1440" w:bottom="1440" w:left="1440" w:header="720" w:footer="720" w:gutter="0"/>
          <w:pgNumType w:start="0"/>
          <w:cols w:space="720"/>
          <w:titlePg/>
        </w:sectPr>
      </w:pPr>
    </w:p>
    <w:p w14:paraId="16194D28" w14:textId="66BBD445" w:rsidR="009E3B1B" w:rsidRPr="00020732" w:rsidRDefault="009E3B1B" w:rsidP="00020732">
      <w:pPr>
        <w:spacing w:line="480" w:lineRule="auto"/>
        <w:rPr>
          <w:rFonts w:ascii="Times New Roman" w:hAnsi="Times New Roman" w:cs="Times New Roman"/>
          <w:sz w:val="24"/>
          <w:szCs w:val="24"/>
        </w:rPr>
      </w:pPr>
      <w:r w:rsidRPr="00F442A0">
        <w:rPr>
          <w:rFonts w:ascii="Times New Roman" w:hAnsi="Times New Roman" w:cs="Times New Roman"/>
          <w:b/>
          <w:bCs/>
          <w:sz w:val="24"/>
          <w:szCs w:val="24"/>
        </w:rPr>
        <w:lastRenderedPageBreak/>
        <w:t xml:space="preserve">Table </w:t>
      </w:r>
      <w:r w:rsidR="000F159A" w:rsidRPr="00F442A0">
        <w:rPr>
          <w:rFonts w:ascii="Times New Roman" w:hAnsi="Times New Roman" w:cs="Times New Roman"/>
          <w:b/>
          <w:bCs/>
          <w:sz w:val="24"/>
          <w:szCs w:val="24"/>
        </w:rPr>
        <w:t>1</w:t>
      </w:r>
      <w:r w:rsidRPr="00020732">
        <w:rPr>
          <w:rFonts w:ascii="Times New Roman" w:hAnsi="Times New Roman" w:cs="Times New Roman"/>
          <w:sz w:val="24"/>
          <w:szCs w:val="24"/>
        </w:rPr>
        <w:t>: An Overview of the Features Statistics Utilized to Predict the Dropout Outcome</w:t>
      </w:r>
    </w:p>
    <w:p w14:paraId="63B1BD10" w14:textId="77777777" w:rsidR="009E3B1B" w:rsidRPr="00020732" w:rsidRDefault="009E3B1B" w:rsidP="00020732">
      <w:pPr>
        <w:spacing w:line="480" w:lineRule="auto"/>
        <w:rPr>
          <w:rFonts w:ascii="Times New Roman" w:hAnsi="Times New Roman" w:cs="Times New Roman"/>
          <w:sz w:val="24"/>
          <w:szCs w:val="24"/>
        </w:rPr>
      </w:pPr>
      <w:r w:rsidRPr="00020732">
        <w:rPr>
          <w:rFonts w:ascii="Times New Roman" w:hAnsi="Times New Roman" w:cs="Times New Roman"/>
          <w:sz w:val="24"/>
          <w:szCs w:val="24"/>
        </w:rPr>
        <w:t>(N=4424 Students)</w:t>
      </w:r>
    </w:p>
    <w:tbl>
      <w:tblPr>
        <w:tblStyle w:val="TableGrid"/>
        <w:tblW w:w="13680" w:type="dxa"/>
        <w:tblInd w:w="-635" w:type="dxa"/>
        <w:tblBorders>
          <w:insideH w:val="none" w:sz="0" w:space="0" w:color="auto"/>
          <w:insideV w:val="none" w:sz="0" w:space="0" w:color="auto"/>
        </w:tblBorders>
        <w:tblLook w:val="04A0" w:firstRow="1" w:lastRow="0" w:firstColumn="1" w:lastColumn="0" w:noHBand="0" w:noVBand="1"/>
      </w:tblPr>
      <w:tblGrid>
        <w:gridCol w:w="4377"/>
        <w:gridCol w:w="1140"/>
        <w:gridCol w:w="1110"/>
        <w:gridCol w:w="270"/>
        <w:gridCol w:w="1177"/>
        <w:gridCol w:w="1330"/>
        <w:gridCol w:w="1620"/>
        <w:gridCol w:w="1440"/>
        <w:gridCol w:w="1216"/>
      </w:tblGrid>
      <w:tr w:rsidR="004068F4" w:rsidRPr="00020732" w14:paraId="445C1F23" w14:textId="77777777" w:rsidTr="00020732">
        <w:trPr>
          <w:trHeight w:val="341"/>
        </w:trPr>
        <w:tc>
          <w:tcPr>
            <w:tcW w:w="4377" w:type="dxa"/>
            <w:hideMark/>
          </w:tcPr>
          <w:p w14:paraId="34AEFE3B" w14:textId="77777777" w:rsidR="009E3B1B" w:rsidRPr="00020732" w:rsidRDefault="009E3B1B" w:rsidP="000E2A4F">
            <w:pPr>
              <w:rPr>
                <w:rFonts w:ascii="Times New Roman" w:hAnsi="Times New Roman" w:cs="Times New Roman"/>
              </w:rPr>
            </w:pPr>
            <w:r w:rsidRPr="00020732">
              <w:rPr>
                <w:rFonts w:ascii="Times New Roman" w:hAnsi="Times New Roman" w:cs="Times New Roman"/>
              </w:rPr>
              <w:t>Statistic</w:t>
            </w:r>
          </w:p>
        </w:tc>
        <w:tc>
          <w:tcPr>
            <w:tcW w:w="1140" w:type="dxa"/>
            <w:noWrap/>
            <w:hideMark/>
          </w:tcPr>
          <w:p w14:paraId="385BFB18" w14:textId="77777777" w:rsidR="009E3B1B" w:rsidRPr="00020732" w:rsidRDefault="009E3B1B" w:rsidP="000E2A4F">
            <w:pPr>
              <w:jc w:val="center"/>
              <w:rPr>
                <w:rFonts w:ascii="Times New Roman" w:hAnsi="Times New Roman" w:cs="Times New Roman"/>
              </w:rPr>
            </w:pPr>
            <w:r w:rsidRPr="00020732">
              <w:rPr>
                <w:rFonts w:ascii="Times New Roman" w:hAnsi="Times New Roman" w:cs="Times New Roman"/>
              </w:rPr>
              <w:t>Mean</w:t>
            </w:r>
          </w:p>
        </w:tc>
        <w:tc>
          <w:tcPr>
            <w:tcW w:w="1110" w:type="dxa"/>
            <w:noWrap/>
            <w:hideMark/>
          </w:tcPr>
          <w:p w14:paraId="3BBCA382" w14:textId="77777777" w:rsidR="009E3B1B" w:rsidRPr="00020732" w:rsidRDefault="009E3B1B" w:rsidP="000E2A4F">
            <w:pPr>
              <w:jc w:val="center"/>
              <w:rPr>
                <w:rFonts w:ascii="Times New Roman" w:hAnsi="Times New Roman" w:cs="Times New Roman"/>
              </w:rPr>
            </w:pPr>
            <w:r w:rsidRPr="00020732">
              <w:rPr>
                <w:rFonts w:ascii="Times New Roman" w:hAnsi="Times New Roman" w:cs="Times New Roman"/>
              </w:rPr>
              <w:t>Standard deviation</w:t>
            </w:r>
          </w:p>
        </w:tc>
        <w:tc>
          <w:tcPr>
            <w:tcW w:w="270" w:type="dxa"/>
            <w:noWrap/>
            <w:hideMark/>
          </w:tcPr>
          <w:p w14:paraId="4ED97942" w14:textId="77777777" w:rsidR="009E3B1B" w:rsidRPr="00020732" w:rsidRDefault="009E3B1B" w:rsidP="000E2A4F">
            <w:pPr>
              <w:jc w:val="center"/>
              <w:rPr>
                <w:rFonts w:ascii="Times New Roman" w:hAnsi="Times New Roman" w:cs="Times New Roman"/>
              </w:rPr>
            </w:pPr>
          </w:p>
        </w:tc>
        <w:tc>
          <w:tcPr>
            <w:tcW w:w="1177" w:type="dxa"/>
            <w:noWrap/>
            <w:hideMark/>
          </w:tcPr>
          <w:p w14:paraId="080DBA50" w14:textId="77777777" w:rsidR="009E3B1B" w:rsidRPr="00020732" w:rsidRDefault="009E3B1B" w:rsidP="000E2A4F">
            <w:pPr>
              <w:jc w:val="center"/>
              <w:rPr>
                <w:rFonts w:ascii="Times New Roman" w:hAnsi="Times New Roman" w:cs="Times New Roman"/>
              </w:rPr>
            </w:pPr>
            <w:r w:rsidRPr="00020732">
              <w:rPr>
                <w:rFonts w:ascii="Times New Roman" w:hAnsi="Times New Roman" w:cs="Times New Roman"/>
              </w:rPr>
              <w:t>Minimum</w:t>
            </w:r>
          </w:p>
        </w:tc>
        <w:tc>
          <w:tcPr>
            <w:tcW w:w="1330" w:type="dxa"/>
            <w:noWrap/>
            <w:hideMark/>
          </w:tcPr>
          <w:p w14:paraId="11B140AB" w14:textId="77777777" w:rsidR="009E3B1B" w:rsidRPr="00020732" w:rsidRDefault="009E3B1B" w:rsidP="000E2A4F">
            <w:pPr>
              <w:jc w:val="center"/>
              <w:rPr>
                <w:rFonts w:ascii="Times New Roman" w:hAnsi="Times New Roman" w:cs="Times New Roman"/>
              </w:rPr>
            </w:pPr>
            <w:r w:rsidRPr="00020732">
              <w:rPr>
                <w:rFonts w:ascii="Times New Roman" w:hAnsi="Times New Roman" w:cs="Times New Roman"/>
              </w:rPr>
              <w:t>25th percentile</w:t>
            </w:r>
          </w:p>
        </w:tc>
        <w:tc>
          <w:tcPr>
            <w:tcW w:w="1620" w:type="dxa"/>
            <w:noWrap/>
            <w:hideMark/>
          </w:tcPr>
          <w:p w14:paraId="580A9D09" w14:textId="77777777" w:rsidR="009E3B1B" w:rsidRPr="00020732" w:rsidRDefault="009E3B1B" w:rsidP="000E2A4F">
            <w:pPr>
              <w:jc w:val="center"/>
              <w:rPr>
                <w:rFonts w:ascii="Times New Roman" w:hAnsi="Times New Roman" w:cs="Times New Roman"/>
              </w:rPr>
            </w:pPr>
            <w:r w:rsidRPr="00020732">
              <w:rPr>
                <w:rFonts w:ascii="Times New Roman" w:hAnsi="Times New Roman" w:cs="Times New Roman"/>
              </w:rPr>
              <w:t>50th percentile (median)</w:t>
            </w:r>
          </w:p>
        </w:tc>
        <w:tc>
          <w:tcPr>
            <w:tcW w:w="1440" w:type="dxa"/>
            <w:noWrap/>
            <w:hideMark/>
          </w:tcPr>
          <w:p w14:paraId="2A3755F6" w14:textId="77777777" w:rsidR="009E3B1B" w:rsidRPr="00020732" w:rsidRDefault="009E3B1B" w:rsidP="000E2A4F">
            <w:pPr>
              <w:jc w:val="center"/>
              <w:rPr>
                <w:rFonts w:ascii="Times New Roman" w:hAnsi="Times New Roman" w:cs="Times New Roman"/>
              </w:rPr>
            </w:pPr>
            <w:r w:rsidRPr="00020732">
              <w:rPr>
                <w:rFonts w:ascii="Times New Roman" w:hAnsi="Times New Roman" w:cs="Times New Roman"/>
              </w:rPr>
              <w:t>75th percentile</w:t>
            </w:r>
          </w:p>
        </w:tc>
        <w:tc>
          <w:tcPr>
            <w:tcW w:w="1216" w:type="dxa"/>
            <w:noWrap/>
            <w:hideMark/>
          </w:tcPr>
          <w:p w14:paraId="27E9833A" w14:textId="77777777" w:rsidR="009E3B1B" w:rsidRPr="00020732" w:rsidRDefault="009E3B1B" w:rsidP="000E2A4F">
            <w:pPr>
              <w:jc w:val="center"/>
              <w:rPr>
                <w:rFonts w:ascii="Times New Roman" w:hAnsi="Times New Roman" w:cs="Times New Roman"/>
              </w:rPr>
            </w:pPr>
            <w:r w:rsidRPr="00020732">
              <w:rPr>
                <w:rFonts w:ascii="Times New Roman" w:hAnsi="Times New Roman" w:cs="Times New Roman"/>
              </w:rPr>
              <w:t>Maximum</w:t>
            </w:r>
          </w:p>
        </w:tc>
      </w:tr>
      <w:tr w:rsidR="004068F4" w:rsidRPr="00020732" w14:paraId="27185FE0" w14:textId="77777777" w:rsidTr="00020732">
        <w:trPr>
          <w:trHeight w:val="341"/>
        </w:trPr>
        <w:tc>
          <w:tcPr>
            <w:tcW w:w="4377" w:type="dxa"/>
            <w:hideMark/>
          </w:tcPr>
          <w:p w14:paraId="3E3D2136" w14:textId="77777777" w:rsidR="009E3B1B" w:rsidRPr="00020732" w:rsidRDefault="009E3B1B"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(approved)</w:t>
            </w:r>
          </w:p>
        </w:tc>
        <w:tc>
          <w:tcPr>
            <w:tcW w:w="1140" w:type="dxa"/>
            <w:noWrap/>
            <w:hideMark/>
          </w:tcPr>
          <w:p w14:paraId="4A2FEB75"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4.4</w:t>
            </w:r>
          </w:p>
        </w:tc>
        <w:tc>
          <w:tcPr>
            <w:tcW w:w="1110" w:type="dxa"/>
            <w:noWrap/>
            <w:hideMark/>
          </w:tcPr>
          <w:p w14:paraId="2B68D55A"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3</w:t>
            </w:r>
          </w:p>
        </w:tc>
        <w:tc>
          <w:tcPr>
            <w:tcW w:w="270" w:type="dxa"/>
            <w:noWrap/>
            <w:hideMark/>
          </w:tcPr>
          <w:p w14:paraId="6FCD9C1C" w14:textId="77777777" w:rsidR="009E3B1B" w:rsidRPr="00020732" w:rsidRDefault="009E3B1B" w:rsidP="00020732">
            <w:pPr>
              <w:spacing w:line="480" w:lineRule="auto"/>
              <w:jc w:val="right"/>
              <w:rPr>
                <w:rFonts w:ascii="Times New Roman" w:hAnsi="Times New Roman" w:cs="Times New Roman"/>
              </w:rPr>
            </w:pPr>
          </w:p>
        </w:tc>
        <w:tc>
          <w:tcPr>
            <w:tcW w:w="1177" w:type="dxa"/>
            <w:noWrap/>
            <w:hideMark/>
          </w:tcPr>
          <w:p w14:paraId="3DEAC3C6"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330" w:type="dxa"/>
            <w:noWrap/>
            <w:hideMark/>
          </w:tcPr>
          <w:p w14:paraId="72656874"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2</w:t>
            </w:r>
          </w:p>
        </w:tc>
        <w:tc>
          <w:tcPr>
            <w:tcW w:w="1620" w:type="dxa"/>
            <w:noWrap/>
            <w:hideMark/>
          </w:tcPr>
          <w:p w14:paraId="37652F10"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5</w:t>
            </w:r>
          </w:p>
        </w:tc>
        <w:tc>
          <w:tcPr>
            <w:tcW w:w="1440" w:type="dxa"/>
            <w:noWrap/>
            <w:hideMark/>
          </w:tcPr>
          <w:p w14:paraId="3FCB5BA5"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6</w:t>
            </w:r>
          </w:p>
        </w:tc>
        <w:tc>
          <w:tcPr>
            <w:tcW w:w="1216" w:type="dxa"/>
            <w:noWrap/>
            <w:hideMark/>
          </w:tcPr>
          <w:p w14:paraId="778792D1"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20</w:t>
            </w:r>
          </w:p>
        </w:tc>
      </w:tr>
      <w:tr w:rsidR="004068F4" w:rsidRPr="00020732" w14:paraId="16A45650" w14:textId="77777777" w:rsidTr="00020732">
        <w:trPr>
          <w:trHeight w:val="341"/>
        </w:trPr>
        <w:tc>
          <w:tcPr>
            <w:tcW w:w="4377" w:type="dxa"/>
            <w:hideMark/>
          </w:tcPr>
          <w:p w14:paraId="6D22E944" w14:textId="77777777" w:rsidR="009E3B1B" w:rsidRPr="00020732" w:rsidRDefault="009E3B1B"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(grade)</w:t>
            </w:r>
          </w:p>
        </w:tc>
        <w:tc>
          <w:tcPr>
            <w:tcW w:w="1140" w:type="dxa"/>
            <w:noWrap/>
            <w:hideMark/>
          </w:tcPr>
          <w:p w14:paraId="6F5BCE2F"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10.2</w:t>
            </w:r>
          </w:p>
        </w:tc>
        <w:tc>
          <w:tcPr>
            <w:tcW w:w="1110" w:type="dxa"/>
            <w:noWrap/>
            <w:hideMark/>
          </w:tcPr>
          <w:p w14:paraId="3001E446"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5.2</w:t>
            </w:r>
          </w:p>
        </w:tc>
        <w:tc>
          <w:tcPr>
            <w:tcW w:w="270" w:type="dxa"/>
            <w:noWrap/>
            <w:hideMark/>
          </w:tcPr>
          <w:p w14:paraId="539F2D5E" w14:textId="77777777" w:rsidR="009E3B1B" w:rsidRPr="00020732" w:rsidRDefault="009E3B1B" w:rsidP="00020732">
            <w:pPr>
              <w:spacing w:line="480" w:lineRule="auto"/>
              <w:jc w:val="right"/>
              <w:rPr>
                <w:rFonts w:ascii="Times New Roman" w:hAnsi="Times New Roman" w:cs="Times New Roman"/>
              </w:rPr>
            </w:pPr>
          </w:p>
        </w:tc>
        <w:tc>
          <w:tcPr>
            <w:tcW w:w="1177" w:type="dxa"/>
            <w:noWrap/>
            <w:hideMark/>
          </w:tcPr>
          <w:p w14:paraId="1C9C441F"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330" w:type="dxa"/>
            <w:noWrap/>
            <w:hideMark/>
          </w:tcPr>
          <w:p w14:paraId="31EE0BFD"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10.8</w:t>
            </w:r>
          </w:p>
        </w:tc>
        <w:tc>
          <w:tcPr>
            <w:tcW w:w="1620" w:type="dxa"/>
            <w:noWrap/>
            <w:hideMark/>
          </w:tcPr>
          <w:p w14:paraId="144EC1A1"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12.2</w:t>
            </w:r>
          </w:p>
        </w:tc>
        <w:tc>
          <w:tcPr>
            <w:tcW w:w="1440" w:type="dxa"/>
            <w:noWrap/>
            <w:hideMark/>
          </w:tcPr>
          <w:p w14:paraId="2C66F35D"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13.3</w:t>
            </w:r>
          </w:p>
        </w:tc>
        <w:tc>
          <w:tcPr>
            <w:tcW w:w="1216" w:type="dxa"/>
            <w:noWrap/>
            <w:hideMark/>
          </w:tcPr>
          <w:p w14:paraId="04930145"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18.6</w:t>
            </w:r>
          </w:p>
        </w:tc>
      </w:tr>
      <w:tr w:rsidR="004068F4" w:rsidRPr="00020732" w14:paraId="304D9038" w14:textId="77777777" w:rsidTr="00020732">
        <w:trPr>
          <w:trHeight w:val="341"/>
        </w:trPr>
        <w:tc>
          <w:tcPr>
            <w:tcW w:w="4377" w:type="dxa"/>
            <w:hideMark/>
          </w:tcPr>
          <w:p w14:paraId="398FEEEA" w14:textId="77777777" w:rsidR="009E3B1B" w:rsidRPr="00020732" w:rsidRDefault="009E3B1B"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(approved)</w:t>
            </w:r>
          </w:p>
        </w:tc>
        <w:tc>
          <w:tcPr>
            <w:tcW w:w="1140" w:type="dxa"/>
            <w:noWrap/>
            <w:hideMark/>
          </w:tcPr>
          <w:p w14:paraId="61CD5528"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4.7</w:t>
            </w:r>
          </w:p>
        </w:tc>
        <w:tc>
          <w:tcPr>
            <w:tcW w:w="1110" w:type="dxa"/>
            <w:noWrap/>
            <w:hideMark/>
          </w:tcPr>
          <w:p w14:paraId="1D48CAAE"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3.1</w:t>
            </w:r>
          </w:p>
        </w:tc>
        <w:tc>
          <w:tcPr>
            <w:tcW w:w="270" w:type="dxa"/>
            <w:noWrap/>
            <w:hideMark/>
          </w:tcPr>
          <w:p w14:paraId="0C944550" w14:textId="77777777" w:rsidR="009E3B1B" w:rsidRPr="00020732" w:rsidRDefault="009E3B1B" w:rsidP="00020732">
            <w:pPr>
              <w:spacing w:line="480" w:lineRule="auto"/>
              <w:jc w:val="right"/>
              <w:rPr>
                <w:rFonts w:ascii="Times New Roman" w:hAnsi="Times New Roman" w:cs="Times New Roman"/>
              </w:rPr>
            </w:pPr>
          </w:p>
        </w:tc>
        <w:tc>
          <w:tcPr>
            <w:tcW w:w="1177" w:type="dxa"/>
            <w:noWrap/>
            <w:hideMark/>
          </w:tcPr>
          <w:p w14:paraId="2F33C835"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330" w:type="dxa"/>
            <w:noWrap/>
            <w:hideMark/>
          </w:tcPr>
          <w:p w14:paraId="7094714B"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3</w:t>
            </w:r>
          </w:p>
        </w:tc>
        <w:tc>
          <w:tcPr>
            <w:tcW w:w="1620" w:type="dxa"/>
            <w:noWrap/>
            <w:hideMark/>
          </w:tcPr>
          <w:p w14:paraId="09CB3480"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5</w:t>
            </w:r>
          </w:p>
        </w:tc>
        <w:tc>
          <w:tcPr>
            <w:tcW w:w="1440" w:type="dxa"/>
            <w:noWrap/>
            <w:hideMark/>
          </w:tcPr>
          <w:p w14:paraId="53A9B57E"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6</w:t>
            </w:r>
          </w:p>
        </w:tc>
        <w:tc>
          <w:tcPr>
            <w:tcW w:w="1216" w:type="dxa"/>
            <w:noWrap/>
            <w:hideMark/>
          </w:tcPr>
          <w:p w14:paraId="30A475F2"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26</w:t>
            </w:r>
          </w:p>
        </w:tc>
      </w:tr>
      <w:tr w:rsidR="004068F4" w:rsidRPr="00020732" w14:paraId="3B65FB96" w14:textId="77777777" w:rsidTr="00020732">
        <w:trPr>
          <w:trHeight w:val="341"/>
        </w:trPr>
        <w:tc>
          <w:tcPr>
            <w:tcW w:w="4377" w:type="dxa"/>
            <w:hideMark/>
          </w:tcPr>
          <w:p w14:paraId="2AA27CE0" w14:textId="77777777" w:rsidR="009E3B1B" w:rsidRPr="00020732" w:rsidRDefault="009E3B1B"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(grade)</w:t>
            </w:r>
          </w:p>
        </w:tc>
        <w:tc>
          <w:tcPr>
            <w:tcW w:w="1140" w:type="dxa"/>
            <w:noWrap/>
            <w:hideMark/>
          </w:tcPr>
          <w:p w14:paraId="369D709F"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10.6</w:t>
            </w:r>
          </w:p>
        </w:tc>
        <w:tc>
          <w:tcPr>
            <w:tcW w:w="1110" w:type="dxa"/>
            <w:noWrap/>
            <w:hideMark/>
          </w:tcPr>
          <w:p w14:paraId="50F65608"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4.8</w:t>
            </w:r>
          </w:p>
        </w:tc>
        <w:tc>
          <w:tcPr>
            <w:tcW w:w="270" w:type="dxa"/>
            <w:noWrap/>
            <w:hideMark/>
          </w:tcPr>
          <w:p w14:paraId="154F5BAF" w14:textId="77777777" w:rsidR="009E3B1B" w:rsidRPr="00020732" w:rsidRDefault="009E3B1B" w:rsidP="00020732">
            <w:pPr>
              <w:spacing w:line="480" w:lineRule="auto"/>
              <w:jc w:val="right"/>
              <w:rPr>
                <w:rFonts w:ascii="Times New Roman" w:hAnsi="Times New Roman" w:cs="Times New Roman"/>
              </w:rPr>
            </w:pPr>
          </w:p>
        </w:tc>
        <w:tc>
          <w:tcPr>
            <w:tcW w:w="1177" w:type="dxa"/>
            <w:noWrap/>
            <w:hideMark/>
          </w:tcPr>
          <w:p w14:paraId="207CF5D5"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330" w:type="dxa"/>
            <w:noWrap/>
            <w:hideMark/>
          </w:tcPr>
          <w:p w14:paraId="74EFBB20"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11</w:t>
            </w:r>
          </w:p>
        </w:tc>
        <w:tc>
          <w:tcPr>
            <w:tcW w:w="1620" w:type="dxa"/>
            <w:noWrap/>
            <w:hideMark/>
          </w:tcPr>
          <w:p w14:paraId="2BEAB728"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12.3</w:t>
            </w:r>
          </w:p>
        </w:tc>
        <w:tc>
          <w:tcPr>
            <w:tcW w:w="1440" w:type="dxa"/>
            <w:noWrap/>
            <w:hideMark/>
          </w:tcPr>
          <w:p w14:paraId="66814F2C"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13.4</w:t>
            </w:r>
          </w:p>
        </w:tc>
        <w:tc>
          <w:tcPr>
            <w:tcW w:w="1216" w:type="dxa"/>
            <w:noWrap/>
            <w:hideMark/>
          </w:tcPr>
          <w:p w14:paraId="09C73C6E"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18.9</w:t>
            </w:r>
          </w:p>
        </w:tc>
      </w:tr>
      <w:tr w:rsidR="004068F4" w:rsidRPr="00020732" w14:paraId="300C4DBC" w14:textId="77777777" w:rsidTr="00020732">
        <w:trPr>
          <w:trHeight w:val="341"/>
        </w:trPr>
        <w:tc>
          <w:tcPr>
            <w:tcW w:w="4377" w:type="dxa"/>
            <w:hideMark/>
          </w:tcPr>
          <w:p w14:paraId="5271891A" w14:textId="2729DC4C" w:rsidR="009E3B1B" w:rsidRPr="00020732" w:rsidRDefault="009E3B1B" w:rsidP="00020732">
            <w:pPr>
              <w:spacing w:line="480" w:lineRule="auto"/>
              <w:rPr>
                <w:rFonts w:ascii="Times New Roman" w:hAnsi="Times New Roman" w:cs="Times New Roman"/>
              </w:rPr>
            </w:pPr>
            <w:r w:rsidRPr="00020732">
              <w:rPr>
                <w:rFonts w:ascii="Times New Roman" w:hAnsi="Times New Roman" w:cs="Times New Roman"/>
              </w:rPr>
              <w:t>Tuition fees up to date</w:t>
            </w:r>
          </w:p>
        </w:tc>
        <w:tc>
          <w:tcPr>
            <w:tcW w:w="1140" w:type="dxa"/>
            <w:noWrap/>
            <w:hideMark/>
          </w:tcPr>
          <w:p w14:paraId="68A57B97"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0.88</w:t>
            </w:r>
          </w:p>
        </w:tc>
        <w:tc>
          <w:tcPr>
            <w:tcW w:w="1110" w:type="dxa"/>
            <w:noWrap/>
            <w:hideMark/>
          </w:tcPr>
          <w:p w14:paraId="2F834532"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0.32</w:t>
            </w:r>
          </w:p>
        </w:tc>
        <w:tc>
          <w:tcPr>
            <w:tcW w:w="270" w:type="dxa"/>
            <w:noWrap/>
            <w:hideMark/>
          </w:tcPr>
          <w:p w14:paraId="5A0253DF" w14:textId="77777777" w:rsidR="009E3B1B" w:rsidRPr="00020732" w:rsidRDefault="009E3B1B" w:rsidP="00020732">
            <w:pPr>
              <w:spacing w:line="480" w:lineRule="auto"/>
              <w:jc w:val="right"/>
              <w:rPr>
                <w:rFonts w:ascii="Times New Roman" w:hAnsi="Times New Roman" w:cs="Times New Roman"/>
              </w:rPr>
            </w:pPr>
          </w:p>
        </w:tc>
        <w:tc>
          <w:tcPr>
            <w:tcW w:w="1177" w:type="dxa"/>
            <w:noWrap/>
            <w:hideMark/>
          </w:tcPr>
          <w:p w14:paraId="26588182"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330" w:type="dxa"/>
            <w:noWrap/>
            <w:hideMark/>
          </w:tcPr>
          <w:p w14:paraId="2C6D167E"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w:t>
            </w:r>
          </w:p>
        </w:tc>
        <w:tc>
          <w:tcPr>
            <w:tcW w:w="1620" w:type="dxa"/>
            <w:noWrap/>
            <w:hideMark/>
          </w:tcPr>
          <w:p w14:paraId="7004B770"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w:t>
            </w:r>
          </w:p>
        </w:tc>
        <w:tc>
          <w:tcPr>
            <w:tcW w:w="1440" w:type="dxa"/>
            <w:noWrap/>
            <w:hideMark/>
          </w:tcPr>
          <w:p w14:paraId="7FFE3174"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w:t>
            </w:r>
          </w:p>
        </w:tc>
        <w:tc>
          <w:tcPr>
            <w:tcW w:w="1216" w:type="dxa"/>
            <w:noWrap/>
            <w:hideMark/>
          </w:tcPr>
          <w:p w14:paraId="55BC3363"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w:t>
            </w:r>
          </w:p>
        </w:tc>
      </w:tr>
      <w:tr w:rsidR="004068F4" w:rsidRPr="00020732" w14:paraId="515BB335" w14:textId="77777777" w:rsidTr="00020732">
        <w:trPr>
          <w:trHeight w:val="341"/>
        </w:trPr>
        <w:tc>
          <w:tcPr>
            <w:tcW w:w="4377" w:type="dxa"/>
            <w:hideMark/>
          </w:tcPr>
          <w:p w14:paraId="630EE6EF" w14:textId="77777777" w:rsidR="009E3B1B" w:rsidRPr="00020732" w:rsidRDefault="009E3B1B" w:rsidP="00020732">
            <w:pPr>
              <w:spacing w:line="480" w:lineRule="auto"/>
              <w:rPr>
                <w:rFonts w:ascii="Times New Roman" w:hAnsi="Times New Roman" w:cs="Times New Roman"/>
              </w:rPr>
            </w:pPr>
            <w:r w:rsidRPr="00020732">
              <w:rPr>
                <w:rFonts w:ascii="Times New Roman" w:hAnsi="Times New Roman" w:cs="Times New Roman"/>
              </w:rPr>
              <w:t>Scholarship holder</w:t>
            </w:r>
          </w:p>
        </w:tc>
        <w:tc>
          <w:tcPr>
            <w:tcW w:w="1140" w:type="dxa"/>
            <w:noWrap/>
            <w:hideMark/>
          </w:tcPr>
          <w:p w14:paraId="4DBE3D29"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0.25</w:t>
            </w:r>
          </w:p>
        </w:tc>
        <w:tc>
          <w:tcPr>
            <w:tcW w:w="1110" w:type="dxa"/>
            <w:noWrap/>
            <w:hideMark/>
          </w:tcPr>
          <w:p w14:paraId="163D1BAC"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0.43</w:t>
            </w:r>
          </w:p>
        </w:tc>
        <w:tc>
          <w:tcPr>
            <w:tcW w:w="270" w:type="dxa"/>
            <w:noWrap/>
            <w:hideMark/>
          </w:tcPr>
          <w:p w14:paraId="415B5DCA" w14:textId="77777777" w:rsidR="009E3B1B" w:rsidRPr="00020732" w:rsidRDefault="009E3B1B" w:rsidP="00020732">
            <w:pPr>
              <w:spacing w:line="480" w:lineRule="auto"/>
              <w:jc w:val="right"/>
              <w:rPr>
                <w:rFonts w:ascii="Times New Roman" w:hAnsi="Times New Roman" w:cs="Times New Roman"/>
              </w:rPr>
            </w:pPr>
          </w:p>
        </w:tc>
        <w:tc>
          <w:tcPr>
            <w:tcW w:w="1177" w:type="dxa"/>
            <w:noWrap/>
            <w:hideMark/>
          </w:tcPr>
          <w:p w14:paraId="6929F316"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330" w:type="dxa"/>
            <w:noWrap/>
            <w:hideMark/>
          </w:tcPr>
          <w:p w14:paraId="095F71A1"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620" w:type="dxa"/>
            <w:noWrap/>
            <w:hideMark/>
          </w:tcPr>
          <w:p w14:paraId="2D96F0C6"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440" w:type="dxa"/>
            <w:noWrap/>
            <w:hideMark/>
          </w:tcPr>
          <w:p w14:paraId="129FBA1E"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216" w:type="dxa"/>
            <w:noWrap/>
            <w:hideMark/>
          </w:tcPr>
          <w:p w14:paraId="14B3D0BE"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w:t>
            </w:r>
          </w:p>
        </w:tc>
      </w:tr>
      <w:tr w:rsidR="004068F4" w:rsidRPr="00020732" w14:paraId="3E51FE93" w14:textId="77777777" w:rsidTr="00020732">
        <w:trPr>
          <w:trHeight w:val="341"/>
        </w:trPr>
        <w:tc>
          <w:tcPr>
            <w:tcW w:w="4377" w:type="dxa"/>
            <w:hideMark/>
          </w:tcPr>
          <w:p w14:paraId="45F6DC35" w14:textId="77777777" w:rsidR="009E3B1B" w:rsidRPr="00020732" w:rsidRDefault="009E3B1B" w:rsidP="00020732">
            <w:pPr>
              <w:spacing w:line="480" w:lineRule="auto"/>
              <w:rPr>
                <w:rFonts w:ascii="Times New Roman" w:hAnsi="Times New Roman" w:cs="Times New Roman"/>
              </w:rPr>
            </w:pPr>
            <w:r w:rsidRPr="00020732">
              <w:rPr>
                <w:rFonts w:ascii="Times New Roman" w:hAnsi="Times New Roman" w:cs="Times New Roman"/>
              </w:rPr>
              <w:t>Age at enrollment</w:t>
            </w:r>
          </w:p>
        </w:tc>
        <w:tc>
          <w:tcPr>
            <w:tcW w:w="1140" w:type="dxa"/>
            <w:noWrap/>
            <w:hideMark/>
          </w:tcPr>
          <w:p w14:paraId="2A6AC2EF"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23.27</w:t>
            </w:r>
          </w:p>
        </w:tc>
        <w:tc>
          <w:tcPr>
            <w:tcW w:w="1110" w:type="dxa"/>
            <w:noWrap/>
            <w:hideMark/>
          </w:tcPr>
          <w:p w14:paraId="5CC510F5"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7.59</w:t>
            </w:r>
          </w:p>
        </w:tc>
        <w:tc>
          <w:tcPr>
            <w:tcW w:w="270" w:type="dxa"/>
            <w:noWrap/>
            <w:hideMark/>
          </w:tcPr>
          <w:p w14:paraId="0F286172" w14:textId="77777777" w:rsidR="009E3B1B" w:rsidRPr="00020732" w:rsidRDefault="009E3B1B" w:rsidP="00020732">
            <w:pPr>
              <w:spacing w:line="480" w:lineRule="auto"/>
              <w:jc w:val="right"/>
              <w:rPr>
                <w:rFonts w:ascii="Times New Roman" w:hAnsi="Times New Roman" w:cs="Times New Roman"/>
              </w:rPr>
            </w:pPr>
          </w:p>
        </w:tc>
        <w:tc>
          <w:tcPr>
            <w:tcW w:w="1177" w:type="dxa"/>
            <w:noWrap/>
            <w:hideMark/>
          </w:tcPr>
          <w:p w14:paraId="1B2F0F1C"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17</w:t>
            </w:r>
          </w:p>
        </w:tc>
        <w:tc>
          <w:tcPr>
            <w:tcW w:w="1330" w:type="dxa"/>
            <w:noWrap/>
            <w:hideMark/>
          </w:tcPr>
          <w:p w14:paraId="77635D97"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19</w:t>
            </w:r>
          </w:p>
        </w:tc>
        <w:tc>
          <w:tcPr>
            <w:tcW w:w="1620" w:type="dxa"/>
            <w:noWrap/>
            <w:hideMark/>
          </w:tcPr>
          <w:p w14:paraId="3A0A6171"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20</w:t>
            </w:r>
          </w:p>
        </w:tc>
        <w:tc>
          <w:tcPr>
            <w:tcW w:w="1440" w:type="dxa"/>
            <w:noWrap/>
            <w:hideMark/>
          </w:tcPr>
          <w:p w14:paraId="3B4901FF"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25</w:t>
            </w:r>
          </w:p>
        </w:tc>
        <w:tc>
          <w:tcPr>
            <w:tcW w:w="1216" w:type="dxa"/>
            <w:noWrap/>
            <w:hideMark/>
          </w:tcPr>
          <w:p w14:paraId="7ADE5439"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70</w:t>
            </w:r>
          </w:p>
        </w:tc>
      </w:tr>
      <w:tr w:rsidR="004068F4" w:rsidRPr="00020732" w14:paraId="13577A81" w14:textId="77777777" w:rsidTr="00020732">
        <w:trPr>
          <w:trHeight w:val="341"/>
        </w:trPr>
        <w:tc>
          <w:tcPr>
            <w:tcW w:w="4377" w:type="dxa"/>
            <w:hideMark/>
          </w:tcPr>
          <w:p w14:paraId="6AA02E95" w14:textId="77777777" w:rsidR="009E3B1B" w:rsidRPr="00020732" w:rsidRDefault="009E3B1B" w:rsidP="00020732">
            <w:pPr>
              <w:spacing w:line="480" w:lineRule="auto"/>
              <w:rPr>
                <w:rFonts w:ascii="Times New Roman" w:hAnsi="Times New Roman" w:cs="Times New Roman"/>
              </w:rPr>
            </w:pPr>
            <w:r w:rsidRPr="00020732">
              <w:rPr>
                <w:rFonts w:ascii="Times New Roman" w:hAnsi="Times New Roman" w:cs="Times New Roman"/>
              </w:rPr>
              <w:t>Debtor</w:t>
            </w:r>
          </w:p>
        </w:tc>
        <w:tc>
          <w:tcPr>
            <w:tcW w:w="1140" w:type="dxa"/>
            <w:noWrap/>
            <w:hideMark/>
          </w:tcPr>
          <w:p w14:paraId="1E27FA86"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0.11</w:t>
            </w:r>
          </w:p>
        </w:tc>
        <w:tc>
          <w:tcPr>
            <w:tcW w:w="1110" w:type="dxa"/>
            <w:noWrap/>
            <w:hideMark/>
          </w:tcPr>
          <w:p w14:paraId="7EC2ABD6"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0.32</w:t>
            </w:r>
          </w:p>
        </w:tc>
        <w:tc>
          <w:tcPr>
            <w:tcW w:w="270" w:type="dxa"/>
            <w:noWrap/>
            <w:hideMark/>
          </w:tcPr>
          <w:p w14:paraId="0D4723B0" w14:textId="77777777" w:rsidR="009E3B1B" w:rsidRPr="00020732" w:rsidRDefault="009E3B1B" w:rsidP="00020732">
            <w:pPr>
              <w:spacing w:line="480" w:lineRule="auto"/>
              <w:jc w:val="right"/>
              <w:rPr>
                <w:rFonts w:ascii="Times New Roman" w:hAnsi="Times New Roman" w:cs="Times New Roman"/>
              </w:rPr>
            </w:pPr>
          </w:p>
        </w:tc>
        <w:tc>
          <w:tcPr>
            <w:tcW w:w="1177" w:type="dxa"/>
            <w:noWrap/>
            <w:hideMark/>
          </w:tcPr>
          <w:p w14:paraId="7D30BC9F"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330" w:type="dxa"/>
            <w:noWrap/>
            <w:hideMark/>
          </w:tcPr>
          <w:p w14:paraId="51C12DFA"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620" w:type="dxa"/>
            <w:noWrap/>
            <w:hideMark/>
          </w:tcPr>
          <w:p w14:paraId="7B0DA05D"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440" w:type="dxa"/>
            <w:noWrap/>
            <w:hideMark/>
          </w:tcPr>
          <w:p w14:paraId="54CE1A1A"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216" w:type="dxa"/>
            <w:noWrap/>
            <w:hideMark/>
          </w:tcPr>
          <w:p w14:paraId="01CC3D47"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w:t>
            </w:r>
          </w:p>
        </w:tc>
      </w:tr>
      <w:tr w:rsidR="004068F4" w:rsidRPr="00020732" w14:paraId="5F6838C1" w14:textId="77777777" w:rsidTr="00020732">
        <w:trPr>
          <w:trHeight w:val="341"/>
        </w:trPr>
        <w:tc>
          <w:tcPr>
            <w:tcW w:w="4377" w:type="dxa"/>
            <w:hideMark/>
          </w:tcPr>
          <w:p w14:paraId="1E0352B3" w14:textId="77777777" w:rsidR="009E3B1B" w:rsidRPr="00020732" w:rsidRDefault="009E3B1B" w:rsidP="00020732">
            <w:pPr>
              <w:spacing w:line="480" w:lineRule="auto"/>
              <w:rPr>
                <w:rFonts w:ascii="Times New Roman" w:hAnsi="Times New Roman" w:cs="Times New Roman"/>
              </w:rPr>
            </w:pPr>
            <w:r w:rsidRPr="00020732">
              <w:rPr>
                <w:rFonts w:ascii="Times New Roman" w:hAnsi="Times New Roman" w:cs="Times New Roman"/>
              </w:rPr>
              <w:t>Gender</w:t>
            </w:r>
          </w:p>
        </w:tc>
        <w:tc>
          <w:tcPr>
            <w:tcW w:w="1140" w:type="dxa"/>
            <w:noWrap/>
            <w:hideMark/>
          </w:tcPr>
          <w:p w14:paraId="0088717A"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0.35</w:t>
            </w:r>
          </w:p>
        </w:tc>
        <w:tc>
          <w:tcPr>
            <w:tcW w:w="1110" w:type="dxa"/>
            <w:noWrap/>
            <w:hideMark/>
          </w:tcPr>
          <w:p w14:paraId="0D75FDA3"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0.48</w:t>
            </w:r>
          </w:p>
        </w:tc>
        <w:tc>
          <w:tcPr>
            <w:tcW w:w="270" w:type="dxa"/>
            <w:noWrap/>
            <w:hideMark/>
          </w:tcPr>
          <w:p w14:paraId="028FFF0E" w14:textId="77777777" w:rsidR="009E3B1B" w:rsidRPr="00020732" w:rsidRDefault="009E3B1B" w:rsidP="00020732">
            <w:pPr>
              <w:spacing w:line="480" w:lineRule="auto"/>
              <w:jc w:val="right"/>
              <w:rPr>
                <w:rFonts w:ascii="Times New Roman" w:hAnsi="Times New Roman" w:cs="Times New Roman"/>
              </w:rPr>
            </w:pPr>
          </w:p>
        </w:tc>
        <w:tc>
          <w:tcPr>
            <w:tcW w:w="1177" w:type="dxa"/>
            <w:noWrap/>
            <w:hideMark/>
          </w:tcPr>
          <w:p w14:paraId="69387AD6"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330" w:type="dxa"/>
            <w:noWrap/>
            <w:hideMark/>
          </w:tcPr>
          <w:p w14:paraId="36CD5586"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620" w:type="dxa"/>
            <w:noWrap/>
            <w:hideMark/>
          </w:tcPr>
          <w:p w14:paraId="7E56CC71"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0</w:t>
            </w:r>
          </w:p>
        </w:tc>
        <w:tc>
          <w:tcPr>
            <w:tcW w:w="1440" w:type="dxa"/>
            <w:noWrap/>
            <w:hideMark/>
          </w:tcPr>
          <w:p w14:paraId="62EE184A"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w:t>
            </w:r>
          </w:p>
        </w:tc>
        <w:tc>
          <w:tcPr>
            <w:tcW w:w="1216" w:type="dxa"/>
            <w:noWrap/>
            <w:hideMark/>
          </w:tcPr>
          <w:p w14:paraId="6326B7DB"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w:t>
            </w:r>
          </w:p>
        </w:tc>
      </w:tr>
      <w:tr w:rsidR="004068F4" w:rsidRPr="00020732" w14:paraId="1C1AAB96" w14:textId="77777777" w:rsidTr="00020732">
        <w:trPr>
          <w:trHeight w:val="341"/>
        </w:trPr>
        <w:tc>
          <w:tcPr>
            <w:tcW w:w="4377" w:type="dxa"/>
            <w:hideMark/>
          </w:tcPr>
          <w:p w14:paraId="3C56290B" w14:textId="77777777" w:rsidR="009E3B1B" w:rsidRPr="00020732" w:rsidRDefault="009E3B1B" w:rsidP="00020732">
            <w:pPr>
              <w:spacing w:line="480" w:lineRule="auto"/>
              <w:rPr>
                <w:rFonts w:ascii="Times New Roman" w:hAnsi="Times New Roman" w:cs="Times New Roman"/>
              </w:rPr>
            </w:pPr>
            <w:r w:rsidRPr="00020732">
              <w:rPr>
                <w:rFonts w:ascii="Times New Roman" w:hAnsi="Times New Roman" w:cs="Times New Roman"/>
              </w:rPr>
              <w:t>Application mode</w:t>
            </w:r>
          </w:p>
        </w:tc>
        <w:tc>
          <w:tcPr>
            <w:tcW w:w="1140" w:type="dxa"/>
            <w:noWrap/>
            <w:hideMark/>
          </w:tcPr>
          <w:p w14:paraId="5071582C"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6.89</w:t>
            </w:r>
          </w:p>
        </w:tc>
        <w:tc>
          <w:tcPr>
            <w:tcW w:w="1110" w:type="dxa"/>
            <w:noWrap/>
            <w:hideMark/>
          </w:tcPr>
          <w:p w14:paraId="27506D46"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5.3</w:t>
            </w:r>
          </w:p>
        </w:tc>
        <w:tc>
          <w:tcPr>
            <w:tcW w:w="270" w:type="dxa"/>
            <w:noWrap/>
            <w:hideMark/>
          </w:tcPr>
          <w:p w14:paraId="537CCF60" w14:textId="77777777" w:rsidR="009E3B1B" w:rsidRPr="00020732" w:rsidRDefault="009E3B1B" w:rsidP="00020732">
            <w:pPr>
              <w:spacing w:line="480" w:lineRule="auto"/>
              <w:jc w:val="right"/>
              <w:rPr>
                <w:rFonts w:ascii="Times New Roman" w:hAnsi="Times New Roman" w:cs="Times New Roman"/>
              </w:rPr>
            </w:pPr>
          </w:p>
        </w:tc>
        <w:tc>
          <w:tcPr>
            <w:tcW w:w="1177" w:type="dxa"/>
            <w:noWrap/>
            <w:hideMark/>
          </w:tcPr>
          <w:p w14:paraId="762C7182"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w:t>
            </w:r>
          </w:p>
        </w:tc>
        <w:tc>
          <w:tcPr>
            <w:tcW w:w="1330" w:type="dxa"/>
            <w:noWrap/>
            <w:hideMark/>
          </w:tcPr>
          <w:p w14:paraId="220B8E0D"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w:t>
            </w:r>
          </w:p>
        </w:tc>
        <w:tc>
          <w:tcPr>
            <w:tcW w:w="1620" w:type="dxa"/>
            <w:noWrap/>
            <w:hideMark/>
          </w:tcPr>
          <w:p w14:paraId="30554C16"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8</w:t>
            </w:r>
          </w:p>
        </w:tc>
        <w:tc>
          <w:tcPr>
            <w:tcW w:w="1440" w:type="dxa"/>
            <w:noWrap/>
            <w:hideMark/>
          </w:tcPr>
          <w:p w14:paraId="5354A6C8"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12</w:t>
            </w:r>
          </w:p>
        </w:tc>
        <w:tc>
          <w:tcPr>
            <w:tcW w:w="1216" w:type="dxa"/>
            <w:noWrap/>
            <w:hideMark/>
          </w:tcPr>
          <w:p w14:paraId="718F28BC" w14:textId="77777777" w:rsidR="009E3B1B" w:rsidRPr="00020732" w:rsidRDefault="009E3B1B" w:rsidP="00020732">
            <w:pPr>
              <w:spacing w:line="480" w:lineRule="auto"/>
              <w:jc w:val="right"/>
              <w:rPr>
                <w:rFonts w:ascii="Times New Roman" w:hAnsi="Times New Roman" w:cs="Times New Roman"/>
              </w:rPr>
            </w:pPr>
            <w:r w:rsidRPr="00020732">
              <w:rPr>
                <w:rFonts w:ascii="Times New Roman" w:hAnsi="Times New Roman" w:cs="Times New Roman"/>
              </w:rPr>
              <w:t>18</w:t>
            </w:r>
          </w:p>
        </w:tc>
      </w:tr>
    </w:tbl>
    <w:p w14:paraId="46355390" w14:textId="77777777" w:rsidR="009E3B1B" w:rsidRPr="00020732" w:rsidRDefault="009E3B1B" w:rsidP="00020732">
      <w:pPr>
        <w:spacing w:line="480" w:lineRule="auto"/>
        <w:rPr>
          <w:rFonts w:ascii="Times New Roman" w:hAnsi="Times New Roman" w:cs="Times New Roman"/>
          <w:sz w:val="24"/>
          <w:szCs w:val="24"/>
        </w:rPr>
      </w:pPr>
    </w:p>
    <w:p w14:paraId="0AC61AEE" w14:textId="77777777" w:rsidR="004068F4" w:rsidRDefault="004068F4" w:rsidP="00020732">
      <w:pPr>
        <w:spacing w:line="480" w:lineRule="auto"/>
        <w:rPr>
          <w:rFonts w:ascii="Times New Roman" w:hAnsi="Times New Roman" w:cs="Times New Roman"/>
          <w:sz w:val="24"/>
          <w:szCs w:val="24"/>
        </w:rPr>
        <w:sectPr w:rsidR="004068F4" w:rsidSect="000F159A">
          <w:pgSz w:w="15840" w:h="12240" w:orient="landscape"/>
          <w:pgMar w:top="1440" w:right="1440" w:bottom="1440" w:left="1440" w:header="720" w:footer="720" w:gutter="0"/>
          <w:pgNumType w:start="0"/>
          <w:cols w:space="720"/>
          <w:titlePg/>
          <w:docGrid w:linePitch="299"/>
        </w:sectPr>
      </w:pPr>
    </w:p>
    <w:p w14:paraId="06D38C64" w14:textId="75DF18C4" w:rsidR="009E3B1B" w:rsidRPr="00020732" w:rsidRDefault="009E3B1B" w:rsidP="00020732">
      <w:pPr>
        <w:spacing w:line="480" w:lineRule="auto"/>
        <w:rPr>
          <w:rFonts w:ascii="Times New Roman" w:hAnsi="Times New Roman" w:cs="Times New Roman"/>
          <w:sz w:val="24"/>
          <w:szCs w:val="24"/>
        </w:rPr>
      </w:pPr>
    </w:p>
    <w:p w14:paraId="0563B3D1" w14:textId="607978B5" w:rsidR="007A143B" w:rsidRPr="00020732" w:rsidRDefault="00743A23" w:rsidP="00020732">
      <w:pPr>
        <w:spacing w:line="480" w:lineRule="auto"/>
        <w:rPr>
          <w:rFonts w:ascii="Times New Roman" w:eastAsia="Times New Roman" w:hAnsi="Times New Roman" w:cs="Times New Roman"/>
          <w:sz w:val="24"/>
          <w:szCs w:val="24"/>
          <w:highlight w:val="white"/>
        </w:rPr>
      </w:pPr>
      <w:r w:rsidRPr="00020732">
        <w:rPr>
          <w:rFonts w:ascii="Times New Roman" w:eastAsia="Times New Roman" w:hAnsi="Times New Roman" w:cs="Times New Roman"/>
          <w:sz w:val="24"/>
          <w:szCs w:val="24"/>
          <w:highlight w:val="white"/>
        </w:rPr>
        <w:t xml:space="preserve">Calculating pairwise correlations, </w:t>
      </w:r>
      <w:r w:rsidR="00927FBC" w:rsidRPr="00020732">
        <w:rPr>
          <w:rFonts w:ascii="Times New Roman" w:eastAsia="Times New Roman" w:hAnsi="Times New Roman" w:cs="Times New Roman"/>
          <w:sz w:val="24"/>
          <w:szCs w:val="24"/>
          <w:highlight w:val="white"/>
        </w:rPr>
        <w:t>we</w:t>
      </w:r>
      <w:r w:rsidRPr="00020732">
        <w:rPr>
          <w:rFonts w:ascii="Times New Roman" w:eastAsia="Times New Roman" w:hAnsi="Times New Roman" w:cs="Times New Roman"/>
          <w:sz w:val="24"/>
          <w:szCs w:val="24"/>
          <w:highlight w:val="white"/>
        </w:rPr>
        <w:t xml:space="preserve"> find that (a) curricular units 2nd </w:t>
      </w:r>
      <w:r w:rsidR="00AE49B5" w:rsidRPr="00020732">
        <w:rPr>
          <w:rFonts w:ascii="Times New Roman" w:eastAsia="Times New Roman" w:hAnsi="Times New Roman" w:cs="Times New Roman"/>
          <w:sz w:val="24"/>
          <w:szCs w:val="24"/>
          <w:highlight w:val="white"/>
        </w:rPr>
        <w:t>semester</w:t>
      </w:r>
      <w:r w:rsidRPr="00020732">
        <w:rPr>
          <w:rFonts w:ascii="Times New Roman" w:eastAsia="Times New Roman" w:hAnsi="Times New Roman" w:cs="Times New Roman"/>
          <w:sz w:val="24"/>
          <w:szCs w:val="24"/>
          <w:highlight w:val="white"/>
        </w:rPr>
        <w:t xml:space="preserve"> (approved) and curricular units 2nd </w:t>
      </w:r>
      <w:r w:rsidR="00AE49B5" w:rsidRPr="00020732">
        <w:rPr>
          <w:rFonts w:ascii="Times New Roman" w:eastAsia="Times New Roman" w:hAnsi="Times New Roman" w:cs="Times New Roman"/>
          <w:sz w:val="24"/>
          <w:szCs w:val="24"/>
          <w:highlight w:val="white"/>
        </w:rPr>
        <w:t>semester</w:t>
      </w:r>
      <w:r w:rsidRPr="00020732">
        <w:rPr>
          <w:rFonts w:ascii="Times New Roman" w:eastAsia="Times New Roman" w:hAnsi="Times New Roman" w:cs="Times New Roman"/>
          <w:sz w:val="24"/>
          <w:szCs w:val="24"/>
          <w:highlight w:val="white"/>
        </w:rPr>
        <w:t xml:space="preserve"> (grade) are very highly correlated</w:t>
      </w:r>
      <w:r w:rsidR="009D0872">
        <w:rPr>
          <w:rFonts w:ascii="Times New Roman" w:eastAsia="Times New Roman" w:hAnsi="Times New Roman" w:cs="Times New Roman"/>
          <w:sz w:val="24"/>
          <w:szCs w:val="24"/>
          <w:highlight w:val="white"/>
        </w:rPr>
        <w:t>,</w:t>
      </w:r>
      <w:r w:rsidRPr="00020732">
        <w:rPr>
          <w:rFonts w:ascii="Times New Roman" w:eastAsia="Times New Roman" w:hAnsi="Times New Roman" w:cs="Times New Roman"/>
          <w:sz w:val="24"/>
          <w:szCs w:val="24"/>
          <w:highlight w:val="white"/>
        </w:rPr>
        <w:t xml:space="preserve"> with a correlation coefficient of 0.761 and (b) curricular units 1st </w:t>
      </w:r>
      <w:r w:rsidR="00AE49B5" w:rsidRPr="00020732">
        <w:rPr>
          <w:rFonts w:ascii="Times New Roman" w:eastAsia="Times New Roman" w:hAnsi="Times New Roman" w:cs="Times New Roman"/>
          <w:sz w:val="24"/>
          <w:szCs w:val="24"/>
          <w:highlight w:val="white"/>
        </w:rPr>
        <w:t>semester</w:t>
      </w:r>
      <w:r w:rsidRPr="00020732">
        <w:rPr>
          <w:rFonts w:ascii="Times New Roman" w:eastAsia="Times New Roman" w:hAnsi="Times New Roman" w:cs="Times New Roman"/>
          <w:sz w:val="24"/>
          <w:szCs w:val="24"/>
          <w:highlight w:val="white"/>
        </w:rPr>
        <w:t xml:space="preserve"> (approved) and curricular units 1st </w:t>
      </w:r>
      <w:r w:rsidR="00AE49B5" w:rsidRPr="00020732">
        <w:rPr>
          <w:rFonts w:ascii="Times New Roman" w:eastAsia="Times New Roman" w:hAnsi="Times New Roman" w:cs="Times New Roman"/>
          <w:sz w:val="24"/>
          <w:szCs w:val="24"/>
          <w:highlight w:val="white"/>
        </w:rPr>
        <w:t>semester</w:t>
      </w:r>
      <w:r w:rsidRPr="00020732">
        <w:rPr>
          <w:rFonts w:ascii="Times New Roman" w:eastAsia="Times New Roman" w:hAnsi="Times New Roman" w:cs="Times New Roman"/>
          <w:sz w:val="24"/>
          <w:szCs w:val="24"/>
          <w:highlight w:val="white"/>
        </w:rPr>
        <w:t xml:space="preserve"> (grade) are very highly correlated with a correlation coefficient of 0.696. Therefore, to avoid multicollinearity issues, </w:t>
      </w:r>
      <w:r w:rsidR="009B520B">
        <w:rPr>
          <w:rFonts w:ascii="Times New Roman" w:eastAsia="Times New Roman" w:hAnsi="Times New Roman" w:cs="Times New Roman"/>
          <w:sz w:val="24"/>
          <w:szCs w:val="24"/>
          <w:highlight w:val="white"/>
        </w:rPr>
        <w:t>we</w:t>
      </w:r>
      <w:r w:rsidRPr="00020732">
        <w:rPr>
          <w:rFonts w:ascii="Times New Roman" w:eastAsia="Times New Roman" w:hAnsi="Times New Roman" w:cs="Times New Roman"/>
          <w:sz w:val="24"/>
          <w:szCs w:val="24"/>
          <w:highlight w:val="white"/>
        </w:rPr>
        <w:t xml:space="preserve"> </w:t>
      </w:r>
      <w:r w:rsidR="00305A08" w:rsidRPr="00020732">
        <w:rPr>
          <w:rFonts w:ascii="Times New Roman" w:eastAsia="Times New Roman" w:hAnsi="Times New Roman" w:cs="Times New Roman"/>
          <w:sz w:val="24"/>
          <w:szCs w:val="24"/>
          <w:highlight w:val="white"/>
        </w:rPr>
        <w:t>include</w:t>
      </w:r>
      <w:r w:rsidRPr="00020732">
        <w:rPr>
          <w:rFonts w:ascii="Times New Roman" w:eastAsia="Times New Roman" w:hAnsi="Times New Roman" w:cs="Times New Roman"/>
          <w:sz w:val="24"/>
          <w:szCs w:val="24"/>
          <w:highlight w:val="white"/>
        </w:rPr>
        <w:t xml:space="preserve"> curricular </w:t>
      </w:r>
      <w:proofErr w:type="gramStart"/>
      <w:r w:rsidRPr="00020732">
        <w:rPr>
          <w:rFonts w:ascii="Times New Roman" w:eastAsia="Times New Roman" w:hAnsi="Times New Roman" w:cs="Times New Roman"/>
          <w:sz w:val="24"/>
          <w:szCs w:val="24"/>
          <w:highlight w:val="white"/>
        </w:rPr>
        <w:t>units</w:t>
      </w:r>
      <w:proofErr w:type="gramEnd"/>
      <w:r w:rsidRPr="00020732">
        <w:rPr>
          <w:rFonts w:ascii="Times New Roman" w:eastAsia="Times New Roman" w:hAnsi="Times New Roman" w:cs="Times New Roman"/>
          <w:sz w:val="24"/>
          <w:szCs w:val="24"/>
          <w:highlight w:val="white"/>
        </w:rPr>
        <w:t xml:space="preserve"> 2nd </w:t>
      </w:r>
      <w:r w:rsidR="00AE49B5" w:rsidRPr="00020732">
        <w:rPr>
          <w:rFonts w:ascii="Times New Roman" w:eastAsia="Times New Roman" w:hAnsi="Times New Roman" w:cs="Times New Roman"/>
          <w:sz w:val="24"/>
          <w:szCs w:val="24"/>
          <w:highlight w:val="white"/>
        </w:rPr>
        <w:t>semester</w:t>
      </w:r>
      <w:r w:rsidRPr="00020732">
        <w:rPr>
          <w:rFonts w:ascii="Times New Roman" w:eastAsia="Times New Roman" w:hAnsi="Times New Roman" w:cs="Times New Roman"/>
          <w:sz w:val="24"/>
          <w:szCs w:val="24"/>
          <w:highlight w:val="white"/>
        </w:rPr>
        <w:t xml:space="preserve"> (approved) and curricular units 1st </w:t>
      </w:r>
      <w:r w:rsidR="00AE49B5" w:rsidRPr="00020732">
        <w:rPr>
          <w:rFonts w:ascii="Times New Roman" w:eastAsia="Times New Roman" w:hAnsi="Times New Roman" w:cs="Times New Roman"/>
          <w:sz w:val="24"/>
          <w:szCs w:val="24"/>
          <w:highlight w:val="white"/>
        </w:rPr>
        <w:t>semester</w:t>
      </w:r>
      <w:r w:rsidRPr="00020732">
        <w:rPr>
          <w:rFonts w:ascii="Times New Roman" w:eastAsia="Times New Roman" w:hAnsi="Times New Roman" w:cs="Times New Roman"/>
          <w:sz w:val="24"/>
          <w:szCs w:val="24"/>
          <w:highlight w:val="white"/>
        </w:rPr>
        <w:t xml:space="preserve"> (approved)</w:t>
      </w:r>
      <w:r w:rsidR="00305A08" w:rsidRPr="00020732">
        <w:rPr>
          <w:rFonts w:ascii="Times New Roman" w:eastAsia="Times New Roman" w:hAnsi="Times New Roman" w:cs="Times New Roman"/>
          <w:sz w:val="24"/>
          <w:szCs w:val="24"/>
          <w:highlight w:val="white"/>
        </w:rPr>
        <w:t xml:space="preserve"> in the list of features instead of including all four</w:t>
      </w:r>
      <w:r w:rsidRPr="00020732">
        <w:rPr>
          <w:rFonts w:ascii="Times New Roman" w:eastAsia="Times New Roman" w:hAnsi="Times New Roman" w:cs="Times New Roman"/>
          <w:sz w:val="24"/>
          <w:szCs w:val="24"/>
          <w:highlight w:val="white"/>
        </w:rPr>
        <w:t xml:space="preserve">. These two features will capture the features curricular </w:t>
      </w:r>
      <w:proofErr w:type="gramStart"/>
      <w:r w:rsidRPr="00020732">
        <w:rPr>
          <w:rFonts w:ascii="Times New Roman" w:eastAsia="Times New Roman" w:hAnsi="Times New Roman" w:cs="Times New Roman"/>
          <w:sz w:val="24"/>
          <w:szCs w:val="24"/>
          <w:highlight w:val="white"/>
        </w:rPr>
        <w:t>units</w:t>
      </w:r>
      <w:proofErr w:type="gramEnd"/>
      <w:r w:rsidRPr="00020732">
        <w:rPr>
          <w:rFonts w:ascii="Times New Roman" w:eastAsia="Times New Roman" w:hAnsi="Times New Roman" w:cs="Times New Roman"/>
          <w:sz w:val="24"/>
          <w:szCs w:val="24"/>
          <w:highlight w:val="white"/>
        </w:rPr>
        <w:t xml:space="preserve"> 2nd </w:t>
      </w:r>
      <w:r w:rsidR="00AE49B5" w:rsidRPr="00020732">
        <w:rPr>
          <w:rFonts w:ascii="Times New Roman" w:eastAsia="Times New Roman" w:hAnsi="Times New Roman" w:cs="Times New Roman"/>
          <w:sz w:val="24"/>
          <w:szCs w:val="24"/>
          <w:highlight w:val="white"/>
        </w:rPr>
        <w:t>semester</w:t>
      </w:r>
      <w:r w:rsidRPr="00020732">
        <w:rPr>
          <w:rFonts w:ascii="Times New Roman" w:eastAsia="Times New Roman" w:hAnsi="Times New Roman" w:cs="Times New Roman"/>
          <w:sz w:val="24"/>
          <w:szCs w:val="24"/>
          <w:highlight w:val="white"/>
        </w:rPr>
        <w:t xml:space="preserve"> (grade) and curricular units 1st </w:t>
      </w:r>
      <w:r w:rsidR="00AE49B5" w:rsidRPr="00020732">
        <w:rPr>
          <w:rFonts w:ascii="Times New Roman" w:eastAsia="Times New Roman" w:hAnsi="Times New Roman" w:cs="Times New Roman"/>
          <w:sz w:val="24"/>
          <w:szCs w:val="24"/>
          <w:highlight w:val="white"/>
        </w:rPr>
        <w:t>semester</w:t>
      </w:r>
      <w:r w:rsidRPr="00020732">
        <w:rPr>
          <w:rFonts w:ascii="Times New Roman" w:eastAsia="Times New Roman" w:hAnsi="Times New Roman" w:cs="Times New Roman"/>
          <w:sz w:val="24"/>
          <w:szCs w:val="24"/>
          <w:highlight w:val="white"/>
        </w:rPr>
        <w:t xml:space="preserve"> (grade) adequately. </w:t>
      </w:r>
    </w:p>
    <w:p w14:paraId="5664D2E3" w14:textId="77777777" w:rsidR="00AE49B5" w:rsidRPr="00020732" w:rsidRDefault="00AE49B5" w:rsidP="00020732">
      <w:pPr>
        <w:spacing w:line="480" w:lineRule="auto"/>
        <w:rPr>
          <w:rFonts w:ascii="Times New Roman" w:eastAsia="Times New Roman" w:hAnsi="Times New Roman" w:cs="Times New Roman"/>
          <w:sz w:val="24"/>
          <w:szCs w:val="24"/>
          <w:highlight w:val="white"/>
        </w:rPr>
      </w:pPr>
    </w:p>
    <w:p w14:paraId="351C154F" w14:textId="0D8313C1" w:rsidR="000E581B" w:rsidRPr="00453A53" w:rsidRDefault="006542D2" w:rsidP="000E581B">
      <w:pPr>
        <w:spacing w:line="480" w:lineRule="auto"/>
        <w:rPr>
          <w:rFonts w:ascii="Times New Roman" w:eastAsia="Times New Roman" w:hAnsi="Times New Roman" w:cs="Times New Roman"/>
          <w:color w:val="222222"/>
          <w:sz w:val="24"/>
          <w:szCs w:val="24"/>
        </w:rPr>
      </w:pPr>
      <w:r>
        <w:rPr>
          <w:rFonts w:ascii="Times New Roman" w:hAnsi="Times New Roman" w:cs="Times New Roman"/>
          <w:color w:val="000000"/>
          <w:sz w:val="24"/>
          <w:szCs w:val="24"/>
        </w:rPr>
        <w:t>W</w:t>
      </w:r>
      <w:r w:rsidRPr="00020732">
        <w:rPr>
          <w:rFonts w:ascii="Times New Roman" w:hAnsi="Times New Roman" w:cs="Times New Roman"/>
          <w:color w:val="000000"/>
          <w:sz w:val="24"/>
          <w:szCs w:val="24"/>
        </w:rPr>
        <w:t xml:space="preserve">e </w:t>
      </w:r>
      <w:r>
        <w:rPr>
          <w:rFonts w:ascii="Times New Roman" w:hAnsi="Times New Roman" w:cs="Times New Roman"/>
          <w:color w:val="000000"/>
          <w:sz w:val="24"/>
          <w:szCs w:val="24"/>
        </w:rPr>
        <w:t>start with</w:t>
      </w:r>
      <w:r w:rsidRPr="00020732">
        <w:rPr>
          <w:rFonts w:ascii="Times New Roman" w:hAnsi="Times New Roman" w:cs="Times New Roman"/>
          <w:color w:val="000000"/>
          <w:sz w:val="24"/>
          <w:szCs w:val="24"/>
        </w:rPr>
        <w:t xml:space="preserve"> a broader, binary classification approach looking at students who dropped out and who did not. </w:t>
      </w:r>
      <w:r>
        <w:rPr>
          <w:rFonts w:ascii="Times New Roman" w:hAnsi="Times New Roman" w:cs="Times New Roman"/>
          <w:color w:val="000000"/>
          <w:sz w:val="24"/>
          <w:szCs w:val="24"/>
        </w:rPr>
        <w:t xml:space="preserve">In this two-class classification, we classify students into two categories – students who dropped out (“dropout”) and students who graduated or were enrolled </w:t>
      </w:r>
      <w:r w:rsidR="000E581B">
        <w:rPr>
          <w:rFonts w:ascii="Times New Roman" w:hAnsi="Times New Roman" w:cs="Times New Roman"/>
          <w:color w:val="000000"/>
          <w:sz w:val="24"/>
          <w:szCs w:val="24"/>
        </w:rPr>
        <w:t xml:space="preserve">(“non-dropout”) </w:t>
      </w:r>
      <w:r>
        <w:rPr>
          <w:rFonts w:ascii="Times New Roman" w:hAnsi="Times New Roman" w:cs="Times New Roman"/>
          <w:color w:val="000000"/>
          <w:sz w:val="24"/>
          <w:szCs w:val="24"/>
        </w:rPr>
        <w:t>at the end of the normal duration of the course.</w:t>
      </w:r>
      <w:r w:rsidR="000E581B">
        <w:rPr>
          <w:rFonts w:ascii="Times New Roman" w:hAnsi="Times New Roman" w:cs="Times New Roman"/>
          <w:color w:val="000000"/>
          <w:sz w:val="24"/>
          <w:szCs w:val="24"/>
        </w:rPr>
        <w:t xml:space="preserve"> Figure 4 below shows the distribution of this </w:t>
      </w:r>
      <w:r w:rsidR="00C10927">
        <w:rPr>
          <w:rFonts w:ascii="Times New Roman" w:hAnsi="Times New Roman" w:cs="Times New Roman"/>
          <w:color w:val="000000"/>
          <w:sz w:val="24"/>
          <w:szCs w:val="24"/>
        </w:rPr>
        <w:t>binary</w:t>
      </w:r>
      <w:r w:rsidR="000E581B">
        <w:rPr>
          <w:rFonts w:ascii="Times New Roman" w:hAnsi="Times New Roman" w:cs="Times New Roman"/>
          <w:color w:val="000000"/>
          <w:sz w:val="24"/>
          <w:szCs w:val="24"/>
        </w:rPr>
        <w:t xml:space="preserve"> variable. </w:t>
      </w:r>
      <w:r w:rsidR="000E581B" w:rsidRPr="00020732">
        <w:rPr>
          <w:rFonts w:ascii="Times New Roman" w:eastAsia="Times New Roman" w:hAnsi="Times New Roman" w:cs="Times New Roman"/>
          <w:color w:val="222222"/>
          <w:sz w:val="24"/>
          <w:szCs w:val="24"/>
          <w:highlight w:val="white"/>
        </w:rPr>
        <w:t xml:space="preserve">As depicted in </w:t>
      </w:r>
      <w:r w:rsidR="00C10927">
        <w:rPr>
          <w:rFonts w:ascii="Times New Roman" w:eastAsia="Times New Roman" w:hAnsi="Times New Roman" w:cs="Times New Roman"/>
          <w:color w:val="222222"/>
          <w:sz w:val="24"/>
          <w:szCs w:val="24"/>
          <w:highlight w:val="white"/>
        </w:rPr>
        <w:t>Figure 4</w:t>
      </w:r>
      <w:r w:rsidR="000E581B" w:rsidRPr="00020732">
        <w:rPr>
          <w:rFonts w:ascii="Times New Roman" w:eastAsia="Times New Roman" w:hAnsi="Times New Roman" w:cs="Times New Roman"/>
          <w:color w:val="222222"/>
          <w:sz w:val="24"/>
          <w:szCs w:val="24"/>
          <w:highlight w:val="white"/>
        </w:rPr>
        <w:t>, 1</w:t>
      </w:r>
      <w:r w:rsidR="00C10927">
        <w:rPr>
          <w:rFonts w:ascii="Times New Roman" w:eastAsia="Times New Roman" w:hAnsi="Times New Roman" w:cs="Times New Roman"/>
          <w:color w:val="222222"/>
          <w:sz w:val="24"/>
          <w:szCs w:val="24"/>
          <w:highlight w:val="white"/>
        </w:rPr>
        <w:t>,</w:t>
      </w:r>
      <w:r w:rsidR="000E581B" w:rsidRPr="00020732">
        <w:rPr>
          <w:rFonts w:ascii="Times New Roman" w:eastAsia="Times New Roman" w:hAnsi="Times New Roman" w:cs="Times New Roman"/>
          <w:color w:val="222222"/>
          <w:sz w:val="24"/>
          <w:szCs w:val="24"/>
          <w:highlight w:val="white"/>
        </w:rPr>
        <w:t xml:space="preserve">421 students were dropouts, </w:t>
      </w:r>
      <w:r w:rsidR="000E581B">
        <w:rPr>
          <w:rFonts w:ascii="Times New Roman" w:eastAsia="Times New Roman" w:hAnsi="Times New Roman" w:cs="Times New Roman"/>
          <w:color w:val="222222"/>
          <w:sz w:val="24"/>
          <w:szCs w:val="24"/>
          <w:highlight w:val="white"/>
        </w:rPr>
        <w:t>3</w:t>
      </w:r>
      <w:r w:rsidR="00C10927">
        <w:rPr>
          <w:rFonts w:ascii="Times New Roman" w:eastAsia="Times New Roman" w:hAnsi="Times New Roman" w:cs="Times New Roman"/>
          <w:color w:val="222222"/>
          <w:sz w:val="24"/>
          <w:szCs w:val="24"/>
          <w:highlight w:val="white"/>
        </w:rPr>
        <w:t>,</w:t>
      </w:r>
      <w:r w:rsidR="000E581B">
        <w:rPr>
          <w:rFonts w:ascii="Times New Roman" w:eastAsia="Times New Roman" w:hAnsi="Times New Roman" w:cs="Times New Roman"/>
          <w:color w:val="222222"/>
          <w:sz w:val="24"/>
          <w:szCs w:val="24"/>
          <w:highlight w:val="white"/>
        </w:rPr>
        <w:t>003 students were non-dropouts</w:t>
      </w:r>
      <w:r w:rsidR="000E581B" w:rsidRPr="00020732">
        <w:rPr>
          <w:rFonts w:ascii="Times New Roman" w:eastAsia="Times New Roman" w:hAnsi="Times New Roman" w:cs="Times New Roman"/>
          <w:color w:val="222222"/>
          <w:sz w:val="24"/>
          <w:szCs w:val="24"/>
          <w:highlight w:val="white"/>
        </w:rPr>
        <w:t>.</w:t>
      </w:r>
      <w:r w:rsidR="00B44AF3">
        <w:rPr>
          <w:rFonts w:ascii="Times New Roman" w:eastAsia="Times New Roman" w:hAnsi="Times New Roman" w:cs="Times New Roman"/>
          <w:color w:val="222222"/>
          <w:sz w:val="24"/>
          <w:szCs w:val="24"/>
          <w:highlight w:val="white"/>
        </w:rPr>
        <w:t xml:space="preserve"> </w:t>
      </w:r>
      <w:r w:rsidR="00B44AF3" w:rsidRPr="00453A53">
        <w:rPr>
          <w:rFonts w:ascii="Times New Roman" w:eastAsia="Times New Roman" w:hAnsi="Times New Roman" w:cs="Times New Roman"/>
          <w:color w:val="222222"/>
          <w:sz w:val="24"/>
          <w:szCs w:val="24"/>
        </w:rPr>
        <w:t xml:space="preserve">To address </w:t>
      </w:r>
      <w:r w:rsidR="00983958" w:rsidRPr="00453A53">
        <w:rPr>
          <w:rFonts w:ascii="Times New Roman" w:eastAsia="Times New Roman" w:hAnsi="Times New Roman" w:cs="Times New Roman"/>
          <w:color w:val="222222"/>
          <w:sz w:val="24"/>
          <w:szCs w:val="24"/>
        </w:rPr>
        <w:t xml:space="preserve">this </w:t>
      </w:r>
      <w:r w:rsidR="00B44AF3" w:rsidRPr="00453A53">
        <w:rPr>
          <w:rFonts w:ascii="Times New Roman" w:eastAsia="Times New Roman" w:hAnsi="Times New Roman" w:cs="Times New Roman"/>
          <w:color w:val="222222"/>
          <w:sz w:val="24"/>
          <w:szCs w:val="24"/>
        </w:rPr>
        <w:t>class imbalance, hyperparameters for class weighting and classification thresholds were empirically optimized in the grid-search optimization models</w:t>
      </w:r>
      <w:r w:rsidR="009D0872">
        <w:rPr>
          <w:rFonts w:ascii="Times New Roman" w:eastAsia="Times New Roman" w:hAnsi="Times New Roman" w:cs="Times New Roman"/>
          <w:color w:val="222222"/>
          <w:sz w:val="24"/>
          <w:szCs w:val="24"/>
        </w:rPr>
        <w:t xml:space="preserve"> in Section 3</w:t>
      </w:r>
      <w:r w:rsidR="00FB0609">
        <w:rPr>
          <w:rFonts w:ascii="Times New Roman" w:eastAsia="Times New Roman" w:hAnsi="Times New Roman" w:cs="Times New Roman"/>
          <w:color w:val="222222"/>
          <w:sz w:val="24"/>
          <w:szCs w:val="24"/>
        </w:rPr>
        <w:t>.</w:t>
      </w:r>
      <w:r w:rsidR="009D0872">
        <w:rPr>
          <w:rFonts w:ascii="Times New Roman" w:eastAsia="Times New Roman" w:hAnsi="Times New Roman" w:cs="Times New Roman"/>
          <w:color w:val="222222"/>
          <w:sz w:val="24"/>
          <w:szCs w:val="24"/>
        </w:rPr>
        <w:t>3</w:t>
      </w:r>
      <w:r w:rsidR="00B44AF3" w:rsidRPr="00453A53">
        <w:rPr>
          <w:rFonts w:ascii="Times New Roman" w:eastAsia="Times New Roman" w:hAnsi="Times New Roman" w:cs="Times New Roman"/>
          <w:color w:val="222222"/>
          <w:sz w:val="24"/>
          <w:szCs w:val="24"/>
        </w:rPr>
        <w:t>.</w:t>
      </w:r>
    </w:p>
    <w:p w14:paraId="2570E792" w14:textId="77777777" w:rsidR="000E581B" w:rsidRDefault="000E581B" w:rsidP="000E581B">
      <w:pPr>
        <w:rPr>
          <w:rFonts w:ascii="Times New Roman" w:hAnsi="Times New Roman" w:cs="Times New Roman"/>
        </w:rPr>
      </w:pPr>
    </w:p>
    <w:p w14:paraId="7770A0DB" w14:textId="77777777" w:rsidR="000E581B" w:rsidRDefault="000E581B" w:rsidP="000F159A">
      <w:pPr>
        <w:jc w:val="center"/>
        <w:rPr>
          <w:rFonts w:ascii="Times New Roman" w:hAnsi="Times New Roman" w:cs="Times New Roman"/>
        </w:rPr>
      </w:pPr>
      <w:r>
        <w:rPr>
          <w:noProof/>
        </w:rPr>
        <w:lastRenderedPageBreak/>
        <w:drawing>
          <wp:inline distT="0" distB="0" distL="0" distR="0" wp14:anchorId="132F30F0" wp14:editId="14752348">
            <wp:extent cx="4815840" cy="2937510"/>
            <wp:effectExtent l="0" t="0" r="3810" b="15240"/>
            <wp:docPr id="1378142014" name="Chart 1">
              <a:extLst xmlns:a="http://schemas.openxmlformats.org/drawingml/2006/main">
                <a:ext uri="{FF2B5EF4-FFF2-40B4-BE49-F238E27FC236}">
                  <a16:creationId xmlns:a16="http://schemas.microsoft.com/office/drawing/2014/main" id="{BDDFB1A3-1B9F-4C80-A6F4-D651395BEB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FDF021" w14:textId="77777777" w:rsidR="000F159A" w:rsidRDefault="000F159A" w:rsidP="000F159A">
      <w:pPr>
        <w:spacing w:line="240" w:lineRule="auto"/>
        <w:jc w:val="center"/>
        <w:rPr>
          <w:rFonts w:ascii="Times New Roman" w:eastAsia="Times New Roman" w:hAnsi="Times New Roman" w:cs="Times New Roman"/>
          <w:b/>
          <w:bCs/>
          <w:color w:val="000000"/>
        </w:rPr>
      </w:pPr>
    </w:p>
    <w:p w14:paraId="36D7E313" w14:textId="3DCCEF1D" w:rsidR="000E581B" w:rsidRPr="001E37A5" w:rsidRDefault="000E581B" w:rsidP="000F159A">
      <w:pPr>
        <w:spacing w:line="240" w:lineRule="auto"/>
        <w:jc w:val="center"/>
        <w:rPr>
          <w:rFonts w:ascii="Times New Roman" w:eastAsia="Times New Roman" w:hAnsi="Times New Roman" w:cs="Times New Roman"/>
          <w:color w:val="000000"/>
        </w:rPr>
      </w:pPr>
      <w:r w:rsidRPr="000F159A">
        <w:rPr>
          <w:rFonts w:ascii="Times New Roman" w:eastAsia="Times New Roman" w:hAnsi="Times New Roman" w:cs="Times New Roman"/>
          <w:b/>
          <w:bCs/>
          <w:color w:val="000000"/>
        </w:rPr>
        <w:t xml:space="preserve">Figure </w:t>
      </w:r>
      <w:r w:rsidR="000F159A" w:rsidRPr="000F159A">
        <w:rPr>
          <w:rFonts w:ascii="Times New Roman" w:eastAsia="Times New Roman" w:hAnsi="Times New Roman" w:cs="Times New Roman"/>
          <w:b/>
          <w:bCs/>
          <w:color w:val="000000"/>
        </w:rPr>
        <w:t>4</w:t>
      </w:r>
      <w:r w:rsidRPr="001E37A5">
        <w:rPr>
          <w:rFonts w:ascii="Times New Roman" w:eastAsia="Times New Roman" w:hAnsi="Times New Roman" w:cs="Times New Roman"/>
          <w:color w:val="000000"/>
        </w:rPr>
        <w:t>. Distribution of Graduation Outcomes, 2-class classification</w:t>
      </w:r>
    </w:p>
    <w:p w14:paraId="48B2E121" w14:textId="77777777" w:rsidR="000E581B" w:rsidRPr="00020732" w:rsidRDefault="000E581B" w:rsidP="000E581B">
      <w:pPr>
        <w:spacing w:line="480" w:lineRule="auto"/>
        <w:rPr>
          <w:rFonts w:ascii="Times New Roman" w:eastAsia="Times New Roman" w:hAnsi="Times New Roman" w:cs="Times New Roman"/>
          <w:color w:val="222222"/>
          <w:sz w:val="24"/>
          <w:szCs w:val="24"/>
          <w:highlight w:val="white"/>
        </w:rPr>
      </w:pPr>
    </w:p>
    <w:p w14:paraId="3EF33E3B" w14:textId="116A52F7" w:rsidR="006542D2" w:rsidRDefault="006542D2" w:rsidP="00020732">
      <w:pPr>
        <w:spacing w:line="480" w:lineRule="auto"/>
        <w:rPr>
          <w:rFonts w:ascii="Times New Roman" w:hAnsi="Times New Roman" w:cs="Times New Roman"/>
          <w:color w:val="000000"/>
          <w:sz w:val="24"/>
          <w:szCs w:val="24"/>
        </w:rPr>
      </w:pPr>
    </w:p>
    <w:p w14:paraId="3CFB6B4C" w14:textId="35EC9398" w:rsidR="006542D2" w:rsidRPr="000E2A4F" w:rsidRDefault="006542D2" w:rsidP="00020732">
      <w:pPr>
        <w:spacing w:line="480" w:lineRule="auto"/>
        <w:rPr>
          <w:rFonts w:ascii="Times New Roman" w:hAnsi="Times New Roman" w:cs="Times New Roman"/>
          <w:b/>
          <w:bCs/>
          <w:color w:val="000000"/>
          <w:sz w:val="24"/>
          <w:szCs w:val="24"/>
        </w:rPr>
      </w:pPr>
      <w:r w:rsidRPr="000E2A4F">
        <w:rPr>
          <w:rFonts w:ascii="Times New Roman" w:hAnsi="Times New Roman" w:cs="Times New Roman"/>
          <w:b/>
          <w:bCs/>
          <w:color w:val="000000"/>
          <w:sz w:val="24"/>
          <w:szCs w:val="24"/>
        </w:rPr>
        <w:t xml:space="preserve">3.2. </w:t>
      </w:r>
      <w:r w:rsidR="00953628" w:rsidRPr="00453A53">
        <w:rPr>
          <w:rFonts w:ascii="Times New Roman" w:hAnsi="Times New Roman" w:cs="Times New Roman"/>
          <w:b/>
          <w:bCs/>
          <w:color w:val="000000"/>
          <w:sz w:val="24"/>
          <w:szCs w:val="24"/>
        </w:rPr>
        <w:t xml:space="preserve">Feature </w:t>
      </w:r>
      <w:r w:rsidR="00F161A2">
        <w:rPr>
          <w:rFonts w:ascii="Times New Roman" w:hAnsi="Times New Roman" w:cs="Times New Roman"/>
          <w:b/>
          <w:bCs/>
          <w:color w:val="000000"/>
          <w:sz w:val="24"/>
          <w:szCs w:val="24"/>
        </w:rPr>
        <w:t>Optimization</w:t>
      </w:r>
      <w:r w:rsidR="00153C5A" w:rsidRPr="000E2A4F">
        <w:rPr>
          <w:rFonts w:ascii="Times New Roman" w:hAnsi="Times New Roman" w:cs="Times New Roman"/>
          <w:b/>
          <w:bCs/>
          <w:color w:val="000000"/>
          <w:sz w:val="24"/>
          <w:szCs w:val="24"/>
        </w:rPr>
        <w:t xml:space="preserve"> and Model Training</w:t>
      </w:r>
    </w:p>
    <w:p w14:paraId="3193160E" w14:textId="6E9CE891" w:rsidR="007A143B" w:rsidRPr="00020732" w:rsidRDefault="009B520B" w:rsidP="00020732">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w:t>
      </w:r>
      <w:r w:rsidR="00743A23" w:rsidRPr="00020732">
        <w:rPr>
          <w:rFonts w:ascii="Times New Roman" w:eastAsia="Times New Roman" w:hAnsi="Times New Roman" w:cs="Times New Roman"/>
          <w:sz w:val="24"/>
          <w:szCs w:val="24"/>
          <w:highlight w:val="white"/>
        </w:rPr>
        <w:t xml:space="preserve"> start</w:t>
      </w:r>
      <w:r w:rsidR="00153C5A">
        <w:rPr>
          <w:rFonts w:ascii="Times New Roman" w:eastAsia="Times New Roman" w:hAnsi="Times New Roman" w:cs="Times New Roman"/>
          <w:sz w:val="24"/>
          <w:szCs w:val="24"/>
          <w:highlight w:val="white"/>
        </w:rPr>
        <w:t>ed</w:t>
      </w:r>
      <w:r w:rsidR="00743A23" w:rsidRPr="00020732">
        <w:rPr>
          <w:rFonts w:ascii="Times New Roman" w:eastAsia="Times New Roman" w:hAnsi="Times New Roman" w:cs="Times New Roman"/>
          <w:sz w:val="24"/>
          <w:szCs w:val="24"/>
          <w:highlight w:val="white"/>
        </w:rPr>
        <w:t xml:space="preserve"> with a </w:t>
      </w:r>
      <w:r w:rsidR="00EC5108">
        <w:rPr>
          <w:rFonts w:ascii="Times New Roman" w:eastAsia="Times New Roman" w:hAnsi="Times New Roman" w:cs="Times New Roman"/>
          <w:sz w:val="24"/>
          <w:szCs w:val="24"/>
          <w:highlight w:val="white"/>
        </w:rPr>
        <w:t>logistic</w:t>
      </w:r>
      <w:r w:rsidR="00743A23" w:rsidRPr="00020732">
        <w:rPr>
          <w:rFonts w:ascii="Times New Roman" w:eastAsia="Times New Roman" w:hAnsi="Times New Roman" w:cs="Times New Roman"/>
          <w:sz w:val="24"/>
          <w:szCs w:val="24"/>
          <w:highlight w:val="white"/>
        </w:rPr>
        <w:t xml:space="preserve"> model</w:t>
      </w:r>
      <w:r w:rsidR="00153C5A">
        <w:rPr>
          <w:rFonts w:ascii="Times New Roman" w:eastAsia="Times New Roman" w:hAnsi="Times New Roman" w:cs="Times New Roman"/>
          <w:sz w:val="24"/>
          <w:szCs w:val="24"/>
          <w:highlight w:val="white"/>
        </w:rPr>
        <w:t xml:space="preserve"> as a baseline for feature engineering purposes</w:t>
      </w:r>
      <w:r w:rsidR="00743A23" w:rsidRPr="00020732">
        <w:rPr>
          <w:rFonts w:ascii="Times New Roman" w:eastAsia="Times New Roman" w:hAnsi="Times New Roman" w:cs="Times New Roman"/>
          <w:sz w:val="24"/>
          <w:szCs w:val="24"/>
          <w:highlight w:val="white"/>
        </w:rPr>
        <w:t xml:space="preserve">. Table </w:t>
      </w:r>
      <w:r w:rsidR="00B44AF3">
        <w:rPr>
          <w:rFonts w:ascii="Times New Roman" w:eastAsia="Times New Roman" w:hAnsi="Times New Roman" w:cs="Times New Roman"/>
          <w:sz w:val="24"/>
          <w:szCs w:val="24"/>
          <w:highlight w:val="white"/>
        </w:rPr>
        <w:t>2</w:t>
      </w:r>
      <w:r w:rsidR="00743A23" w:rsidRPr="00020732">
        <w:rPr>
          <w:rFonts w:ascii="Times New Roman" w:eastAsia="Times New Roman" w:hAnsi="Times New Roman" w:cs="Times New Roman"/>
          <w:sz w:val="24"/>
          <w:szCs w:val="24"/>
          <w:highlight w:val="white"/>
        </w:rPr>
        <w:t xml:space="preserve"> below </w:t>
      </w:r>
      <w:r w:rsidR="00B44AF3">
        <w:rPr>
          <w:rFonts w:ascii="Times New Roman" w:eastAsia="Times New Roman" w:hAnsi="Times New Roman" w:cs="Times New Roman"/>
          <w:sz w:val="24"/>
          <w:szCs w:val="24"/>
          <w:highlight w:val="white"/>
        </w:rPr>
        <w:t xml:space="preserve">reports </w:t>
      </w:r>
      <w:r w:rsidR="00743A23" w:rsidRPr="00020732">
        <w:rPr>
          <w:rFonts w:ascii="Times New Roman" w:eastAsia="Times New Roman" w:hAnsi="Times New Roman" w:cs="Times New Roman"/>
          <w:sz w:val="24"/>
          <w:szCs w:val="24"/>
          <w:highlight w:val="white"/>
        </w:rPr>
        <w:t xml:space="preserve">the features </w:t>
      </w:r>
      <w:r w:rsidR="00B44AF3">
        <w:rPr>
          <w:rFonts w:ascii="Times New Roman" w:eastAsia="Times New Roman" w:hAnsi="Times New Roman" w:cs="Times New Roman"/>
          <w:sz w:val="24"/>
          <w:szCs w:val="24"/>
          <w:highlight w:val="white"/>
        </w:rPr>
        <w:t>we</w:t>
      </w:r>
      <w:r w:rsidR="00743A23" w:rsidRPr="00020732">
        <w:rPr>
          <w:rFonts w:ascii="Times New Roman" w:eastAsia="Times New Roman" w:hAnsi="Times New Roman" w:cs="Times New Roman"/>
          <w:sz w:val="24"/>
          <w:szCs w:val="24"/>
          <w:highlight w:val="white"/>
        </w:rPr>
        <w:t xml:space="preserve"> use in the different </w:t>
      </w:r>
      <w:r w:rsidR="00EC5108">
        <w:rPr>
          <w:rFonts w:ascii="Times New Roman" w:eastAsia="Times New Roman" w:hAnsi="Times New Roman" w:cs="Times New Roman"/>
          <w:sz w:val="24"/>
          <w:szCs w:val="24"/>
          <w:highlight w:val="white"/>
        </w:rPr>
        <w:t>logistic</w:t>
      </w:r>
      <w:r w:rsidR="00743A23" w:rsidRPr="00020732">
        <w:rPr>
          <w:rFonts w:ascii="Times New Roman" w:eastAsia="Times New Roman" w:hAnsi="Times New Roman" w:cs="Times New Roman"/>
          <w:sz w:val="24"/>
          <w:szCs w:val="24"/>
          <w:highlight w:val="white"/>
        </w:rPr>
        <w:t xml:space="preserve"> models, where the features are chosen in order of their correlation with the dropout variable. For simplicity and ease of reference, </w:t>
      </w:r>
      <w:r w:rsidR="00B44AF3">
        <w:rPr>
          <w:rFonts w:ascii="Times New Roman" w:eastAsia="Times New Roman" w:hAnsi="Times New Roman" w:cs="Times New Roman"/>
          <w:sz w:val="24"/>
          <w:szCs w:val="24"/>
          <w:highlight w:val="white"/>
        </w:rPr>
        <w:t>we</w:t>
      </w:r>
      <w:r w:rsidR="00743A23" w:rsidRPr="00020732">
        <w:rPr>
          <w:rFonts w:ascii="Times New Roman" w:eastAsia="Times New Roman" w:hAnsi="Times New Roman" w:cs="Times New Roman"/>
          <w:sz w:val="24"/>
          <w:szCs w:val="24"/>
          <w:highlight w:val="white"/>
        </w:rPr>
        <w:t xml:space="preserve"> call these sets of features F1-F</w:t>
      </w:r>
      <w:r w:rsidR="00AE49B5" w:rsidRPr="00020732">
        <w:rPr>
          <w:rFonts w:ascii="Times New Roman" w:eastAsia="Times New Roman" w:hAnsi="Times New Roman" w:cs="Times New Roman"/>
          <w:sz w:val="24"/>
          <w:szCs w:val="24"/>
          <w:highlight w:val="white"/>
        </w:rPr>
        <w:t>8</w:t>
      </w:r>
      <w:r w:rsidR="00743A23" w:rsidRPr="00020732">
        <w:rPr>
          <w:rFonts w:ascii="Times New Roman" w:eastAsia="Times New Roman" w:hAnsi="Times New Roman" w:cs="Times New Roman"/>
          <w:sz w:val="24"/>
          <w:szCs w:val="24"/>
          <w:highlight w:val="white"/>
        </w:rPr>
        <w:t xml:space="preserve">. </w:t>
      </w:r>
      <w:r w:rsidR="00CD1E51">
        <w:rPr>
          <w:rFonts w:ascii="Times New Roman" w:eastAsia="Times New Roman" w:hAnsi="Times New Roman" w:cs="Times New Roman"/>
          <w:sz w:val="24"/>
          <w:szCs w:val="24"/>
          <w:highlight w:val="white"/>
        </w:rPr>
        <w:t>Recall from section 3.1 that we exclude “</w:t>
      </w:r>
      <w:r w:rsidR="00CD1E51" w:rsidRPr="00020732">
        <w:rPr>
          <w:rFonts w:ascii="Times New Roman" w:eastAsia="Times New Roman" w:hAnsi="Times New Roman" w:cs="Times New Roman"/>
          <w:sz w:val="24"/>
          <w:szCs w:val="24"/>
          <w:highlight w:val="white"/>
        </w:rPr>
        <w:t>curricular units 2nd semester (grade)</w:t>
      </w:r>
      <w:r w:rsidR="00CD1E51">
        <w:rPr>
          <w:rFonts w:ascii="Times New Roman" w:eastAsia="Times New Roman" w:hAnsi="Times New Roman" w:cs="Times New Roman"/>
          <w:sz w:val="24"/>
          <w:szCs w:val="24"/>
          <w:highlight w:val="white"/>
        </w:rPr>
        <w:t>” and “</w:t>
      </w:r>
      <w:r w:rsidR="00CD1E51" w:rsidRPr="00020732">
        <w:rPr>
          <w:rFonts w:ascii="Times New Roman" w:eastAsia="Times New Roman" w:hAnsi="Times New Roman" w:cs="Times New Roman"/>
          <w:sz w:val="24"/>
          <w:szCs w:val="24"/>
          <w:highlight w:val="white"/>
        </w:rPr>
        <w:t xml:space="preserve">curricular units </w:t>
      </w:r>
      <w:r w:rsidR="00CD1E51">
        <w:rPr>
          <w:rFonts w:ascii="Times New Roman" w:eastAsia="Times New Roman" w:hAnsi="Times New Roman" w:cs="Times New Roman"/>
          <w:sz w:val="24"/>
          <w:szCs w:val="24"/>
          <w:highlight w:val="white"/>
        </w:rPr>
        <w:t>1st</w:t>
      </w:r>
      <w:r w:rsidR="00CD1E51" w:rsidRPr="00020732">
        <w:rPr>
          <w:rFonts w:ascii="Times New Roman" w:eastAsia="Times New Roman" w:hAnsi="Times New Roman" w:cs="Times New Roman"/>
          <w:sz w:val="24"/>
          <w:szCs w:val="24"/>
          <w:highlight w:val="white"/>
        </w:rPr>
        <w:t xml:space="preserve"> semester (grade)</w:t>
      </w:r>
      <w:r w:rsidR="00CD1E51">
        <w:rPr>
          <w:rFonts w:ascii="Times New Roman" w:eastAsia="Times New Roman" w:hAnsi="Times New Roman" w:cs="Times New Roman"/>
          <w:sz w:val="24"/>
          <w:szCs w:val="24"/>
          <w:highlight w:val="white"/>
        </w:rPr>
        <w:t>” for multicollinearity concerns as they highly correlate respectively with “</w:t>
      </w:r>
      <w:r w:rsidR="00CD1E51" w:rsidRPr="00020732">
        <w:rPr>
          <w:rFonts w:ascii="Times New Roman" w:eastAsia="Times New Roman" w:hAnsi="Times New Roman" w:cs="Times New Roman"/>
          <w:sz w:val="24"/>
          <w:szCs w:val="24"/>
          <w:highlight w:val="white"/>
        </w:rPr>
        <w:t>curricular units 2nd semester (</w:t>
      </w:r>
      <w:r w:rsidR="00CD1E51">
        <w:rPr>
          <w:rFonts w:ascii="Times New Roman" w:eastAsia="Times New Roman" w:hAnsi="Times New Roman" w:cs="Times New Roman"/>
          <w:sz w:val="24"/>
          <w:szCs w:val="24"/>
          <w:highlight w:val="white"/>
        </w:rPr>
        <w:t>approved</w:t>
      </w:r>
      <w:r w:rsidR="00CD1E51" w:rsidRPr="00020732">
        <w:rPr>
          <w:rFonts w:ascii="Times New Roman" w:eastAsia="Times New Roman" w:hAnsi="Times New Roman" w:cs="Times New Roman"/>
          <w:sz w:val="24"/>
          <w:szCs w:val="24"/>
          <w:highlight w:val="white"/>
        </w:rPr>
        <w:t>)</w:t>
      </w:r>
      <w:r w:rsidR="00CD1E51">
        <w:rPr>
          <w:rFonts w:ascii="Times New Roman" w:eastAsia="Times New Roman" w:hAnsi="Times New Roman" w:cs="Times New Roman"/>
          <w:sz w:val="24"/>
          <w:szCs w:val="24"/>
          <w:highlight w:val="white"/>
        </w:rPr>
        <w:t>” and “</w:t>
      </w:r>
      <w:r w:rsidR="00CD1E51" w:rsidRPr="00020732">
        <w:rPr>
          <w:rFonts w:ascii="Times New Roman" w:eastAsia="Times New Roman" w:hAnsi="Times New Roman" w:cs="Times New Roman"/>
          <w:sz w:val="24"/>
          <w:szCs w:val="24"/>
          <w:highlight w:val="white"/>
        </w:rPr>
        <w:t xml:space="preserve">curricular units </w:t>
      </w:r>
      <w:r w:rsidR="00CD1E51">
        <w:rPr>
          <w:rFonts w:ascii="Times New Roman" w:eastAsia="Times New Roman" w:hAnsi="Times New Roman" w:cs="Times New Roman"/>
          <w:sz w:val="24"/>
          <w:szCs w:val="24"/>
          <w:highlight w:val="white"/>
        </w:rPr>
        <w:t>1st</w:t>
      </w:r>
      <w:r w:rsidR="00CD1E51" w:rsidRPr="00020732">
        <w:rPr>
          <w:rFonts w:ascii="Times New Roman" w:eastAsia="Times New Roman" w:hAnsi="Times New Roman" w:cs="Times New Roman"/>
          <w:sz w:val="24"/>
          <w:szCs w:val="24"/>
          <w:highlight w:val="white"/>
        </w:rPr>
        <w:t xml:space="preserve"> semester (</w:t>
      </w:r>
      <w:r w:rsidR="00CD1E51">
        <w:rPr>
          <w:rFonts w:ascii="Times New Roman" w:eastAsia="Times New Roman" w:hAnsi="Times New Roman" w:cs="Times New Roman"/>
          <w:sz w:val="24"/>
          <w:szCs w:val="24"/>
          <w:highlight w:val="white"/>
        </w:rPr>
        <w:t>approved</w:t>
      </w:r>
      <w:r w:rsidR="00CD1E51" w:rsidRPr="00020732">
        <w:rPr>
          <w:rFonts w:ascii="Times New Roman" w:eastAsia="Times New Roman" w:hAnsi="Times New Roman" w:cs="Times New Roman"/>
          <w:sz w:val="24"/>
          <w:szCs w:val="24"/>
          <w:highlight w:val="white"/>
        </w:rPr>
        <w:t>)</w:t>
      </w:r>
      <w:r w:rsidR="00CD1E51">
        <w:rPr>
          <w:rFonts w:ascii="Times New Roman" w:eastAsia="Times New Roman" w:hAnsi="Times New Roman" w:cs="Times New Roman"/>
          <w:sz w:val="24"/>
          <w:szCs w:val="24"/>
          <w:highlight w:val="white"/>
        </w:rPr>
        <w:t>”.</w:t>
      </w:r>
    </w:p>
    <w:p w14:paraId="44C76776" w14:textId="77777777" w:rsidR="00DE2B23" w:rsidRPr="00020732" w:rsidRDefault="00DE2B23" w:rsidP="00020732">
      <w:pPr>
        <w:spacing w:line="480" w:lineRule="auto"/>
        <w:rPr>
          <w:rFonts w:ascii="Times New Roman" w:eastAsia="Times New Roman" w:hAnsi="Times New Roman" w:cs="Times New Roman"/>
          <w:sz w:val="24"/>
          <w:szCs w:val="24"/>
          <w:highlight w:val="white"/>
        </w:rPr>
      </w:pPr>
    </w:p>
    <w:p w14:paraId="709C7E17" w14:textId="77777777" w:rsidR="004068F4" w:rsidRDefault="004068F4" w:rsidP="00020732">
      <w:pPr>
        <w:spacing w:line="480" w:lineRule="auto"/>
        <w:rPr>
          <w:rFonts w:ascii="Times New Roman" w:hAnsi="Times New Roman" w:cs="Times New Roman"/>
          <w:sz w:val="24"/>
          <w:szCs w:val="24"/>
        </w:rPr>
        <w:sectPr w:rsidR="004068F4" w:rsidSect="00E22B89">
          <w:pgSz w:w="12240" w:h="15840"/>
          <w:pgMar w:top="1440" w:right="1440" w:bottom="1440" w:left="1440" w:header="720" w:footer="720" w:gutter="0"/>
          <w:pgNumType w:start="0"/>
          <w:cols w:space="720"/>
          <w:titlePg/>
          <w:docGrid w:linePitch="299"/>
        </w:sectPr>
      </w:pPr>
    </w:p>
    <w:p w14:paraId="15415C94" w14:textId="4ECB5A5E" w:rsidR="009E3B1B" w:rsidRDefault="009E3B1B" w:rsidP="004068F4">
      <w:pPr>
        <w:spacing w:line="340" w:lineRule="exact"/>
        <w:rPr>
          <w:rFonts w:ascii="Times New Roman" w:hAnsi="Times New Roman" w:cs="Times New Roman"/>
          <w:sz w:val="24"/>
          <w:szCs w:val="24"/>
        </w:rPr>
      </w:pPr>
      <w:r w:rsidRPr="00F442A0">
        <w:rPr>
          <w:rFonts w:ascii="Times New Roman" w:hAnsi="Times New Roman" w:cs="Times New Roman"/>
          <w:b/>
          <w:bCs/>
          <w:sz w:val="24"/>
          <w:szCs w:val="24"/>
        </w:rPr>
        <w:lastRenderedPageBreak/>
        <w:t xml:space="preserve">Table </w:t>
      </w:r>
      <w:r w:rsidR="00F442A0" w:rsidRPr="00F442A0">
        <w:rPr>
          <w:rFonts w:ascii="Times New Roman" w:hAnsi="Times New Roman" w:cs="Times New Roman"/>
          <w:b/>
          <w:bCs/>
          <w:sz w:val="24"/>
          <w:szCs w:val="24"/>
        </w:rPr>
        <w:t>2</w:t>
      </w:r>
      <w:r w:rsidRPr="00020732">
        <w:rPr>
          <w:rFonts w:ascii="Times New Roman" w:hAnsi="Times New Roman" w:cs="Times New Roman"/>
          <w:sz w:val="24"/>
          <w:szCs w:val="24"/>
        </w:rPr>
        <w:t xml:space="preserve">. Sets of Features Used </w:t>
      </w:r>
    </w:p>
    <w:p w14:paraId="026B857E" w14:textId="77777777" w:rsidR="004068F4" w:rsidRPr="00020732" w:rsidRDefault="004068F4" w:rsidP="00D635D2">
      <w:pPr>
        <w:spacing w:line="340" w:lineRule="exact"/>
        <w:rPr>
          <w:rFonts w:ascii="Times New Roman" w:hAnsi="Times New Roman" w:cs="Times New Roman"/>
          <w:sz w:val="24"/>
          <w:szCs w:val="24"/>
        </w:rPr>
      </w:pPr>
    </w:p>
    <w:tbl>
      <w:tblPr>
        <w:tblStyle w:val="TableGrid"/>
        <w:tblW w:w="13405" w:type="dxa"/>
        <w:tblLook w:val="04A0" w:firstRow="1" w:lastRow="0" w:firstColumn="1" w:lastColumn="0" w:noHBand="0" w:noVBand="1"/>
      </w:tblPr>
      <w:tblGrid>
        <w:gridCol w:w="13405"/>
      </w:tblGrid>
      <w:tr w:rsidR="004068F4" w:rsidRPr="00020732" w14:paraId="4E4CACE3" w14:textId="77777777" w:rsidTr="00020732">
        <w:trPr>
          <w:trHeight w:val="288"/>
        </w:trPr>
        <w:tc>
          <w:tcPr>
            <w:tcW w:w="13405" w:type="dxa"/>
            <w:noWrap/>
            <w:hideMark/>
          </w:tcPr>
          <w:p w14:paraId="3ACC6508" w14:textId="77777777" w:rsidR="009E3B1B" w:rsidRPr="00020732" w:rsidRDefault="009E3B1B" w:rsidP="00D635D2">
            <w:pPr>
              <w:spacing w:line="340" w:lineRule="exact"/>
              <w:rPr>
                <w:rFonts w:ascii="Times New Roman" w:hAnsi="Times New Roman" w:cs="Times New Roman"/>
              </w:rPr>
            </w:pPr>
            <w:r w:rsidRPr="00020732">
              <w:rPr>
                <w:rFonts w:ascii="Times New Roman" w:hAnsi="Times New Roman" w:cs="Times New Roman"/>
              </w:rPr>
              <w:t xml:space="preserve">F1 = {Curricular units 2nd semester (approved), 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(approved), Tuition Fees up to date}</w:t>
            </w:r>
          </w:p>
        </w:tc>
      </w:tr>
      <w:tr w:rsidR="004068F4" w:rsidRPr="00020732" w14:paraId="58C97970" w14:textId="77777777" w:rsidTr="00020732">
        <w:trPr>
          <w:trHeight w:val="288"/>
        </w:trPr>
        <w:tc>
          <w:tcPr>
            <w:tcW w:w="13405" w:type="dxa"/>
            <w:noWrap/>
            <w:hideMark/>
          </w:tcPr>
          <w:p w14:paraId="6E915728" w14:textId="77777777" w:rsidR="009E3B1B" w:rsidRPr="00020732" w:rsidRDefault="009E3B1B" w:rsidP="00D635D2">
            <w:pPr>
              <w:spacing w:line="340" w:lineRule="exact"/>
              <w:rPr>
                <w:rFonts w:ascii="Times New Roman" w:hAnsi="Times New Roman" w:cs="Times New Roman"/>
              </w:rPr>
            </w:pPr>
          </w:p>
        </w:tc>
      </w:tr>
      <w:tr w:rsidR="004068F4" w:rsidRPr="00020732" w14:paraId="1955C69C" w14:textId="77777777" w:rsidTr="00020732">
        <w:trPr>
          <w:trHeight w:val="288"/>
        </w:trPr>
        <w:tc>
          <w:tcPr>
            <w:tcW w:w="13405" w:type="dxa"/>
            <w:noWrap/>
            <w:hideMark/>
          </w:tcPr>
          <w:p w14:paraId="4444AAB5" w14:textId="77777777" w:rsidR="009E3B1B" w:rsidRPr="00020732" w:rsidRDefault="009E3B1B" w:rsidP="00D635D2">
            <w:pPr>
              <w:spacing w:line="340" w:lineRule="exact"/>
              <w:rPr>
                <w:rFonts w:ascii="Times New Roman" w:hAnsi="Times New Roman" w:cs="Times New Roman"/>
              </w:rPr>
            </w:pPr>
            <w:r w:rsidRPr="00020732">
              <w:rPr>
                <w:rFonts w:ascii="Times New Roman" w:hAnsi="Times New Roman" w:cs="Times New Roman"/>
              </w:rPr>
              <w:t xml:space="preserve">F2 = {Curricular units 2nd semester (approved), 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(approved), Tuition Fees up to date, scholarship holder}</w:t>
            </w:r>
          </w:p>
        </w:tc>
      </w:tr>
      <w:tr w:rsidR="004068F4" w:rsidRPr="00020732" w14:paraId="467ADD25" w14:textId="77777777" w:rsidTr="00020732">
        <w:trPr>
          <w:trHeight w:val="288"/>
        </w:trPr>
        <w:tc>
          <w:tcPr>
            <w:tcW w:w="13405" w:type="dxa"/>
            <w:noWrap/>
            <w:hideMark/>
          </w:tcPr>
          <w:p w14:paraId="0AB114E2" w14:textId="77777777" w:rsidR="009E3B1B" w:rsidRPr="00020732" w:rsidRDefault="009E3B1B" w:rsidP="00D635D2">
            <w:pPr>
              <w:spacing w:line="340" w:lineRule="exact"/>
              <w:rPr>
                <w:rFonts w:ascii="Times New Roman" w:hAnsi="Times New Roman" w:cs="Times New Roman"/>
              </w:rPr>
            </w:pPr>
          </w:p>
        </w:tc>
      </w:tr>
      <w:tr w:rsidR="004068F4" w:rsidRPr="00020732" w14:paraId="1B284909" w14:textId="77777777" w:rsidTr="00020732">
        <w:trPr>
          <w:trHeight w:val="288"/>
        </w:trPr>
        <w:tc>
          <w:tcPr>
            <w:tcW w:w="13405" w:type="dxa"/>
            <w:noWrap/>
            <w:hideMark/>
          </w:tcPr>
          <w:p w14:paraId="7282B35F" w14:textId="77777777" w:rsidR="009E3B1B" w:rsidRPr="00020732" w:rsidRDefault="009E3B1B" w:rsidP="00D635D2">
            <w:pPr>
              <w:spacing w:line="340" w:lineRule="exact"/>
              <w:rPr>
                <w:rFonts w:ascii="Times New Roman" w:hAnsi="Times New Roman" w:cs="Times New Roman"/>
              </w:rPr>
            </w:pPr>
            <w:r w:rsidRPr="00020732">
              <w:rPr>
                <w:rFonts w:ascii="Times New Roman" w:hAnsi="Times New Roman" w:cs="Times New Roman"/>
              </w:rPr>
              <w:t xml:space="preserve">F3 = {Curricular units 2nd semester (approved), 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(approved), Tuition Fees up to date, scholarship holder, Age at enrollment}</w:t>
            </w:r>
          </w:p>
        </w:tc>
      </w:tr>
      <w:tr w:rsidR="004068F4" w:rsidRPr="00020732" w14:paraId="1085F08A" w14:textId="77777777" w:rsidTr="00020732">
        <w:trPr>
          <w:trHeight w:val="288"/>
        </w:trPr>
        <w:tc>
          <w:tcPr>
            <w:tcW w:w="13405" w:type="dxa"/>
            <w:noWrap/>
            <w:hideMark/>
          </w:tcPr>
          <w:p w14:paraId="7386AC1E" w14:textId="77777777" w:rsidR="009E3B1B" w:rsidRPr="00020732" w:rsidRDefault="009E3B1B" w:rsidP="00D635D2">
            <w:pPr>
              <w:spacing w:line="340" w:lineRule="exact"/>
              <w:rPr>
                <w:rFonts w:ascii="Times New Roman" w:hAnsi="Times New Roman" w:cs="Times New Roman"/>
              </w:rPr>
            </w:pPr>
          </w:p>
        </w:tc>
      </w:tr>
      <w:tr w:rsidR="004068F4" w:rsidRPr="00020732" w14:paraId="570C5372" w14:textId="77777777" w:rsidTr="00020732">
        <w:trPr>
          <w:trHeight w:val="288"/>
        </w:trPr>
        <w:tc>
          <w:tcPr>
            <w:tcW w:w="13405" w:type="dxa"/>
            <w:noWrap/>
            <w:hideMark/>
          </w:tcPr>
          <w:p w14:paraId="7D699880" w14:textId="77777777" w:rsidR="009E3B1B" w:rsidRPr="00020732" w:rsidRDefault="009E3B1B" w:rsidP="00D635D2">
            <w:pPr>
              <w:spacing w:line="340" w:lineRule="exact"/>
              <w:rPr>
                <w:rFonts w:ascii="Times New Roman" w:hAnsi="Times New Roman" w:cs="Times New Roman"/>
              </w:rPr>
            </w:pPr>
            <w:r w:rsidRPr="00020732">
              <w:rPr>
                <w:rFonts w:ascii="Times New Roman" w:hAnsi="Times New Roman" w:cs="Times New Roman"/>
              </w:rPr>
              <w:t xml:space="preserve">F4 = {Curricular units 2nd semester (approved), 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(approved), Tuition Fees up to date, scholarship holder. Age at enrollment, Debtor}</w:t>
            </w:r>
          </w:p>
        </w:tc>
      </w:tr>
      <w:tr w:rsidR="004068F4" w:rsidRPr="00020732" w14:paraId="4605860B" w14:textId="77777777" w:rsidTr="00020732">
        <w:trPr>
          <w:trHeight w:val="288"/>
        </w:trPr>
        <w:tc>
          <w:tcPr>
            <w:tcW w:w="13405" w:type="dxa"/>
            <w:noWrap/>
            <w:hideMark/>
          </w:tcPr>
          <w:p w14:paraId="0EEA1A74" w14:textId="77777777" w:rsidR="009E3B1B" w:rsidRPr="00020732" w:rsidRDefault="009E3B1B" w:rsidP="00D635D2">
            <w:pPr>
              <w:spacing w:line="340" w:lineRule="exact"/>
              <w:rPr>
                <w:rFonts w:ascii="Times New Roman" w:hAnsi="Times New Roman" w:cs="Times New Roman"/>
              </w:rPr>
            </w:pPr>
          </w:p>
        </w:tc>
      </w:tr>
      <w:tr w:rsidR="004068F4" w:rsidRPr="00020732" w14:paraId="1E66FE3A" w14:textId="77777777" w:rsidTr="00020732">
        <w:trPr>
          <w:trHeight w:val="288"/>
        </w:trPr>
        <w:tc>
          <w:tcPr>
            <w:tcW w:w="13405" w:type="dxa"/>
            <w:noWrap/>
            <w:hideMark/>
          </w:tcPr>
          <w:p w14:paraId="5CF42CC9" w14:textId="77777777" w:rsidR="009E3B1B" w:rsidRPr="00020732" w:rsidRDefault="009E3B1B" w:rsidP="00D635D2">
            <w:pPr>
              <w:spacing w:line="340" w:lineRule="exact"/>
              <w:rPr>
                <w:rFonts w:ascii="Times New Roman" w:hAnsi="Times New Roman" w:cs="Times New Roman"/>
              </w:rPr>
            </w:pPr>
            <w:r w:rsidRPr="00020732">
              <w:rPr>
                <w:rFonts w:ascii="Times New Roman" w:hAnsi="Times New Roman" w:cs="Times New Roman"/>
              </w:rPr>
              <w:t xml:space="preserve">F5 = {Curricular units 2nd semester (approved), 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(approved), Tuition Fees up to date, scholarship holder. Age at enrollment, Debtor, Gender}</w:t>
            </w:r>
          </w:p>
        </w:tc>
      </w:tr>
      <w:tr w:rsidR="004068F4" w:rsidRPr="00020732" w14:paraId="0BF6EDF2" w14:textId="77777777" w:rsidTr="00020732">
        <w:trPr>
          <w:trHeight w:val="288"/>
        </w:trPr>
        <w:tc>
          <w:tcPr>
            <w:tcW w:w="13405" w:type="dxa"/>
            <w:noWrap/>
            <w:hideMark/>
          </w:tcPr>
          <w:p w14:paraId="7033BD6D" w14:textId="77777777" w:rsidR="009E3B1B" w:rsidRPr="00020732" w:rsidRDefault="009E3B1B" w:rsidP="00D635D2">
            <w:pPr>
              <w:spacing w:line="340" w:lineRule="exact"/>
              <w:rPr>
                <w:rFonts w:ascii="Times New Roman" w:hAnsi="Times New Roman" w:cs="Times New Roman"/>
              </w:rPr>
            </w:pPr>
          </w:p>
        </w:tc>
      </w:tr>
      <w:tr w:rsidR="004068F4" w:rsidRPr="00020732" w14:paraId="44F5A32C" w14:textId="77777777" w:rsidTr="00020732">
        <w:trPr>
          <w:trHeight w:val="288"/>
        </w:trPr>
        <w:tc>
          <w:tcPr>
            <w:tcW w:w="13405" w:type="dxa"/>
            <w:noWrap/>
            <w:hideMark/>
          </w:tcPr>
          <w:p w14:paraId="1B130D65" w14:textId="77777777" w:rsidR="009E3B1B" w:rsidRPr="00020732" w:rsidRDefault="009E3B1B" w:rsidP="00D635D2">
            <w:pPr>
              <w:spacing w:line="340" w:lineRule="exact"/>
              <w:rPr>
                <w:rFonts w:ascii="Times New Roman" w:hAnsi="Times New Roman" w:cs="Times New Roman"/>
              </w:rPr>
            </w:pPr>
            <w:r w:rsidRPr="00020732">
              <w:rPr>
                <w:rFonts w:ascii="Times New Roman" w:hAnsi="Times New Roman" w:cs="Times New Roman"/>
              </w:rPr>
              <w:t xml:space="preserve">F6 = {Curricular units 2nd semester (approved), 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(approved), Tuition Fees up to date, scholarship holder. Age at enrollment, Debtor, Gender, Application mode}</w:t>
            </w:r>
          </w:p>
        </w:tc>
      </w:tr>
      <w:tr w:rsidR="004068F4" w:rsidRPr="00020732" w14:paraId="70DA2571" w14:textId="77777777" w:rsidTr="00020732">
        <w:trPr>
          <w:trHeight w:val="288"/>
        </w:trPr>
        <w:tc>
          <w:tcPr>
            <w:tcW w:w="13405" w:type="dxa"/>
            <w:noWrap/>
            <w:hideMark/>
          </w:tcPr>
          <w:p w14:paraId="1E81B3C4" w14:textId="77777777" w:rsidR="009E3B1B" w:rsidRPr="00020732" w:rsidRDefault="009E3B1B" w:rsidP="00D635D2">
            <w:pPr>
              <w:spacing w:line="340" w:lineRule="exact"/>
              <w:rPr>
                <w:rFonts w:ascii="Times New Roman" w:hAnsi="Times New Roman" w:cs="Times New Roman"/>
              </w:rPr>
            </w:pPr>
          </w:p>
        </w:tc>
      </w:tr>
      <w:tr w:rsidR="004068F4" w:rsidRPr="00020732" w14:paraId="6B09EA0F" w14:textId="77777777" w:rsidTr="00020732">
        <w:trPr>
          <w:trHeight w:val="288"/>
        </w:trPr>
        <w:tc>
          <w:tcPr>
            <w:tcW w:w="13405" w:type="dxa"/>
            <w:noWrap/>
            <w:hideMark/>
          </w:tcPr>
          <w:p w14:paraId="7CAF457E" w14:textId="2236EA87" w:rsidR="009E3B1B" w:rsidRPr="00020732" w:rsidRDefault="009E3B1B" w:rsidP="00D635D2">
            <w:pPr>
              <w:spacing w:line="340" w:lineRule="exact"/>
              <w:rPr>
                <w:rFonts w:ascii="Times New Roman" w:hAnsi="Times New Roman" w:cs="Times New Roman"/>
              </w:rPr>
            </w:pPr>
            <w:r w:rsidRPr="00020732">
              <w:rPr>
                <w:rFonts w:ascii="Times New Roman" w:hAnsi="Times New Roman" w:cs="Times New Roman"/>
              </w:rPr>
              <w:t>F</w:t>
            </w:r>
            <w:r w:rsidR="00D635D2">
              <w:rPr>
                <w:rFonts w:ascii="Times New Roman" w:hAnsi="Times New Roman" w:cs="Times New Roman"/>
              </w:rPr>
              <w:t>7</w:t>
            </w:r>
            <w:r w:rsidRPr="00020732">
              <w:rPr>
                <w:rFonts w:ascii="Times New Roman" w:hAnsi="Times New Roman" w:cs="Times New Roman"/>
              </w:rPr>
              <w:t xml:space="preserve"> = {Curricular units 2nd semester (approved), 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(approved), Tuition Fees up to date, scholarship holder. Age at enrollment, Debtor, Gender, Application mode, previous qualification, marital status}</w:t>
            </w:r>
          </w:p>
        </w:tc>
      </w:tr>
      <w:tr w:rsidR="004068F4" w:rsidRPr="00020732" w14:paraId="20D1AC40" w14:textId="77777777" w:rsidTr="00020732">
        <w:trPr>
          <w:trHeight w:val="288"/>
        </w:trPr>
        <w:tc>
          <w:tcPr>
            <w:tcW w:w="13405" w:type="dxa"/>
            <w:noWrap/>
            <w:hideMark/>
          </w:tcPr>
          <w:p w14:paraId="766521E1" w14:textId="77777777" w:rsidR="009E3B1B" w:rsidRPr="00020732" w:rsidRDefault="009E3B1B" w:rsidP="00D635D2">
            <w:pPr>
              <w:spacing w:line="340" w:lineRule="exact"/>
              <w:rPr>
                <w:rFonts w:ascii="Times New Roman" w:hAnsi="Times New Roman" w:cs="Times New Roman"/>
              </w:rPr>
            </w:pPr>
          </w:p>
        </w:tc>
      </w:tr>
      <w:tr w:rsidR="004068F4" w:rsidRPr="00020732" w14:paraId="29FB6FA7" w14:textId="77777777" w:rsidTr="00020732">
        <w:trPr>
          <w:trHeight w:val="288"/>
        </w:trPr>
        <w:tc>
          <w:tcPr>
            <w:tcW w:w="13405" w:type="dxa"/>
            <w:noWrap/>
            <w:hideMark/>
          </w:tcPr>
          <w:p w14:paraId="26C9E24D" w14:textId="2FCFF41E" w:rsidR="009E3B1B" w:rsidRPr="00020732" w:rsidRDefault="009E3B1B" w:rsidP="00D635D2">
            <w:pPr>
              <w:spacing w:line="340" w:lineRule="exact"/>
              <w:rPr>
                <w:rFonts w:ascii="Times New Roman" w:hAnsi="Times New Roman" w:cs="Times New Roman"/>
              </w:rPr>
            </w:pPr>
            <w:r w:rsidRPr="00020732">
              <w:rPr>
                <w:rFonts w:ascii="Times New Roman" w:hAnsi="Times New Roman" w:cs="Times New Roman"/>
              </w:rPr>
              <w:t>F</w:t>
            </w:r>
            <w:r w:rsidR="00D635D2">
              <w:rPr>
                <w:rFonts w:ascii="Times New Roman" w:hAnsi="Times New Roman" w:cs="Times New Roman"/>
              </w:rPr>
              <w:t>8</w:t>
            </w:r>
            <w:r w:rsidRPr="00020732">
              <w:rPr>
                <w:rFonts w:ascii="Times New Roman" w:hAnsi="Times New Roman" w:cs="Times New Roman"/>
              </w:rPr>
              <w:t xml:space="preserve"> = {Curricular units 2nd semester (approved), 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(approved), Tuition Fees up to date, scholarship holder. Age at enrollment, Debtor, Gender, Application mode, previous qualification, marital status, Displaced}</w:t>
            </w:r>
          </w:p>
        </w:tc>
      </w:tr>
    </w:tbl>
    <w:p w14:paraId="2E01A75D" w14:textId="77777777" w:rsidR="00AE49B5" w:rsidRPr="00020732" w:rsidRDefault="00AE49B5" w:rsidP="00D635D2">
      <w:pPr>
        <w:spacing w:line="340" w:lineRule="exact"/>
        <w:rPr>
          <w:rFonts w:ascii="Times New Roman" w:eastAsia="Times New Roman" w:hAnsi="Times New Roman" w:cs="Times New Roman"/>
          <w:sz w:val="24"/>
          <w:szCs w:val="24"/>
          <w:highlight w:val="white"/>
        </w:rPr>
      </w:pPr>
    </w:p>
    <w:p w14:paraId="5534CB8F" w14:textId="77777777" w:rsidR="004068F4" w:rsidRDefault="004068F4" w:rsidP="00020732">
      <w:pPr>
        <w:spacing w:line="480" w:lineRule="auto"/>
        <w:rPr>
          <w:rFonts w:ascii="Times New Roman" w:eastAsia="Times New Roman" w:hAnsi="Times New Roman" w:cs="Times New Roman"/>
          <w:sz w:val="24"/>
          <w:szCs w:val="24"/>
          <w:highlight w:val="white"/>
        </w:rPr>
        <w:sectPr w:rsidR="004068F4" w:rsidSect="00D635D2">
          <w:pgSz w:w="15840" w:h="12240" w:orient="landscape"/>
          <w:pgMar w:top="1440" w:right="1440" w:bottom="1440" w:left="1440" w:header="720" w:footer="720" w:gutter="0"/>
          <w:pgNumType w:start="0"/>
          <w:cols w:space="720"/>
          <w:titlePg/>
          <w:docGrid w:linePitch="299"/>
        </w:sectPr>
      </w:pPr>
    </w:p>
    <w:p w14:paraId="66FB1533" w14:textId="628135EC" w:rsidR="00953628" w:rsidRPr="00020732" w:rsidRDefault="00743A23" w:rsidP="00953628">
      <w:pPr>
        <w:spacing w:line="480" w:lineRule="auto"/>
        <w:rPr>
          <w:rFonts w:ascii="Times New Roman" w:eastAsia="Times New Roman" w:hAnsi="Times New Roman" w:cs="Times New Roman"/>
          <w:sz w:val="24"/>
          <w:szCs w:val="24"/>
          <w:highlight w:val="white"/>
        </w:rPr>
      </w:pPr>
      <w:r w:rsidRPr="00020732">
        <w:rPr>
          <w:rFonts w:ascii="Times New Roman" w:eastAsia="Times New Roman" w:hAnsi="Times New Roman" w:cs="Times New Roman"/>
          <w:sz w:val="24"/>
          <w:szCs w:val="24"/>
          <w:highlight w:val="white"/>
        </w:rPr>
        <w:lastRenderedPageBreak/>
        <w:t xml:space="preserve"> </w:t>
      </w:r>
      <w:r w:rsidR="00020732">
        <w:rPr>
          <w:rFonts w:ascii="Times New Roman" w:eastAsia="Times New Roman" w:hAnsi="Times New Roman" w:cs="Times New Roman"/>
          <w:sz w:val="24"/>
          <w:szCs w:val="24"/>
          <w:highlight w:val="white"/>
        </w:rPr>
        <w:t>T</w:t>
      </w:r>
      <w:r w:rsidR="004B5B1A" w:rsidRPr="00020732">
        <w:rPr>
          <w:rFonts w:ascii="Times New Roman" w:eastAsia="Times New Roman" w:hAnsi="Times New Roman" w:cs="Times New Roman"/>
          <w:sz w:val="24"/>
          <w:szCs w:val="24"/>
          <w:highlight w:val="white"/>
        </w:rPr>
        <w:t xml:space="preserve">able </w:t>
      </w:r>
      <w:r w:rsidR="00953628">
        <w:rPr>
          <w:rFonts w:ascii="Times New Roman" w:eastAsia="Times New Roman" w:hAnsi="Times New Roman" w:cs="Times New Roman"/>
          <w:sz w:val="24"/>
          <w:szCs w:val="24"/>
          <w:highlight w:val="white"/>
        </w:rPr>
        <w:t>3</w:t>
      </w:r>
      <w:r w:rsidR="004B5B1A" w:rsidRPr="00020732">
        <w:rPr>
          <w:rFonts w:ascii="Times New Roman" w:eastAsia="Times New Roman" w:hAnsi="Times New Roman" w:cs="Times New Roman"/>
          <w:sz w:val="24"/>
          <w:szCs w:val="24"/>
          <w:highlight w:val="white"/>
        </w:rPr>
        <w:t xml:space="preserve"> reports</w:t>
      </w:r>
      <w:r w:rsidR="0077489F" w:rsidRPr="00020732">
        <w:rPr>
          <w:rFonts w:ascii="Times New Roman" w:eastAsia="Times New Roman" w:hAnsi="Times New Roman" w:cs="Times New Roman"/>
          <w:sz w:val="24"/>
          <w:szCs w:val="24"/>
          <w:highlight w:val="white"/>
        </w:rPr>
        <w:t xml:space="preserve"> </w:t>
      </w:r>
      <w:r w:rsidRPr="00020732">
        <w:rPr>
          <w:rFonts w:ascii="Times New Roman" w:eastAsia="Times New Roman" w:hAnsi="Times New Roman" w:cs="Times New Roman"/>
          <w:sz w:val="24"/>
          <w:szCs w:val="24"/>
          <w:highlight w:val="white"/>
        </w:rPr>
        <w:t xml:space="preserve">the results from </w:t>
      </w:r>
      <w:r w:rsidR="00EC5108">
        <w:rPr>
          <w:rFonts w:ascii="Times New Roman" w:eastAsia="Times New Roman" w:hAnsi="Times New Roman" w:cs="Times New Roman"/>
          <w:sz w:val="24"/>
          <w:szCs w:val="24"/>
          <w:highlight w:val="white"/>
        </w:rPr>
        <w:t>logistic</w:t>
      </w:r>
      <w:r w:rsidRPr="00020732">
        <w:rPr>
          <w:rFonts w:ascii="Times New Roman" w:eastAsia="Times New Roman" w:hAnsi="Times New Roman" w:cs="Times New Roman"/>
          <w:sz w:val="24"/>
          <w:szCs w:val="24"/>
          <w:highlight w:val="white"/>
        </w:rPr>
        <w:t xml:space="preserve"> models with features F1-F</w:t>
      </w:r>
      <w:r w:rsidR="00953628">
        <w:rPr>
          <w:rFonts w:ascii="Times New Roman" w:eastAsia="Times New Roman" w:hAnsi="Times New Roman" w:cs="Times New Roman"/>
          <w:sz w:val="24"/>
          <w:szCs w:val="24"/>
          <w:highlight w:val="white"/>
        </w:rPr>
        <w:t>8</w:t>
      </w:r>
      <w:r w:rsidRPr="00020732">
        <w:rPr>
          <w:rFonts w:ascii="Times New Roman" w:eastAsia="Times New Roman" w:hAnsi="Times New Roman" w:cs="Times New Roman"/>
          <w:sz w:val="24"/>
          <w:szCs w:val="24"/>
          <w:highlight w:val="white"/>
        </w:rPr>
        <w:t xml:space="preserve"> and different testing to training ratios. </w:t>
      </w:r>
      <w:r w:rsidR="00953628" w:rsidRPr="00020732">
        <w:rPr>
          <w:rFonts w:ascii="Times New Roman" w:eastAsia="Times New Roman" w:hAnsi="Times New Roman" w:cs="Times New Roman"/>
          <w:sz w:val="24"/>
          <w:szCs w:val="24"/>
          <w:highlight w:val="white"/>
        </w:rPr>
        <w:t>The</w:t>
      </w:r>
      <w:r w:rsidR="00953628">
        <w:rPr>
          <w:rFonts w:ascii="Times New Roman" w:eastAsia="Times New Roman" w:hAnsi="Times New Roman" w:cs="Times New Roman"/>
          <w:sz w:val="24"/>
          <w:szCs w:val="24"/>
          <w:highlight w:val="white"/>
        </w:rPr>
        <w:t xml:space="preserve"> objective</w:t>
      </w:r>
      <w:r w:rsidR="00953628" w:rsidRPr="00020732">
        <w:rPr>
          <w:rFonts w:ascii="Times New Roman" w:eastAsia="Times New Roman" w:hAnsi="Times New Roman" w:cs="Times New Roman"/>
          <w:sz w:val="24"/>
          <w:szCs w:val="24"/>
          <w:highlight w:val="white"/>
        </w:rPr>
        <w:t xml:space="preserve"> of this </w:t>
      </w:r>
      <w:r w:rsidR="00953628">
        <w:rPr>
          <w:rFonts w:ascii="Times New Roman" w:eastAsia="Times New Roman" w:hAnsi="Times New Roman" w:cs="Times New Roman"/>
          <w:sz w:val="24"/>
          <w:szCs w:val="24"/>
          <w:highlight w:val="white"/>
        </w:rPr>
        <w:t xml:space="preserve">feature engineering </w:t>
      </w:r>
      <w:r w:rsidR="00C10927">
        <w:rPr>
          <w:rFonts w:ascii="Times New Roman" w:eastAsia="Times New Roman" w:hAnsi="Times New Roman" w:cs="Times New Roman"/>
          <w:sz w:val="24"/>
          <w:szCs w:val="24"/>
          <w:highlight w:val="white"/>
        </w:rPr>
        <w:t xml:space="preserve">and optimization </w:t>
      </w:r>
      <w:r w:rsidR="00953628" w:rsidRPr="00020732">
        <w:rPr>
          <w:rFonts w:ascii="Times New Roman" w:eastAsia="Times New Roman" w:hAnsi="Times New Roman" w:cs="Times New Roman"/>
          <w:sz w:val="24"/>
          <w:szCs w:val="24"/>
          <w:highlight w:val="white"/>
        </w:rPr>
        <w:t>exercise is to let the data decide which</w:t>
      </w:r>
      <w:r w:rsidR="00953628">
        <w:rPr>
          <w:rFonts w:ascii="Times New Roman" w:eastAsia="Times New Roman" w:hAnsi="Times New Roman" w:cs="Times New Roman"/>
          <w:sz w:val="24"/>
          <w:szCs w:val="24"/>
          <w:highlight w:val="white"/>
        </w:rPr>
        <w:t xml:space="preserve"> sets of features</w:t>
      </w:r>
      <w:r w:rsidR="00953628" w:rsidRPr="00020732">
        <w:rPr>
          <w:rFonts w:ascii="Times New Roman" w:eastAsia="Times New Roman" w:hAnsi="Times New Roman" w:cs="Times New Roman"/>
          <w:sz w:val="24"/>
          <w:szCs w:val="24"/>
          <w:highlight w:val="white"/>
        </w:rPr>
        <w:t xml:space="preserve"> </w:t>
      </w:r>
      <w:r w:rsidR="00953628">
        <w:rPr>
          <w:rFonts w:ascii="Times New Roman" w:eastAsia="Times New Roman" w:hAnsi="Times New Roman" w:cs="Times New Roman"/>
          <w:sz w:val="24"/>
          <w:szCs w:val="24"/>
          <w:highlight w:val="white"/>
        </w:rPr>
        <w:t xml:space="preserve">are most important in predicting dropout. For this purpose, we compare the </w:t>
      </w:r>
      <w:r w:rsidR="00953628" w:rsidRPr="00020732">
        <w:rPr>
          <w:rFonts w:ascii="Times New Roman" w:eastAsia="Times New Roman" w:hAnsi="Times New Roman" w:cs="Times New Roman"/>
          <w:sz w:val="24"/>
          <w:szCs w:val="24"/>
          <w:highlight w:val="white"/>
        </w:rPr>
        <w:t>accuracy and confusion matrix</w:t>
      </w:r>
      <w:r w:rsidR="00953628">
        <w:rPr>
          <w:rFonts w:ascii="Times New Roman" w:eastAsia="Times New Roman" w:hAnsi="Times New Roman" w:cs="Times New Roman"/>
          <w:sz w:val="24"/>
          <w:szCs w:val="24"/>
          <w:highlight w:val="white"/>
        </w:rPr>
        <w:t xml:space="preserve"> of the </w:t>
      </w:r>
      <w:r w:rsidR="00EC5108">
        <w:rPr>
          <w:rFonts w:ascii="Times New Roman" w:eastAsia="Times New Roman" w:hAnsi="Times New Roman" w:cs="Times New Roman"/>
          <w:sz w:val="24"/>
          <w:szCs w:val="24"/>
          <w:highlight w:val="white"/>
        </w:rPr>
        <w:t>logistic</w:t>
      </w:r>
      <w:r w:rsidR="00953628">
        <w:rPr>
          <w:rFonts w:ascii="Times New Roman" w:eastAsia="Times New Roman" w:hAnsi="Times New Roman" w:cs="Times New Roman"/>
          <w:sz w:val="24"/>
          <w:szCs w:val="24"/>
          <w:highlight w:val="white"/>
        </w:rPr>
        <w:t xml:space="preserve"> models below with different sets of features F1-F8</w:t>
      </w:r>
      <w:r w:rsidR="00953628" w:rsidRPr="00020732">
        <w:rPr>
          <w:rFonts w:ascii="Times New Roman" w:eastAsia="Times New Roman" w:hAnsi="Times New Roman" w:cs="Times New Roman"/>
          <w:sz w:val="24"/>
          <w:szCs w:val="24"/>
          <w:highlight w:val="white"/>
        </w:rPr>
        <w:t xml:space="preserve">. </w:t>
      </w:r>
    </w:p>
    <w:p w14:paraId="0F41F6B5" w14:textId="77777777" w:rsidR="00953628" w:rsidRDefault="00953628" w:rsidP="00020732">
      <w:pPr>
        <w:spacing w:line="480" w:lineRule="auto"/>
        <w:rPr>
          <w:rFonts w:ascii="Times New Roman" w:eastAsia="Times New Roman" w:hAnsi="Times New Roman" w:cs="Times New Roman"/>
          <w:sz w:val="24"/>
          <w:szCs w:val="24"/>
          <w:highlight w:val="white"/>
        </w:rPr>
      </w:pPr>
    </w:p>
    <w:p w14:paraId="28C1C984" w14:textId="30679901" w:rsidR="007A143B" w:rsidRDefault="00953628" w:rsidP="00020732">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w:t>
      </w:r>
      <w:r w:rsidR="00FB0609">
        <w:rPr>
          <w:rFonts w:ascii="Times New Roman" w:eastAsia="Times New Roman" w:hAnsi="Times New Roman" w:cs="Times New Roman"/>
          <w:sz w:val="24"/>
          <w:szCs w:val="24"/>
          <w:highlight w:val="white"/>
        </w:rPr>
        <w:t>shown</w:t>
      </w:r>
      <w:r>
        <w:rPr>
          <w:rFonts w:ascii="Times New Roman" w:eastAsia="Times New Roman" w:hAnsi="Times New Roman" w:cs="Times New Roman"/>
          <w:sz w:val="24"/>
          <w:szCs w:val="24"/>
          <w:highlight w:val="white"/>
        </w:rPr>
        <w:t xml:space="preserve"> in Table 3, m</w:t>
      </w:r>
      <w:r w:rsidR="00743A23" w:rsidRPr="00020732">
        <w:rPr>
          <w:rFonts w:ascii="Times New Roman" w:eastAsia="Times New Roman" w:hAnsi="Times New Roman" w:cs="Times New Roman"/>
          <w:sz w:val="24"/>
          <w:szCs w:val="24"/>
          <w:highlight w:val="white"/>
        </w:rPr>
        <w:t>odels with features F3, F5 and F6 perform the best in terms of accuracy and the confusion matrix.</w:t>
      </w:r>
      <w:r w:rsidR="00A21DA3">
        <w:rPr>
          <w:rFonts w:ascii="Times New Roman" w:eastAsia="Times New Roman" w:hAnsi="Times New Roman" w:cs="Times New Roman"/>
          <w:sz w:val="24"/>
          <w:szCs w:val="24"/>
          <w:highlight w:val="white"/>
        </w:rPr>
        <w:t xml:space="preserve"> Since there is not one set of features for which the </w:t>
      </w:r>
      <w:r w:rsidR="00EC5108">
        <w:rPr>
          <w:rFonts w:ascii="Times New Roman" w:eastAsia="Times New Roman" w:hAnsi="Times New Roman" w:cs="Times New Roman"/>
          <w:sz w:val="24"/>
          <w:szCs w:val="24"/>
          <w:highlight w:val="white"/>
        </w:rPr>
        <w:t>logistic</w:t>
      </w:r>
      <w:r w:rsidR="00A21DA3">
        <w:rPr>
          <w:rFonts w:ascii="Times New Roman" w:eastAsia="Times New Roman" w:hAnsi="Times New Roman" w:cs="Times New Roman"/>
          <w:sz w:val="24"/>
          <w:szCs w:val="24"/>
          <w:highlight w:val="white"/>
        </w:rPr>
        <w:t xml:space="preserve"> model dominates the models with other sets of features, we next conduct a more expansive analysis to screen the optimal set of features. </w:t>
      </w:r>
    </w:p>
    <w:p w14:paraId="197D865F" w14:textId="7F98BBCE" w:rsidR="00E865AB" w:rsidRDefault="00E865AB" w:rsidP="00020732">
      <w:pPr>
        <w:spacing w:line="480" w:lineRule="auto"/>
        <w:rPr>
          <w:rFonts w:ascii="Times New Roman" w:eastAsia="Times New Roman" w:hAnsi="Times New Roman" w:cs="Times New Roman"/>
          <w:sz w:val="24"/>
          <w:szCs w:val="24"/>
          <w:highlight w:val="white"/>
        </w:rPr>
      </w:pPr>
    </w:p>
    <w:p w14:paraId="2169D11D" w14:textId="73880200" w:rsidR="00E865AB" w:rsidRDefault="00E865AB" w:rsidP="00020732">
      <w:pPr>
        <w:spacing w:line="480" w:lineRule="auto"/>
        <w:rPr>
          <w:rFonts w:ascii="Times New Roman" w:eastAsia="Times New Roman" w:hAnsi="Times New Roman" w:cs="Times New Roman"/>
          <w:sz w:val="24"/>
          <w:szCs w:val="24"/>
          <w:highlight w:val="white"/>
        </w:rPr>
      </w:pPr>
    </w:p>
    <w:p w14:paraId="43C1AA3E" w14:textId="77ACEA41" w:rsidR="00E865AB" w:rsidRDefault="00E865AB" w:rsidP="00020732">
      <w:pPr>
        <w:spacing w:line="480" w:lineRule="auto"/>
        <w:rPr>
          <w:rFonts w:ascii="Times New Roman" w:eastAsia="Times New Roman" w:hAnsi="Times New Roman" w:cs="Times New Roman"/>
          <w:sz w:val="24"/>
          <w:szCs w:val="24"/>
          <w:highlight w:val="white"/>
        </w:rPr>
      </w:pPr>
    </w:p>
    <w:p w14:paraId="3FA3C8BB" w14:textId="77777777" w:rsidR="00E865AB" w:rsidRPr="00020732" w:rsidRDefault="00E865AB" w:rsidP="00020732">
      <w:pPr>
        <w:spacing w:line="480" w:lineRule="auto"/>
        <w:rPr>
          <w:rFonts w:ascii="Times New Roman" w:eastAsia="Times New Roman" w:hAnsi="Times New Roman" w:cs="Times New Roman"/>
          <w:sz w:val="24"/>
          <w:szCs w:val="24"/>
          <w:highlight w:val="white"/>
        </w:rPr>
      </w:pPr>
    </w:p>
    <w:p w14:paraId="7BE3F986" w14:textId="77777777" w:rsidR="008804C8" w:rsidRDefault="008804C8" w:rsidP="00020732">
      <w:pPr>
        <w:spacing w:line="480" w:lineRule="auto"/>
        <w:rPr>
          <w:rFonts w:ascii="Times New Roman" w:eastAsia="Times New Roman" w:hAnsi="Times New Roman" w:cs="Times New Roman"/>
          <w:color w:val="000000"/>
          <w:sz w:val="24"/>
          <w:szCs w:val="24"/>
        </w:rPr>
      </w:pPr>
    </w:p>
    <w:p w14:paraId="5305A881" w14:textId="77777777" w:rsidR="004068F4" w:rsidRDefault="004068F4" w:rsidP="004068F4">
      <w:pPr>
        <w:spacing w:line="340" w:lineRule="exact"/>
        <w:rPr>
          <w:rFonts w:ascii="Times New Roman" w:eastAsia="Times New Roman" w:hAnsi="Times New Roman" w:cs="Times New Roman"/>
          <w:color w:val="000000"/>
          <w:sz w:val="24"/>
          <w:szCs w:val="24"/>
        </w:rPr>
      </w:pPr>
    </w:p>
    <w:p w14:paraId="7084704D" w14:textId="77777777" w:rsidR="004068F4" w:rsidRDefault="004068F4" w:rsidP="004068F4">
      <w:pPr>
        <w:spacing w:line="340" w:lineRule="exact"/>
        <w:rPr>
          <w:rFonts w:ascii="Times New Roman" w:eastAsia="Times New Roman" w:hAnsi="Times New Roman" w:cs="Times New Roman"/>
          <w:color w:val="000000"/>
          <w:sz w:val="24"/>
          <w:szCs w:val="24"/>
        </w:rPr>
      </w:pPr>
    </w:p>
    <w:p w14:paraId="462B61D6" w14:textId="77777777" w:rsidR="004068F4" w:rsidRDefault="004068F4" w:rsidP="004068F4">
      <w:pPr>
        <w:spacing w:line="340" w:lineRule="exact"/>
        <w:rPr>
          <w:rFonts w:ascii="Times New Roman" w:eastAsia="Times New Roman" w:hAnsi="Times New Roman" w:cs="Times New Roman"/>
          <w:color w:val="000000"/>
          <w:sz w:val="24"/>
          <w:szCs w:val="24"/>
        </w:rPr>
      </w:pPr>
    </w:p>
    <w:p w14:paraId="22C090C7" w14:textId="77777777" w:rsidR="004068F4" w:rsidRDefault="004068F4" w:rsidP="004068F4">
      <w:pPr>
        <w:spacing w:line="340" w:lineRule="exact"/>
        <w:rPr>
          <w:rFonts w:ascii="Times New Roman" w:eastAsia="Times New Roman" w:hAnsi="Times New Roman" w:cs="Times New Roman"/>
          <w:color w:val="000000"/>
          <w:sz w:val="24"/>
          <w:szCs w:val="24"/>
        </w:rPr>
      </w:pPr>
    </w:p>
    <w:p w14:paraId="2F7F39D9" w14:textId="77777777" w:rsidR="004068F4" w:rsidRDefault="004068F4" w:rsidP="004068F4">
      <w:pPr>
        <w:spacing w:line="340" w:lineRule="exact"/>
        <w:rPr>
          <w:rFonts w:ascii="Times New Roman" w:eastAsia="Times New Roman" w:hAnsi="Times New Roman" w:cs="Times New Roman"/>
          <w:color w:val="000000"/>
          <w:sz w:val="24"/>
          <w:szCs w:val="24"/>
        </w:rPr>
      </w:pPr>
    </w:p>
    <w:p w14:paraId="7415F018" w14:textId="77777777" w:rsidR="004068F4" w:rsidRDefault="004068F4" w:rsidP="004068F4">
      <w:pPr>
        <w:spacing w:line="340" w:lineRule="exact"/>
        <w:rPr>
          <w:rFonts w:ascii="Times New Roman" w:eastAsia="Times New Roman" w:hAnsi="Times New Roman" w:cs="Times New Roman"/>
          <w:color w:val="000000"/>
          <w:sz w:val="24"/>
          <w:szCs w:val="24"/>
        </w:rPr>
      </w:pPr>
    </w:p>
    <w:p w14:paraId="4E89F38C" w14:textId="77777777" w:rsidR="004068F4" w:rsidRDefault="004068F4" w:rsidP="004068F4">
      <w:pPr>
        <w:spacing w:line="340" w:lineRule="exact"/>
        <w:rPr>
          <w:rFonts w:ascii="Times New Roman" w:eastAsia="Times New Roman" w:hAnsi="Times New Roman" w:cs="Times New Roman"/>
          <w:color w:val="000000"/>
          <w:sz w:val="24"/>
          <w:szCs w:val="24"/>
        </w:rPr>
      </w:pPr>
    </w:p>
    <w:p w14:paraId="4BC01247" w14:textId="77777777" w:rsidR="004068F4" w:rsidRDefault="004068F4" w:rsidP="004068F4">
      <w:pPr>
        <w:spacing w:line="340" w:lineRule="exact"/>
        <w:rPr>
          <w:rFonts w:ascii="Times New Roman" w:eastAsia="Times New Roman" w:hAnsi="Times New Roman" w:cs="Times New Roman"/>
          <w:color w:val="000000"/>
          <w:sz w:val="24"/>
          <w:szCs w:val="24"/>
        </w:rPr>
      </w:pPr>
    </w:p>
    <w:p w14:paraId="23371054" w14:textId="77777777" w:rsidR="004068F4" w:rsidRDefault="004068F4" w:rsidP="004068F4">
      <w:pPr>
        <w:spacing w:line="340" w:lineRule="exact"/>
        <w:rPr>
          <w:rFonts w:ascii="Times New Roman" w:eastAsia="Times New Roman" w:hAnsi="Times New Roman" w:cs="Times New Roman"/>
          <w:color w:val="000000"/>
          <w:sz w:val="24"/>
          <w:szCs w:val="24"/>
        </w:rPr>
      </w:pPr>
    </w:p>
    <w:p w14:paraId="74D8EDB0" w14:textId="77777777" w:rsidR="004068F4" w:rsidRDefault="004068F4" w:rsidP="004068F4">
      <w:pPr>
        <w:spacing w:line="340" w:lineRule="exact"/>
        <w:rPr>
          <w:rFonts w:ascii="Times New Roman" w:eastAsia="Times New Roman" w:hAnsi="Times New Roman" w:cs="Times New Roman"/>
          <w:color w:val="000000"/>
          <w:sz w:val="24"/>
          <w:szCs w:val="24"/>
        </w:rPr>
      </w:pPr>
    </w:p>
    <w:p w14:paraId="07501E3F" w14:textId="77777777" w:rsidR="004068F4" w:rsidRDefault="004068F4" w:rsidP="004068F4">
      <w:pPr>
        <w:spacing w:line="340" w:lineRule="exact"/>
        <w:rPr>
          <w:rFonts w:ascii="Times New Roman" w:eastAsia="Times New Roman" w:hAnsi="Times New Roman" w:cs="Times New Roman"/>
          <w:color w:val="000000"/>
          <w:sz w:val="24"/>
          <w:szCs w:val="24"/>
        </w:rPr>
      </w:pPr>
    </w:p>
    <w:p w14:paraId="038DEC50" w14:textId="77777777" w:rsidR="004068F4" w:rsidRDefault="004068F4" w:rsidP="004068F4">
      <w:pPr>
        <w:spacing w:line="340" w:lineRule="exact"/>
        <w:rPr>
          <w:rFonts w:ascii="Times New Roman" w:eastAsia="Times New Roman" w:hAnsi="Times New Roman" w:cs="Times New Roman"/>
          <w:color w:val="000000"/>
          <w:sz w:val="24"/>
          <w:szCs w:val="24"/>
        </w:rPr>
      </w:pPr>
    </w:p>
    <w:p w14:paraId="383D44DB" w14:textId="6CE5D165" w:rsidR="0004687B" w:rsidRPr="00020732" w:rsidRDefault="00435888" w:rsidP="00D635D2">
      <w:pPr>
        <w:spacing w:line="340" w:lineRule="exac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T</w:t>
      </w:r>
      <w:r w:rsidR="0004687B" w:rsidRPr="00F442A0">
        <w:rPr>
          <w:rFonts w:ascii="Times New Roman" w:eastAsia="Times New Roman" w:hAnsi="Times New Roman" w:cs="Times New Roman"/>
          <w:b/>
          <w:bCs/>
          <w:color w:val="000000"/>
          <w:sz w:val="24"/>
          <w:szCs w:val="24"/>
        </w:rPr>
        <w:t xml:space="preserve">able </w:t>
      </w:r>
      <w:r w:rsidR="00F442A0" w:rsidRPr="00F442A0">
        <w:rPr>
          <w:rFonts w:ascii="Times New Roman" w:eastAsia="Times New Roman" w:hAnsi="Times New Roman" w:cs="Times New Roman"/>
          <w:b/>
          <w:bCs/>
          <w:color w:val="000000"/>
          <w:sz w:val="24"/>
          <w:szCs w:val="24"/>
        </w:rPr>
        <w:t>3</w:t>
      </w:r>
      <w:r w:rsidR="0004687B" w:rsidRPr="00020732">
        <w:rPr>
          <w:rFonts w:ascii="Times New Roman" w:eastAsia="Times New Roman" w:hAnsi="Times New Roman" w:cs="Times New Roman"/>
          <w:color w:val="000000"/>
          <w:sz w:val="24"/>
          <w:szCs w:val="24"/>
        </w:rPr>
        <w:t>. Evaluating Model Accuracy and Confusion Matrix by Varying Features Used to Predict Dropout </w:t>
      </w:r>
      <w:r w:rsidR="007927FA">
        <w:rPr>
          <w:rFonts w:ascii="Times New Roman" w:eastAsia="Times New Roman" w:hAnsi="Times New Roman" w:cs="Times New Roman"/>
          <w:color w:val="000000"/>
          <w:sz w:val="24"/>
          <w:szCs w:val="24"/>
        </w:rPr>
        <w:t xml:space="preserve">- </w:t>
      </w:r>
      <w:r w:rsidR="007927FA">
        <w:rPr>
          <w:rFonts w:ascii="Times New Roman" w:hAnsi="Times New Roman" w:cs="Times New Roman"/>
          <w:sz w:val="24"/>
          <w:szCs w:val="24"/>
        </w:rPr>
        <w:t>Feature optimization highlighted F3, F5, F6 as the best predictive set of features.</w:t>
      </w:r>
    </w:p>
    <w:p w14:paraId="2187500A" w14:textId="77777777" w:rsidR="0004687B" w:rsidRPr="00020732" w:rsidRDefault="0004687B" w:rsidP="00D635D2">
      <w:pPr>
        <w:spacing w:line="340" w:lineRule="exact"/>
        <w:rPr>
          <w:rFonts w:ascii="Times New Roman" w:hAnsi="Times New Roman" w:cs="Times New Roman"/>
          <w:sz w:val="24"/>
          <w:szCs w:val="24"/>
        </w:rPr>
      </w:pPr>
    </w:p>
    <w:tbl>
      <w:tblPr>
        <w:tblW w:w="8905" w:type="dxa"/>
        <w:tblLook w:val="04A0" w:firstRow="1" w:lastRow="0" w:firstColumn="1" w:lastColumn="0" w:noHBand="0" w:noVBand="1"/>
      </w:tblPr>
      <w:tblGrid>
        <w:gridCol w:w="1030"/>
        <w:gridCol w:w="3105"/>
        <w:gridCol w:w="1890"/>
        <w:gridCol w:w="2880"/>
      </w:tblGrid>
      <w:tr w:rsidR="0004687B" w:rsidRPr="00020732" w14:paraId="15317A7D" w14:textId="77777777" w:rsidTr="006A355E">
        <w:trPr>
          <w:trHeight w:val="297"/>
        </w:trPr>
        <w:tc>
          <w:tcPr>
            <w:tcW w:w="1030" w:type="dxa"/>
            <w:tcBorders>
              <w:top w:val="single" w:sz="4" w:space="0" w:color="auto"/>
              <w:left w:val="single" w:sz="4" w:space="0" w:color="auto"/>
              <w:bottom w:val="nil"/>
              <w:right w:val="nil"/>
            </w:tcBorders>
            <w:noWrap/>
            <w:vAlign w:val="bottom"/>
            <w:hideMark/>
          </w:tcPr>
          <w:p w14:paraId="5F16583D"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Features Used</w:t>
            </w:r>
          </w:p>
        </w:tc>
        <w:tc>
          <w:tcPr>
            <w:tcW w:w="3105" w:type="dxa"/>
            <w:tcBorders>
              <w:top w:val="single" w:sz="4" w:space="0" w:color="auto"/>
              <w:left w:val="nil"/>
              <w:bottom w:val="nil"/>
              <w:right w:val="nil"/>
            </w:tcBorders>
            <w:noWrap/>
            <w:vAlign w:val="center"/>
            <w:hideMark/>
          </w:tcPr>
          <w:p w14:paraId="6A79AD73" w14:textId="0EE3CF27" w:rsidR="006A355E"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Testing to</w:t>
            </w:r>
          </w:p>
          <w:p w14:paraId="7743F65F" w14:textId="62978943" w:rsidR="0004687B" w:rsidRPr="00020732"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Training ratio</w:t>
            </w:r>
          </w:p>
        </w:tc>
        <w:tc>
          <w:tcPr>
            <w:tcW w:w="1890" w:type="dxa"/>
            <w:tcBorders>
              <w:top w:val="single" w:sz="4" w:space="0" w:color="auto"/>
              <w:left w:val="nil"/>
              <w:bottom w:val="nil"/>
              <w:right w:val="nil"/>
            </w:tcBorders>
            <w:noWrap/>
            <w:vAlign w:val="center"/>
            <w:hideMark/>
          </w:tcPr>
          <w:p w14:paraId="054F8F07"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Accuracy</w:t>
            </w:r>
          </w:p>
        </w:tc>
        <w:tc>
          <w:tcPr>
            <w:tcW w:w="2880" w:type="dxa"/>
            <w:tcBorders>
              <w:top w:val="single" w:sz="4" w:space="0" w:color="auto"/>
              <w:left w:val="nil"/>
              <w:bottom w:val="nil"/>
              <w:right w:val="single" w:sz="4" w:space="0" w:color="auto"/>
            </w:tcBorders>
            <w:noWrap/>
            <w:vAlign w:val="center"/>
            <w:hideMark/>
          </w:tcPr>
          <w:p w14:paraId="582EC467"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Confusion Matrix</w:t>
            </w:r>
          </w:p>
        </w:tc>
      </w:tr>
      <w:tr w:rsidR="0004687B" w:rsidRPr="00020732" w14:paraId="423DB791" w14:textId="77777777" w:rsidTr="006A355E">
        <w:trPr>
          <w:trHeight w:val="120"/>
        </w:trPr>
        <w:tc>
          <w:tcPr>
            <w:tcW w:w="1030" w:type="dxa"/>
            <w:tcBorders>
              <w:top w:val="nil"/>
              <w:left w:val="single" w:sz="4" w:space="0" w:color="auto"/>
              <w:bottom w:val="single" w:sz="4" w:space="0" w:color="auto"/>
              <w:right w:val="nil"/>
            </w:tcBorders>
            <w:noWrap/>
            <w:vAlign w:val="bottom"/>
            <w:hideMark/>
          </w:tcPr>
          <w:p w14:paraId="2634C36F"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p>
        </w:tc>
        <w:tc>
          <w:tcPr>
            <w:tcW w:w="3105" w:type="dxa"/>
            <w:tcBorders>
              <w:top w:val="nil"/>
              <w:left w:val="nil"/>
              <w:bottom w:val="single" w:sz="4" w:space="0" w:color="auto"/>
              <w:right w:val="nil"/>
            </w:tcBorders>
            <w:noWrap/>
            <w:vAlign w:val="center"/>
            <w:hideMark/>
          </w:tcPr>
          <w:p w14:paraId="513A51BD"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p>
        </w:tc>
        <w:tc>
          <w:tcPr>
            <w:tcW w:w="1890" w:type="dxa"/>
            <w:tcBorders>
              <w:top w:val="nil"/>
              <w:left w:val="nil"/>
              <w:bottom w:val="single" w:sz="4" w:space="0" w:color="auto"/>
              <w:right w:val="nil"/>
            </w:tcBorders>
            <w:noWrap/>
            <w:vAlign w:val="center"/>
            <w:hideMark/>
          </w:tcPr>
          <w:p w14:paraId="455EA663"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p>
        </w:tc>
        <w:tc>
          <w:tcPr>
            <w:tcW w:w="2880" w:type="dxa"/>
            <w:tcBorders>
              <w:top w:val="nil"/>
              <w:left w:val="nil"/>
              <w:bottom w:val="single" w:sz="4" w:space="0" w:color="auto"/>
              <w:right w:val="single" w:sz="4" w:space="0" w:color="auto"/>
            </w:tcBorders>
            <w:noWrap/>
            <w:vAlign w:val="center"/>
            <w:hideMark/>
          </w:tcPr>
          <w:p w14:paraId="5B21FEED"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p>
        </w:tc>
      </w:tr>
      <w:tr w:rsidR="0004687B" w:rsidRPr="00020732" w14:paraId="6A9973AD" w14:textId="77777777" w:rsidTr="006A355E">
        <w:trPr>
          <w:trHeight w:val="297"/>
        </w:trPr>
        <w:tc>
          <w:tcPr>
            <w:tcW w:w="1030" w:type="dxa"/>
            <w:tcBorders>
              <w:top w:val="nil"/>
              <w:left w:val="single" w:sz="4" w:space="0" w:color="auto"/>
              <w:bottom w:val="nil"/>
              <w:right w:val="nil"/>
            </w:tcBorders>
            <w:noWrap/>
            <w:vAlign w:val="bottom"/>
            <w:hideMark/>
          </w:tcPr>
          <w:p w14:paraId="54B81DFA"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F1</w:t>
            </w:r>
          </w:p>
        </w:tc>
        <w:tc>
          <w:tcPr>
            <w:tcW w:w="3105" w:type="dxa"/>
            <w:tcBorders>
              <w:top w:val="nil"/>
              <w:left w:val="nil"/>
              <w:bottom w:val="nil"/>
              <w:right w:val="nil"/>
            </w:tcBorders>
            <w:noWrap/>
            <w:vAlign w:val="center"/>
            <w:hideMark/>
          </w:tcPr>
          <w:p w14:paraId="3662D3AA"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0.25</w:t>
            </w:r>
          </w:p>
        </w:tc>
        <w:tc>
          <w:tcPr>
            <w:tcW w:w="1890" w:type="dxa"/>
            <w:tcBorders>
              <w:top w:val="nil"/>
              <w:left w:val="nil"/>
              <w:bottom w:val="nil"/>
              <w:right w:val="nil"/>
            </w:tcBorders>
            <w:noWrap/>
            <w:vAlign w:val="center"/>
            <w:hideMark/>
          </w:tcPr>
          <w:p w14:paraId="085F046B"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0.829</w:t>
            </w:r>
          </w:p>
        </w:tc>
        <w:tc>
          <w:tcPr>
            <w:tcW w:w="2880" w:type="dxa"/>
            <w:tcBorders>
              <w:top w:val="nil"/>
              <w:left w:val="nil"/>
              <w:bottom w:val="nil"/>
              <w:right w:val="single" w:sz="4" w:space="0" w:color="auto"/>
            </w:tcBorders>
            <w:noWrap/>
            <w:vAlign w:val="center"/>
            <w:hideMark/>
          </w:tcPr>
          <w:p w14:paraId="40392050"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[[665 67] </w:t>
            </w:r>
          </w:p>
        </w:tc>
      </w:tr>
      <w:tr w:rsidR="0004687B" w:rsidRPr="00020732" w14:paraId="0F956FE3" w14:textId="77777777" w:rsidTr="006A355E">
        <w:trPr>
          <w:trHeight w:val="297"/>
        </w:trPr>
        <w:tc>
          <w:tcPr>
            <w:tcW w:w="1030" w:type="dxa"/>
            <w:tcBorders>
              <w:top w:val="nil"/>
              <w:left w:val="single" w:sz="4" w:space="0" w:color="auto"/>
              <w:bottom w:val="nil"/>
              <w:right w:val="nil"/>
            </w:tcBorders>
            <w:noWrap/>
            <w:vAlign w:val="bottom"/>
            <w:hideMark/>
          </w:tcPr>
          <w:p w14:paraId="1BF7B327"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nil"/>
              <w:right w:val="nil"/>
            </w:tcBorders>
            <w:noWrap/>
            <w:vAlign w:val="center"/>
            <w:hideMark/>
          </w:tcPr>
          <w:p w14:paraId="08A0A9F3"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vAlign w:val="center"/>
            <w:hideMark/>
          </w:tcPr>
          <w:p w14:paraId="16A48D65" w14:textId="77777777" w:rsidR="0004687B" w:rsidRPr="00020732" w:rsidRDefault="0004687B" w:rsidP="006A355E">
            <w:pPr>
              <w:spacing w:line="340" w:lineRule="exact"/>
              <w:rPr>
                <w:rFonts w:ascii="Times New Roman" w:eastAsia="Times New Roman" w:hAnsi="Times New Roman" w:cs="Times New Roman"/>
                <w:sz w:val="24"/>
                <w:szCs w:val="24"/>
              </w:rPr>
            </w:pPr>
          </w:p>
        </w:tc>
        <w:tc>
          <w:tcPr>
            <w:tcW w:w="2880" w:type="dxa"/>
            <w:tcBorders>
              <w:top w:val="nil"/>
              <w:left w:val="nil"/>
              <w:bottom w:val="nil"/>
              <w:right w:val="single" w:sz="4" w:space="0" w:color="auto"/>
            </w:tcBorders>
            <w:noWrap/>
            <w:vAlign w:val="center"/>
            <w:hideMark/>
          </w:tcPr>
          <w:p w14:paraId="41D1256C"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  [122 252]]</w:t>
            </w:r>
          </w:p>
        </w:tc>
      </w:tr>
      <w:tr w:rsidR="0004687B" w:rsidRPr="00020732" w14:paraId="5440CB35" w14:textId="77777777" w:rsidTr="006A355E">
        <w:trPr>
          <w:trHeight w:val="297"/>
        </w:trPr>
        <w:tc>
          <w:tcPr>
            <w:tcW w:w="1030" w:type="dxa"/>
            <w:tcBorders>
              <w:top w:val="nil"/>
              <w:left w:val="single" w:sz="4" w:space="0" w:color="auto"/>
              <w:bottom w:val="nil"/>
              <w:right w:val="nil"/>
            </w:tcBorders>
            <w:noWrap/>
            <w:vAlign w:val="bottom"/>
            <w:hideMark/>
          </w:tcPr>
          <w:p w14:paraId="72F20E29"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nil"/>
              <w:right w:val="nil"/>
            </w:tcBorders>
            <w:noWrap/>
            <w:vAlign w:val="center"/>
            <w:hideMark/>
          </w:tcPr>
          <w:p w14:paraId="4B162BA9"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0.1</w:t>
            </w:r>
          </w:p>
        </w:tc>
        <w:tc>
          <w:tcPr>
            <w:tcW w:w="1890" w:type="dxa"/>
            <w:tcBorders>
              <w:top w:val="nil"/>
              <w:left w:val="nil"/>
              <w:bottom w:val="nil"/>
              <w:right w:val="nil"/>
            </w:tcBorders>
            <w:noWrap/>
            <w:vAlign w:val="center"/>
            <w:hideMark/>
          </w:tcPr>
          <w:p w14:paraId="2C95DA79"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0.851</w:t>
            </w:r>
          </w:p>
        </w:tc>
        <w:tc>
          <w:tcPr>
            <w:tcW w:w="2880" w:type="dxa"/>
            <w:tcBorders>
              <w:top w:val="nil"/>
              <w:left w:val="nil"/>
              <w:bottom w:val="nil"/>
              <w:right w:val="single" w:sz="4" w:space="0" w:color="auto"/>
            </w:tcBorders>
            <w:noWrap/>
            <w:vAlign w:val="center"/>
            <w:hideMark/>
          </w:tcPr>
          <w:p w14:paraId="0BEB12E6"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[[273 23] </w:t>
            </w:r>
          </w:p>
        </w:tc>
      </w:tr>
      <w:tr w:rsidR="003D5470" w:rsidRPr="00020732" w14:paraId="2BE2C9CB" w14:textId="77777777" w:rsidTr="006A355E">
        <w:trPr>
          <w:trHeight w:val="297"/>
        </w:trPr>
        <w:tc>
          <w:tcPr>
            <w:tcW w:w="1030" w:type="dxa"/>
            <w:tcBorders>
              <w:top w:val="nil"/>
              <w:left w:val="single" w:sz="4" w:space="0" w:color="auto"/>
              <w:bottom w:val="single" w:sz="4" w:space="0" w:color="auto"/>
              <w:right w:val="nil"/>
            </w:tcBorders>
            <w:noWrap/>
            <w:vAlign w:val="bottom"/>
            <w:hideMark/>
          </w:tcPr>
          <w:p w14:paraId="54C09F4C"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single" w:sz="4" w:space="0" w:color="auto"/>
              <w:right w:val="nil"/>
            </w:tcBorders>
            <w:noWrap/>
            <w:vAlign w:val="center"/>
            <w:hideMark/>
          </w:tcPr>
          <w:p w14:paraId="7CAC07CA"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p>
        </w:tc>
        <w:tc>
          <w:tcPr>
            <w:tcW w:w="1890" w:type="dxa"/>
            <w:tcBorders>
              <w:top w:val="nil"/>
              <w:left w:val="nil"/>
              <w:bottom w:val="single" w:sz="4" w:space="0" w:color="auto"/>
              <w:right w:val="nil"/>
            </w:tcBorders>
            <w:noWrap/>
            <w:vAlign w:val="center"/>
            <w:hideMark/>
          </w:tcPr>
          <w:p w14:paraId="6EB3C0C6" w14:textId="77777777" w:rsidR="0004687B" w:rsidRPr="00020732" w:rsidRDefault="0004687B" w:rsidP="006A355E">
            <w:pPr>
              <w:spacing w:line="340" w:lineRule="exact"/>
              <w:rPr>
                <w:rFonts w:ascii="Times New Roman" w:eastAsia="Times New Roman" w:hAnsi="Times New Roman" w:cs="Times New Roman"/>
                <w:sz w:val="24"/>
                <w:szCs w:val="24"/>
              </w:rPr>
            </w:pPr>
          </w:p>
        </w:tc>
        <w:tc>
          <w:tcPr>
            <w:tcW w:w="2880" w:type="dxa"/>
            <w:tcBorders>
              <w:top w:val="nil"/>
              <w:left w:val="nil"/>
              <w:bottom w:val="single" w:sz="4" w:space="0" w:color="auto"/>
              <w:right w:val="single" w:sz="4" w:space="0" w:color="auto"/>
            </w:tcBorders>
            <w:noWrap/>
            <w:vAlign w:val="center"/>
            <w:hideMark/>
          </w:tcPr>
          <w:p w14:paraId="00F75775"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  [43 104]]</w:t>
            </w:r>
          </w:p>
        </w:tc>
      </w:tr>
      <w:tr w:rsidR="003D5470" w:rsidRPr="00020732" w14:paraId="18EE9BEA" w14:textId="77777777" w:rsidTr="006A355E">
        <w:trPr>
          <w:trHeight w:val="297"/>
        </w:trPr>
        <w:tc>
          <w:tcPr>
            <w:tcW w:w="1030" w:type="dxa"/>
            <w:tcBorders>
              <w:top w:val="single" w:sz="4" w:space="0" w:color="auto"/>
              <w:left w:val="single" w:sz="4" w:space="0" w:color="auto"/>
              <w:bottom w:val="nil"/>
              <w:right w:val="nil"/>
            </w:tcBorders>
            <w:noWrap/>
            <w:vAlign w:val="bottom"/>
            <w:hideMark/>
          </w:tcPr>
          <w:p w14:paraId="3664439E"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F2</w:t>
            </w:r>
          </w:p>
        </w:tc>
        <w:tc>
          <w:tcPr>
            <w:tcW w:w="3105" w:type="dxa"/>
            <w:tcBorders>
              <w:top w:val="single" w:sz="4" w:space="0" w:color="auto"/>
              <w:left w:val="nil"/>
              <w:bottom w:val="nil"/>
              <w:right w:val="nil"/>
            </w:tcBorders>
            <w:noWrap/>
            <w:vAlign w:val="center"/>
            <w:hideMark/>
          </w:tcPr>
          <w:p w14:paraId="3F82E5B1"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0.25</w:t>
            </w:r>
          </w:p>
        </w:tc>
        <w:tc>
          <w:tcPr>
            <w:tcW w:w="1890" w:type="dxa"/>
            <w:tcBorders>
              <w:top w:val="single" w:sz="4" w:space="0" w:color="auto"/>
              <w:left w:val="nil"/>
              <w:bottom w:val="nil"/>
              <w:right w:val="nil"/>
            </w:tcBorders>
            <w:noWrap/>
            <w:vAlign w:val="center"/>
            <w:hideMark/>
          </w:tcPr>
          <w:p w14:paraId="1BB29F01"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0.835</w:t>
            </w:r>
          </w:p>
        </w:tc>
        <w:tc>
          <w:tcPr>
            <w:tcW w:w="2880" w:type="dxa"/>
            <w:tcBorders>
              <w:top w:val="single" w:sz="4" w:space="0" w:color="auto"/>
              <w:left w:val="nil"/>
              <w:bottom w:val="nil"/>
              <w:right w:val="single" w:sz="4" w:space="0" w:color="auto"/>
            </w:tcBorders>
            <w:noWrap/>
            <w:vAlign w:val="center"/>
            <w:hideMark/>
          </w:tcPr>
          <w:p w14:paraId="2E8AABD3"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[[663 69] </w:t>
            </w:r>
          </w:p>
        </w:tc>
      </w:tr>
      <w:tr w:rsidR="0004687B" w:rsidRPr="00020732" w14:paraId="4EB70801" w14:textId="77777777" w:rsidTr="006A355E">
        <w:trPr>
          <w:trHeight w:val="297"/>
        </w:trPr>
        <w:tc>
          <w:tcPr>
            <w:tcW w:w="1030" w:type="dxa"/>
            <w:tcBorders>
              <w:top w:val="nil"/>
              <w:left w:val="single" w:sz="4" w:space="0" w:color="auto"/>
              <w:bottom w:val="nil"/>
              <w:right w:val="nil"/>
            </w:tcBorders>
            <w:noWrap/>
            <w:vAlign w:val="bottom"/>
            <w:hideMark/>
          </w:tcPr>
          <w:p w14:paraId="14E026D1"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nil"/>
              <w:right w:val="nil"/>
            </w:tcBorders>
            <w:noWrap/>
            <w:vAlign w:val="center"/>
            <w:hideMark/>
          </w:tcPr>
          <w:p w14:paraId="763DEC5A"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vAlign w:val="center"/>
            <w:hideMark/>
          </w:tcPr>
          <w:p w14:paraId="40A11D06" w14:textId="77777777" w:rsidR="0004687B" w:rsidRPr="00020732" w:rsidRDefault="0004687B" w:rsidP="006A355E">
            <w:pPr>
              <w:spacing w:line="340" w:lineRule="exact"/>
              <w:rPr>
                <w:rFonts w:ascii="Times New Roman" w:eastAsia="Times New Roman" w:hAnsi="Times New Roman" w:cs="Times New Roman"/>
                <w:sz w:val="24"/>
                <w:szCs w:val="24"/>
              </w:rPr>
            </w:pPr>
          </w:p>
        </w:tc>
        <w:tc>
          <w:tcPr>
            <w:tcW w:w="2880" w:type="dxa"/>
            <w:tcBorders>
              <w:top w:val="nil"/>
              <w:left w:val="nil"/>
              <w:bottom w:val="nil"/>
              <w:right w:val="single" w:sz="4" w:space="0" w:color="auto"/>
            </w:tcBorders>
            <w:noWrap/>
            <w:vAlign w:val="center"/>
            <w:hideMark/>
          </w:tcPr>
          <w:p w14:paraId="7FE35168"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  [114 260]]</w:t>
            </w:r>
          </w:p>
        </w:tc>
      </w:tr>
      <w:tr w:rsidR="0004687B" w:rsidRPr="00020732" w14:paraId="2647F9C6" w14:textId="77777777" w:rsidTr="006A355E">
        <w:trPr>
          <w:trHeight w:val="297"/>
        </w:trPr>
        <w:tc>
          <w:tcPr>
            <w:tcW w:w="1030" w:type="dxa"/>
            <w:tcBorders>
              <w:top w:val="nil"/>
              <w:left w:val="single" w:sz="4" w:space="0" w:color="auto"/>
              <w:bottom w:val="nil"/>
              <w:right w:val="nil"/>
            </w:tcBorders>
            <w:noWrap/>
            <w:vAlign w:val="bottom"/>
            <w:hideMark/>
          </w:tcPr>
          <w:p w14:paraId="5EBAE6B4"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nil"/>
              <w:right w:val="nil"/>
            </w:tcBorders>
            <w:noWrap/>
            <w:vAlign w:val="center"/>
            <w:hideMark/>
          </w:tcPr>
          <w:p w14:paraId="43316726"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0.1</w:t>
            </w:r>
          </w:p>
        </w:tc>
        <w:tc>
          <w:tcPr>
            <w:tcW w:w="1890" w:type="dxa"/>
            <w:tcBorders>
              <w:top w:val="nil"/>
              <w:left w:val="nil"/>
              <w:bottom w:val="nil"/>
              <w:right w:val="nil"/>
            </w:tcBorders>
            <w:noWrap/>
            <w:vAlign w:val="center"/>
            <w:hideMark/>
          </w:tcPr>
          <w:p w14:paraId="594EFBE3"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0.858</w:t>
            </w:r>
          </w:p>
        </w:tc>
        <w:tc>
          <w:tcPr>
            <w:tcW w:w="2880" w:type="dxa"/>
            <w:tcBorders>
              <w:top w:val="nil"/>
              <w:left w:val="nil"/>
              <w:bottom w:val="nil"/>
              <w:right w:val="single" w:sz="4" w:space="0" w:color="auto"/>
            </w:tcBorders>
            <w:noWrap/>
            <w:vAlign w:val="center"/>
            <w:hideMark/>
          </w:tcPr>
          <w:p w14:paraId="4622208F"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[[272 24] </w:t>
            </w:r>
          </w:p>
        </w:tc>
      </w:tr>
      <w:tr w:rsidR="0004687B" w:rsidRPr="00020732" w14:paraId="51509C8F" w14:textId="77777777" w:rsidTr="006A355E">
        <w:trPr>
          <w:trHeight w:val="297"/>
        </w:trPr>
        <w:tc>
          <w:tcPr>
            <w:tcW w:w="1030" w:type="dxa"/>
            <w:tcBorders>
              <w:top w:val="nil"/>
              <w:left w:val="single" w:sz="4" w:space="0" w:color="auto"/>
              <w:bottom w:val="single" w:sz="4" w:space="0" w:color="auto"/>
              <w:right w:val="nil"/>
            </w:tcBorders>
            <w:noWrap/>
            <w:vAlign w:val="bottom"/>
            <w:hideMark/>
          </w:tcPr>
          <w:p w14:paraId="3245E305"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single" w:sz="4" w:space="0" w:color="auto"/>
              <w:right w:val="nil"/>
            </w:tcBorders>
            <w:noWrap/>
            <w:vAlign w:val="center"/>
            <w:hideMark/>
          </w:tcPr>
          <w:p w14:paraId="3E22F23C" w14:textId="24DB014F" w:rsidR="0004687B" w:rsidRPr="00020732" w:rsidRDefault="0004687B" w:rsidP="006A355E">
            <w:pPr>
              <w:spacing w:line="340" w:lineRule="exact"/>
              <w:jc w:val="center"/>
              <w:rPr>
                <w:rFonts w:ascii="Times New Roman" w:eastAsia="Times New Roman" w:hAnsi="Times New Roman" w:cs="Times New Roman"/>
                <w:color w:val="000000"/>
                <w:sz w:val="24"/>
                <w:szCs w:val="24"/>
              </w:rPr>
            </w:pPr>
          </w:p>
        </w:tc>
        <w:tc>
          <w:tcPr>
            <w:tcW w:w="1890" w:type="dxa"/>
            <w:tcBorders>
              <w:top w:val="nil"/>
              <w:left w:val="nil"/>
              <w:bottom w:val="single" w:sz="4" w:space="0" w:color="auto"/>
              <w:right w:val="nil"/>
            </w:tcBorders>
            <w:noWrap/>
            <w:vAlign w:val="center"/>
            <w:hideMark/>
          </w:tcPr>
          <w:p w14:paraId="5DB3C335"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2880" w:type="dxa"/>
            <w:tcBorders>
              <w:top w:val="nil"/>
              <w:left w:val="nil"/>
              <w:bottom w:val="single" w:sz="4" w:space="0" w:color="auto"/>
              <w:right w:val="single" w:sz="4" w:space="0" w:color="auto"/>
            </w:tcBorders>
            <w:noWrap/>
            <w:vAlign w:val="center"/>
            <w:hideMark/>
          </w:tcPr>
          <w:p w14:paraId="5454B92C"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  [39 108]]</w:t>
            </w:r>
          </w:p>
        </w:tc>
      </w:tr>
      <w:tr w:rsidR="0004687B" w:rsidRPr="00020732" w14:paraId="17398C2A" w14:textId="77777777" w:rsidTr="006A355E">
        <w:trPr>
          <w:trHeight w:val="297"/>
        </w:trPr>
        <w:tc>
          <w:tcPr>
            <w:tcW w:w="1030" w:type="dxa"/>
            <w:tcBorders>
              <w:top w:val="nil"/>
              <w:left w:val="single" w:sz="4" w:space="0" w:color="auto"/>
              <w:bottom w:val="nil"/>
              <w:right w:val="nil"/>
            </w:tcBorders>
            <w:noWrap/>
            <w:vAlign w:val="bottom"/>
            <w:hideMark/>
          </w:tcPr>
          <w:p w14:paraId="1C92F00B" w14:textId="77777777" w:rsidR="0004687B" w:rsidRPr="000E2A4F" w:rsidRDefault="0004687B" w:rsidP="00D635D2">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F3</w:t>
            </w:r>
          </w:p>
        </w:tc>
        <w:tc>
          <w:tcPr>
            <w:tcW w:w="3105" w:type="dxa"/>
            <w:tcBorders>
              <w:top w:val="nil"/>
              <w:left w:val="nil"/>
              <w:bottom w:val="nil"/>
              <w:right w:val="nil"/>
            </w:tcBorders>
            <w:noWrap/>
            <w:vAlign w:val="center"/>
            <w:hideMark/>
          </w:tcPr>
          <w:p w14:paraId="4C0FA485" w14:textId="77777777" w:rsidR="0004687B" w:rsidRPr="000E2A4F" w:rsidRDefault="0004687B" w:rsidP="006A355E">
            <w:pPr>
              <w:spacing w:line="340" w:lineRule="exact"/>
              <w:jc w:val="center"/>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0.25</w:t>
            </w:r>
          </w:p>
        </w:tc>
        <w:tc>
          <w:tcPr>
            <w:tcW w:w="1890" w:type="dxa"/>
            <w:tcBorders>
              <w:top w:val="nil"/>
              <w:left w:val="nil"/>
              <w:bottom w:val="nil"/>
              <w:right w:val="nil"/>
            </w:tcBorders>
            <w:noWrap/>
            <w:vAlign w:val="center"/>
            <w:hideMark/>
          </w:tcPr>
          <w:p w14:paraId="0F2769F2"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0.845</w:t>
            </w:r>
          </w:p>
        </w:tc>
        <w:tc>
          <w:tcPr>
            <w:tcW w:w="2880" w:type="dxa"/>
            <w:tcBorders>
              <w:top w:val="nil"/>
              <w:left w:val="nil"/>
              <w:bottom w:val="nil"/>
              <w:right w:val="single" w:sz="4" w:space="0" w:color="auto"/>
            </w:tcBorders>
            <w:noWrap/>
            <w:vAlign w:val="center"/>
            <w:hideMark/>
          </w:tcPr>
          <w:p w14:paraId="76182467"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xml:space="preserve">[[668 64] </w:t>
            </w:r>
          </w:p>
        </w:tc>
      </w:tr>
      <w:tr w:rsidR="0004687B" w:rsidRPr="00020732" w14:paraId="338315C7" w14:textId="77777777" w:rsidTr="006A355E">
        <w:trPr>
          <w:trHeight w:val="297"/>
        </w:trPr>
        <w:tc>
          <w:tcPr>
            <w:tcW w:w="1030" w:type="dxa"/>
            <w:tcBorders>
              <w:top w:val="nil"/>
              <w:left w:val="single" w:sz="4" w:space="0" w:color="auto"/>
              <w:bottom w:val="nil"/>
              <w:right w:val="nil"/>
            </w:tcBorders>
            <w:noWrap/>
            <w:vAlign w:val="bottom"/>
            <w:hideMark/>
          </w:tcPr>
          <w:p w14:paraId="15C2EDC5" w14:textId="77777777" w:rsidR="0004687B" w:rsidRPr="000E2A4F" w:rsidRDefault="0004687B" w:rsidP="00D635D2">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w:t>
            </w:r>
          </w:p>
        </w:tc>
        <w:tc>
          <w:tcPr>
            <w:tcW w:w="3105" w:type="dxa"/>
            <w:tcBorders>
              <w:top w:val="nil"/>
              <w:left w:val="nil"/>
              <w:bottom w:val="nil"/>
              <w:right w:val="nil"/>
            </w:tcBorders>
            <w:noWrap/>
            <w:vAlign w:val="center"/>
            <w:hideMark/>
          </w:tcPr>
          <w:p w14:paraId="72284F1E" w14:textId="77777777" w:rsidR="0004687B" w:rsidRPr="000E2A4F" w:rsidRDefault="0004687B" w:rsidP="006A355E">
            <w:pPr>
              <w:spacing w:line="340" w:lineRule="exact"/>
              <w:jc w:val="center"/>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noWrap/>
            <w:vAlign w:val="center"/>
            <w:hideMark/>
          </w:tcPr>
          <w:p w14:paraId="0F7026B7" w14:textId="77777777" w:rsidR="0004687B" w:rsidRPr="000E2A4F" w:rsidRDefault="0004687B" w:rsidP="006A355E">
            <w:pPr>
              <w:spacing w:line="340" w:lineRule="exact"/>
              <w:rPr>
                <w:rFonts w:ascii="Times New Roman" w:eastAsia="Times New Roman" w:hAnsi="Times New Roman" w:cs="Times New Roman"/>
                <w:b/>
                <w:bCs/>
                <w:sz w:val="24"/>
                <w:szCs w:val="24"/>
              </w:rPr>
            </w:pPr>
          </w:p>
        </w:tc>
        <w:tc>
          <w:tcPr>
            <w:tcW w:w="2880" w:type="dxa"/>
            <w:tcBorders>
              <w:top w:val="nil"/>
              <w:left w:val="nil"/>
              <w:bottom w:val="nil"/>
              <w:right w:val="single" w:sz="4" w:space="0" w:color="auto"/>
            </w:tcBorders>
            <w:noWrap/>
            <w:vAlign w:val="center"/>
            <w:hideMark/>
          </w:tcPr>
          <w:p w14:paraId="5C89F4D9"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xml:space="preserve">  [107 267]]</w:t>
            </w:r>
          </w:p>
        </w:tc>
      </w:tr>
      <w:tr w:rsidR="0004687B" w:rsidRPr="00020732" w14:paraId="5E606361" w14:textId="77777777" w:rsidTr="006A355E">
        <w:trPr>
          <w:trHeight w:val="297"/>
        </w:trPr>
        <w:tc>
          <w:tcPr>
            <w:tcW w:w="1030" w:type="dxa"/>
            <w:tcBorders>
              <w:top w:val="nil"/>
              <w:left w:val="single" w:sz="4" w:space="0" w:color="auto"/>
              <w:bottom w:val="nil"/>
              <w:right w:val="nil"/>
            </w:tcBorders>
            <w:noWrap/>
            <w:vAlign w:val="bottom"/>
            <w:hideMark/>
          </w:tcPr>
          <w:p w14:paraId="46E7512E" w14:textId="77777777" w:rsidR="0004687B" w:rsidRPr="000E2A4F" w:rsidRDefault="0004687B" w:rsidP="00D635D2">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w:t>
            </w:r>
          </w:p>
        </w:tc>
        <w:tc>
          <w:tcPr>
            <w:tcW w:w="3105" w:type="dxa"/>
            <w:tcBorders>
              <w:top w:val="nil"/>
              <w:left w:val="nil"/>
              <w:bottom w:val="nil"/>
              <w:right w:val="nil"/>
            </w:tcBorders>
            <w:noWrap/>
            <w:vAlign w:val="center"/>
            <w:hideMark/>
          </w:tcPr>
          <w:p w14:paraId="33221C0A" w14:textId="77777777" w:rsidR="0004687B" w:rsidRPr="000E2A4F" w:rsidRDefault="0004687B" w:rsidP="006A355E">
            <w:pPr>
              <w:spacing w:line="340" w:lineRule="exact"/>
              <w:jc w:val="center"/>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0.1</w:t>
            </w:r>
          </w:p>
        </w:tc>
        <w:tc>
          <w:tcPr>
            <w:tcW w:w="1890" w:type="dxa"/>
            <w:tcBorders>
              <w:top w:val="nil"/>
              <w:left w:val="nil"/>
              <w:bottom w:val="nil"/>
              <w:right w:val="nil"/>
            </w:tcBorders>
            <w:noWrap/>
            <w:vAlign w:val="center"/>
            <w:hideMark/>
          </w:tcPr>
          <w:p w14:paraId="3E9A8CAA"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0.871</w:t>
            </w:r>
          </w:p>
        </w:tc>
        <w:tc>
          <w:tcPr>
            <w:tcW w:w="2880" w:type="dxa"/>
            <w:tcBorders>
              <w:top w:val="nil"/>
              <w:left w:val="nil"/>
              <w:bottom w:val="nil"/>
              <w:right w:val="single" w:sz="4" w:space="0" w:color="auto"/>
            </w:tcBorders>
            <w:noWrap/>
            <w:vAlign w:val="center"/>
            <w:hideMark/>
          </w:tcPr>
          <w:p w14:paraId="4A133837"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xml:space="preserve">[[273 23] </w:t>
            </w:r>
          </w:p>
        </w:tc>
      </w:tr>
      <w:tr w:rsidR="0004687B" w:rsidRPr="00020732" w14:paraId="6F2E4FF2" w14:textId="77777777" w:rsidTr="006A355E">
        <w:trPr>
          <w:trHeight w:val="297"/>
        </w:trPr>
        <w:tc>
          <w:tcPr>
            <w:tcW w:w="1030" w:type="dxa"/>
            <w:tcBorders>
              <w:top w:val="nil"/>
              <w:left w:val="single" w:sz="4" w:space="0" w:color="auto"/>
              <w:bottom w:val="single" w:sz="4" w:space="0" w:color="auto"/>
              <w:right w:val="nil"/>
            </w:tcBorders>
            <w:noWrap/>
            <w:vAlign w:val="bottom"/>
            <w:hideMark/>
          </w:tcPr>
          <w:p w14:paraId="32D1726E" w14:textId="77777777" w:rsidR="0004687B" w:rsidRPr="000E2A4F" w:rsidRDefault="0004687B" w:rsidP="00D635D2">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w:t>
            </w:r>
          </w:p>
        </w:tc>
        <w:tc>
          <w:tcPr>
            <w:tcW w:w="3105" w:type="dxa"/>
            <w:tcBorders>
              <w:top w:val="nil"/>
              <w:left w:val="nil"/>
              <w:bottom w:val="single" w:sz="4" w:space="0" w:color="auto"/>
              <w:right w:val="nil"/>
            </w:tcBorders>
            <w:noWrap/>
            <w:vAlign w:val="center"/>
            <w:hideMark/>
          </w:tcPr>
          <w:p w14:paraId="281FB8E9" w14:textId="00CE05C0" w:rsidR="0004687B" w:rsidRPr="000E2A4F" w:rsidRDefault="0004687B" w:rsidP="006A355E">
            <w:pPr>
              <w:spacing w:line="340" w:lineRule="exact"/>
              <w:jc w:val="center"/>
              <w:rPr>
                <w:rFonts w:ascii="Times New Roman" w:eastAsia="Times New Roman" w:hAnsi="Times New Roman" w:cs="Times New Roman"/>
                <w:b/>
                <w:bCs/>
                <w:color w:val="000000"/>
                <w:sz w:val="24"/>
                <w:szCs w:val="24"/>
              </w:rPr>
            </w:pPr>
          </w:p>
        </w:tc>
        <w:tc>
          <w:tcPr>
            <w:tcW w:w="1890" w:type="dxa"/>
            <w:tcBorders>
              <w:top w:val="nil"/>
              <w:left w:val="nil"/>
              <w:bottom w:val="single" w:sz="4" w:space="0" w:color="auto"/>
              <w:right w:val="nil"/>
            </w:tcBorders>
            <w:noWrap/>
            <w:vAlign w:val="center"/>
            <w:hideMark/>
          </w:tcPr>
          <w:p w14:paraId="6405790A"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4" w:space="0" w:color="auto"/>
            </w:tcBorders>
            <w:noWrap/>
            <w:vAlign w:val="center"/>
            <w:hideMark/>
          </w:tcPr>
          <w:p w14:paraId="41016FE4"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xml:space="preserve">  [34 113]]</w:t>
            </w:r>
          </w:p>
        </w:tc>
      </w:tr>
      <w:tr w:rsidR="0004687B" w:rsidRPr="00020732" w14:paraId="37061727" w14:textId="77777777" w:rsidTr="006A355E">
        <w:trPr>
          <w:trHeight w:val="297"/>
        </w:trPr>
        <w:tc>
          <w:tcPr>
            <w:tcW w:w="1030" w:type="dxa"/>
            <w:tcBorders>
              <w:top w:val="nil"/>
              <w:left w:val="single" w:sz="4" w:space="0" w:color="auto"/>
              <w:bottom w:val="nil"/>
              <w:right w:val="nil"/>
            </w:tcBorders>
            <w:noWrap/>
            <w:vAlign w:val="bottom"/>
            <w:hideMark/>
          </w:tcPr>
          <w:p w14:paraId="5EBDFA1D"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F4</w:t>
            </w:r>
          </w:p>
        </w:tc>
        <w:tc>
          <w:tcPr>
            <w:tcW w:w="3105" w:type="dxa"/>
            <w:tcBorders>
              <w:top w:val="nil"/>
              <w:left w:val="nil"/>
              <w:bottom w:val="nil"/>
              <w:right w:val="nil"/>
            </w:tcBorders>
            <w:noWrap/>
            <w:vAlign w:val="center"/>
            <w:hideMark/>
          </w:tcPr>
          <w:p w14:paraId="39310679"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0.25</w:t>
            </w:r>
          </w:p>
        </w:tc>
        <w:tc>
          <w:tcPr>
            <w:tcW w:w="1890" w:type="dxa"/>
            <w:tcBorders>
              <w:top w:val="nil"/>
              <w:left w:val="nil"/>
              <w:bottom w:val="nil"/>
              <w:right w:val="nil"/>
            </w:tcBorders>
            <w:noWrap/>
            <w:vAlign w:val="center"/>
            <w:hideMark/>
          </w:tcPr>
          <w:p w14:paraId="28D224ED"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0.843</w:t>
            </w:r>
          </w:p>
        </w:tc>
        <w:tc>
          <w:tcPr>
            <w:tcW w:w="2880" w:type="dxa"/>
            <w:tcBorders>
              <w:top w:val="nil"/>
              <w:left w:val="nil"/>
              <w:bottom w:val="nil"/>
              <w:right w:val="single" w:sz="4" w:space="0" w:color="auto"/>
            </w:tcBorders>
            <w:noWrap/>
            <w:vAlign w:val="center"/>
            <w:hideMark/>
          </w:tcPr>
          <w:p w14:paraId="20DF7131"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[[664 68] </w:t>
            </w:r>
          </w:p>
        </w:tc>
      </w:tr>
      <w:tr w:rsidR="0004687B" w:rsidRPr="00020732" w14:paraId="6DA57AEB" w14:textId="77777777" w:rsidTr="006A355E">
        <w:trPr>
          <w:trHeight w:val="297"/>
        </w:trPr>
        <w:tc>
          <w:tcPr>
            <w:tcW w:w="1030" w:type="dxa"/>
            <w:tcBorders>
              <w:top w:val="nil"/>
              <w:left w:val="single" w:sz="4" w:space="0" w:color="auto"/>
              <w:bottom w:val="nil"/>
              <w:right w:val="nil"/>
            </w:tcBorders>
            <w:noWrap/>
            <w:vAlign w:val="bottom"/>
            <w:hideMark/>
          </w:tcPr>
          <w:p w14:paraId="7FB30F67"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nil"/>
              <w:right w:val="nil"/>
            </w:tcBorders>
            <w:noWrap/>
            <w:vAlign w:val="center"/>
            <w:hideMark/>
          </w:tcPr>
          <w:p w14:paraId="1362D343"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vAlign w:val="center"/>
            <w:hideMark/>
          </w:tcPr>
          <w:p w14:paraId="514F7A18" w14:textId="77777777" w:rsidR="0004687B" w:rsidRPr="00020732" w:rsidRDefault="0004687B" w:rsidP="006A355E">
            <w:pPr>
              <w:spacing w:line="340" w:lineRule="exact"/>
              <w:rPr>
                <w:rFonts w:ascii="Times New Roman" w:eastAsia="Times New Roman" w:hAnsi="Times New Roman" w:cs="Times New Roman"/>
                <w:sz w:val="24"/>
                <w:szCs w:val="24"/>
              </w:rPr>
            </w:pPr>
          </w:p>
        </w:tc>
        <w:tc>
          <w:tcPr>
            <w:tcW w:w="2880" w:type="dxa"/>
            <w:tcBorders>
              <w:top w:val="nil"/>
              <w:left w:val="nil"/>
              <w:bottom w:val="nil"/>
              <w:right w:val="single" w:sz="4" w:space="0" w:color="auto"/>
            </w:tcBorders>
            <w:noWrap/>
            <w:vAlign w:val="center"/>
            <w:hideMark/>
          </w:tcPr>
          <w:p w14:paraId="710BD2DE"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  [105 269]]</w:t>
            </w:r>
          </w:p>
        </w:tc>
      </w:tr>
      <w:tr w:rsidR="0004687B" w:rsidRPr="00020732" w14:paraId="3888D674" w14:textId="77777777" w:rsidTr="006A355E">
        <w:trPr>
          <w:trHeight w:val="297"/>
        </w:trPr>
        <w:tc>
          <w:tcPr>
            <w:tcW w:w="1030" w:type="dxa"/>
            <w:tcBorders>
              <w:top w:val="nil"/>
              <w:left w:val="single" w:sz="4" w:space="0" w:color="auto"/>
              <w:bottom w:val="nil"/>
              <w:right w:val="nil"/>
            </w:tcBorders>
            <w:noWrap/>
            <w:vAlign w:val="bottom"/>
            <w:hideMark/>
          </w:tcPr>
          <w:p w14:paraId="00697559"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nil"/>
              <w:right w:val="nil"/>
            </w:tcBorders>
            <w:noWrap/>
            <w:vAlign w:val="center"/>
            <w:hideMark/>
          </w:tcPr>
          <w:p w14:paraId="68C78111"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0.1</w:t>
            </w:r>
          </w:p>
        </w:tc>
        <w:tc>
          <w:tcPr>
            <w:tcW w:w="1890" w:type="dxa"/>
            <w:tcBorders>
              <w:top w:val="nil"/>
              <w:left w:val="nil"/>
              <w:bottom w:val="nil"/>
              <w:right w:val="nil"/>
            </w:tcBorders>
            <w:noWrap/>
            <w:vAlign w:val="center"/>
            <w:hideMark/>
          </w:tcPr>
          <w:p w14:paraId="48AF49AF"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0.869</w:t>
            </w:r>
          </w:p>
        </w:tc>
        <w:tc>
          <w:tcPr>
            <w:tcW w:w="2880" w:type="dxa"/>
            <w:tcBorders>
              <w:top w:val="nil"/>
              <w:left w:val="nil"/>
              <w:bottom w:val="nil"/>
              <w:right w:val="single" w:sz="4" w:space="0" w:color="auto"/>
            </w:tcBorders>
            <w:noWrap/>
            <w:vAlign w:val="center"/>
            <w:hideMark/>
          </w:tcPr>
          <w:p w14:paraId="07AAA501"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[[274 22] </w:t>
            </w:r>
          </w:p>
        </w:tc>
      </w:tr>
      <w:tr w:rsidR="0004687B" w:rsidRPr="00020732" w14:paraId="7402248B" w14:textId="77777777" w:rsidTr="006A355E">
        <w:trPr>
          <w:trHeight w:val="297"/>
        </w:trPr>
        <w:tc>
          <w:tcPr>
            <w:tcW w:w="1030" w:type="dxa"/>
            <w:tcBorders>
              <w:top w:val="nil"/>
              <w:left w:val="single" w:sz="4" w:space="0" w:color="auto"/>
              <w:bottom w:val="single" w:sz="4" w:space="0" w:color="auto"/>
              <w:right w:val="nil"/>
            </w:tcBorders>
            <w:noWrap/>
            <w:vAlign w:val="bottom"/>
            <w:hideMark/>
          </w:tcPr>
          <w:p w14:paraId="7497F7BB"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single" w:sz="4" w:space="0" w:color="auto"/>
              <w:right w:val="nil"/>
            </w:tcBorders>
            <w:noWrap/>
            <w:vAlign w:val="center"/>
            <w:hideMark/>
          </w:tcPr>
          <w:p w14:paraId="0507A7BD" w14:textId="7ABF4640" w:rsidR="0004687B" w:rsidRPr="00020732" w:rsidRDefault="0004687B" w:rsidP="006A355E">
            <w:pPr>
              <w:spacing w:line="340" w:lineRule="exact"/>
              <w:jc w:val="center"/>
              <w:rPr>
                <w:rFonts w:ascii="Times New Roman" w:eastAsia="Times New Roman" w:hAnsi="Times New Roman" w:cs="Times New Roman"/>
                <w:color w:val="000000"/>
                <w:sz w:val="24"/>
                <w:szCs w:val="24"/>
              </w:rPr>
            </w:pPr>
          </w:p>
        </w:tc>
        <w:tc>
          <w:tcPr>
            <w:tcW w:w="1890" w:type="dxa"/>
            <w:tcBorders>
              <w:top w:val="nil"/>
              <w:left w:val="nil"/>
              <w:bottom w:val="single" w:sz="4" w:space="0" w:color="auto"/>
              <w:right w:val="nil"/>
            </w:tcBorders>
            <w:noWrap/>
            <w:vAlign w:val="center"/>
            <w:hideMark/>
          </w:tcPr>
          <w:p w14:paraId="11BAB93B"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2880" w:type="dxa"/>
            <w:tcBorders>
              <w:top w:val="nil"/>
              <w:left w:val="nil"/>
              <w:bottom w:val="single" w:sz="4" w:space="0" w:color="auto"/>
              <w:right w:val="single" w:sz="4" w:space="0" w:color="auto"/>
            </w:tcBorders>
            <w:noWrap/>
            <w:vAlign w:val="center"/>
            <w:hideMark/>
          </w:tcPr>
          <w:p w14:paraId="4360CF6B"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  [33 111]]</w:t>
            </w:r>
          </w:p>
        </w:tc>
      </w:tr>
      <w:tr w:rsidR="0004687B" w:rsidRPr="00020732" w14:paraId="42078179" w14:textId="77777777" w:rsidTr="006A355E">
        <w:trPr>
          <w:trHeight w:val="297"/>
        </w:trPr>
        <w:tc>
          <w:tcPr>
            <w:tcW w:w="1030" w:type="dxa"/>
            <w:tcBorders>
              <w:top w:val="nil"/>
              <w:left w:val="single" w:sz="4" w:space="0" w:color="auto"/>
              <w:bottom w:val="nil"/>
              <w:right w:val="nil"/>
            </w:tcBorders>
            <w:noWrap/>
            <w:vAlign w:val="bottom"/>
            <w:hideMark/>
          </w:tcPr>
          <w:p w14:paraId="1140DF30" w14:textId="77777777" w:rsidR="0004687B" w:rsidRPr="000E2A4F" w:rsidRDefault="0004687B" w:rsidP="00D635D2">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F5</w:t>
            </w:r>
          </w:p>
        </w:tc>
        <w:tc>
          <w:tcPr>
            <w:tcW w:w="3105" w:type="dxa"/>
            <w:tcBorders>
              <w:top w:val="nil"/>
              <w:left w:val="nil"/>
              <w:bottom w:val="nil"/>
              <w:right w:val="nil"/>
            </w:tcBorders>
            <w:noWrap/>
            <w:vAlign w:val="center"/>
            <w:hideMark/>
          </w:tcPr>
          <w:p w14:paraId="00BEDD21" w14:textId="77777777" w:rsidR="0004687B" w:rsidRPr="000E2A4F" w:rsidRDefault="0004687B" w:rsidP="006A355E">
            <w:pPr>
              <w:spacing w:line="340" w:lineRule="exact"/>
              <w:jc w:val="center"/>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0.25</w:t>
            </w:r>
          </w:p>
        </w:tc>
        <w:tc>
          <w:tcPr>
            <w:tcW w:w="1890" w:type="dxa"/>
            <w:tcBorders>
              <w:top w:val="nil"/>
              <w:left w:val="nil"/>
              <w:bottom w:val="nil"/>
              <w:right w:val="nil"/>
            </w:tcBorders>
            <w:noWrap/>
            <w:vAlign w:val="center"/>
            <w:hideMark/>
          </w:tcPr>
          <w:p w14:paraId="3535E04E"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0.845</w:t>
            </w:r>
          </w:p>
        </w:tc>
        <w:tc>
          <w:tcPr>
            <w:tcW w:w="2880" w:type="dxa"/>
            <w:tcBorders>
              <w:top w:val="nil"/>
              <w:left w:val="nil"/>
              <w:bottom w:val="nil"/>
              <w:right w:val="single" w:sz="4" w:space="0" w:color="auto"/>
            </w:tcBorders>
            <w:noWrap/>
            <w:vAlign w:val="center"/>
            <w:hideMark/>
          </w:tcPr>
          <w:p w14:paraId="6EEAD558"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xml:space="preserve">[[665 67] </w:t>
            </w:r>
          </w:p>
        </w:tc>
      </w:tr>
      <w:tr w:rsidR="0004687B" w:rsidRPr="00020732" w14:paraId="28825587" w14:textId="77777777" w:rsidTr="006A355E">
        <w:trPr>
          <w:trHeight w:val="297"/>
        </w:trPr>
        <w:tc>
          <w:tcPr>
            <w:tcW w:w="1030" w:type="dxa"/>
            <w:tcBorders>
              <w:top w:val="nil"/>
              <w:left w:val="single" w:sz="4" w:space="0" w:color="auto"/>
              <w:bottom w:val="nil"/>
              <w:right w:val="nil"/>
            </w:tcBorders>
            <w:noWrap/>
            <w:vAlign w:val="bottom"/>
            <w:hideMark/>
          </w:tcPr>
          <w:p w14:paraId="34FEE1CA" w14:textId="77777777" w:rsidR="0004687B" w:rsidRPr="000E2A4F" w:rsidRDefault="0004687B" w:rsidP="00D635D2">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w:t>
            </w:r>
          </w:p>
        </w:tc>
        <w:tc>
          <w:tcPr>
            <w:tcW w:w="3105" w:type="dxa"/>
            <w:tcBorders>
              <w:top w:val="nil"/>
              <w:left w:val="nil"/>
              <w:bottom w:val="nil"/>
              <w:right w:val="nil"/>
            </w:tcBorders>
            <w:noWrap/>
            <w:vAlign w:val="center"/>
            <w:hideMark/>
          </w:tcPr>
          <w:p w14:paraId="3128CC43" w14:textId="77777777" w:rsidR="0004687B" w:rsidRPr="000E2A4F" w:rsidRDefault="0004687B" w:rsidP="006A355E">
            <w:pPr>
              <w:spacing w:line="340" w:lineRule="exact"/>
              <w:jc w:val="center"/>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noWrap/>
            <w:vAlign w:val="center"/>
            <w:hideMark/>
          </w:tcPr>
          <w:p w14:paraId="053103EE" w14:textId="77777777" w:rsidR="0004687B" w:rsidRPr="000E2A4F" w:rsidRDefault="0004687B" w:rsidP="006A355E">
            <w:pPr>
              <w:spacing w:line="340" w:lineRule="exact"/>
              <w:rPr>
                <w:rFonts w:ascii="Times New Roman" w:eastAsia="Times New Roman" w:hAnsi="Times New Roman" w:cs="Times New Roman"/>
                <w:b/>
                <w:bCs/>
                <w:sz w:val="24"/>
                <w:szCs w:val="24"/>
              </w:rPr>
            </w:pPr>
          </w:p>
        </w:tc>
        <w:tc>
          <w:tcPr>
            <w:tcW w:w="2880" w:type="dxa"/>
            <w:tcBorders>
              <w:top w:val="nil"/>
              <w:left w:val="nil"/>
              <w:bottom w:val="nil"/>
              <w:right w:val="single" w:sz="4" w:space="0" w:color="auto"/>
            </w:tcBorders>
            <w:noWrap/>
            <w:vAlign w:val="center"/>
            <w:hideMark/>
          </w:tcPr>
          <w:p w14:paraId="44706FEB"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xml:space="preserve">  [104 270]]</w:t>
            </w:r>
          </w:p>
        </w:tc>
      </w:tr>
      <w:tr w:rsidR="0004687B" w:rsidRPr="00020732" w14:paraId="04132957" w14:textId="77777777" w:rsidTr="006A355E">
        <w:trPr>
          <w:trHeight w:val="297"/>
        </w:trPr>
        <w:tc>
          <w:tcPr>
            <w:tcW w:w="1030" w:type="dxa"/>
            <w:tcBorders>
              <w:top w:val="nil"/>
              <w:left w:val="single" w:sz="4" w:space="0" w:color="auto"/>
              <w:bottom w:val="nil"/>
              <w:right w:val="nil"/>
            </w:tcBorders>
            <w:noWrap/>
            <w:vAlign w:val="bottom"/>
            <w:hideMark/>
          </w:tcPr>
          <w:p w14:paraId="2B17D6A3" w14:textId="77777777" w:rsidR="0004687B" w:rsidRPr="000E2A4F" w:rsidRDefault="0004687B" w:rsidP="00D635D2">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w:t>
            </w:r>
          </w:p>
        </w:tc>
        <w:tc>
          <w:tcPr>
            <w:tcW w:w="3105" w:type="dxa"/>
            <w:tcBorders>
              <w:top w:val="nil"/>
              <w:left w:val="nil"/>
              <w:bottom w:val="nil"/>
              <w:right w:val="nil"/>
            </w:tcBorders>
            <w:noWrap/>
            <w:vAlign w:val="center"/>
            <w:hideMark/>
          </w:tcPr>
          <w:p w14:paraId="4C9206B4" w14:textId="77777777" w:rsidR="0004687B" w:rsidRPr="000E2A4F" w:rsidRDefault="0004687B" w:rsidP="006A355E">
            <w:pPr>
              <w:spacing w:line="340" w:lineRule="exact"/>
              <w:jc w:val="center"/>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0.1</w:t>
            </w:r>
          </w:p>
        </w:tc>
        <w:tc>
          <w:tcPr>
            <w:tcW w:w="1890" w:type="dxa"/>
            <w:tcBorders>
              <w:top w:val="nil"/>
              <w:left w:val="nil"/>
              <w:bottom w:val="nil"/>
              <w:right w:val="nil"/>
            </w:tcBorders>
            <w:noWrap/>
            <w:vAlign w:val="center"/>
            <w:hideMark/>
          </w:tcPr>
          <w:p w14:paraId="1917F8EA"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0.864</w:t>
            </w:r>
          </w:p>
        </w:tc>
        <w:tc>
          <w:tcPr>
            <w:tcW w:w="2880" w:type="dxa"/>
            <w:tcBorders>
              <w:top w:val="nil"/>
              <w:left w:val="nil"/>
              <w:bottom w:val="nil"/>
              <w:right w:val="single" w:sz="4" w:space="0" w:color="auto"/>
            </w:tcBorders>
            <w:noWrap/>
            <w:vAlign w:val="center"/>
            <w:hideMark/>
          </w:tcPr>
          <w:p w14:paraId="47B4F476"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xml:space="preserve">[[273 23] </w:t>
            </w:r>
          </w:p>
        </w:tc>
      </w:tr>
      <w:tr w:rsidR="0004687B" w:rsidRPr="00020732" w14:paraId="55FD81C8" w14:textId="77777777" w:rsidTr="006A355E">
        <w:trPr>
          <w:trHeight w:val="297"/>
        </w:trPr>
        <w:tc>
          <w:tcPr>
            <w:tcW w:w="1030" w:type="dxa"/>
            <w:tcBorders>
              <w:top w:val="nil"/>
              <w:left w:val="single" w:sz="4" w:space="0" w:color="auto"/>
              <w:bottom w:val="single" w:sz="4" w:space="0" w:color="auto"/>
              <w:right w:val="nil"/>
            </w:tcBorders>
            <w:noWrap/>
            <w:vAlign w:val="bottom"/>
            <w:hideMark/>
          </w:tcPr>
          <w:p w14:paraId="6E25933E" w14:textId="77777777" w:rsidR="0004687B" w:rsidRPr="000E2A4F" w:rsidRDefault="0004687B" w:rsidP="00D635D2">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w:t>
            </w:r>
          </w:p>
        </w:tc>
        <w:tc>
          <w:tcPr>
            <w:tcW w:w="3105" w:type="dxa"/>
            <w:tcBorders>
              <w:top w:val="nil"/>
              <w:left w:val="nil"/>
              <w:bottom w:val="single" w:sz="4" w:space="0" w:color="auto"/>
              <w:right w:val="nil"/>
            </w:tcBorders>
            <w:noWrap/>
            <w:vAlign w:val="center"/>
            <w:hideMark/>
          </w:tcPr>
          <w:p w14:paraId="328EAAE9" w14:textId="16F70B9A" w:rsidR="0004687B" w:rsidRPr="000E2A4F" w:rsidRDefault="0004687B" w:rsidP="006A355E">
            <w:pPr>
              <w:spacing w:line="340" w:lineRule="exact"/>
              <w:jc w:val="center"/>
              <w:rPr>
                <w:rFonts w:ascii="Times New Roman" w:eastAsia="Times New Roman" w:hAnsi="Times New Roman" w:cs="Times New Roman"/>
                <w:b/>
                <w:bCs/>
                <w:color w:val="000000"/>
                <w:sz w:val="24"/>
                <w:szCs w:val="24"/>
              </w:rPr>
            </w:pPr>
          </w:p>
        </w:tc>
        <w:tc>
          <w:tcPr>
            <w:tcW w:w="1890" w:type="dxa"/>
            <w:tcBorders>
              <w:top w:val="nil"/>
              <w:left w:val="nil"/>
              <w:bottom w:val="single" w:sz="4" w:space="0" w:color="auto"/>
              <w:right w:val="nil"/>
            </w:tcBorders>
            <w:noWrap/>
            <w:vAlign w:val="center"/>
            <w:hideMark/>
          </w:tcPr>
          <w:p w14:paraId="263F6A03"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4" w:space="0" w:color="auto"/>
            </w:tcBorders>
            <w:noWrap/>
            <w:vAlign w:val="center"/>
            <w:hideMark/>
          </w:tcPr>
          <w:p w14:paraId="69D2C5DC"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xml:space="preserve">  [37 110]]</w:t>
            </w:r>
          </w:p>
        </w:tc>
      </w:tr>
      <w:tr w:rsidR="0004687B" w:rsidRPr="00020732" w14:paraId="34A834B1" w14:textId="77777777" w:rsidTr="006A355E">
        <w:trPr>
          <w:trHeight w:val="297"/>
        </w:trPr>
        <w:tc>
          <w:tcPr>
            <w:tcW w:w="1030" w:type="dxa"/>
            <w:tcBorders>
              <w:top w:val="nil"/>
              <w:left w:val="single" w:sz="4" w:space="0" w:color="auto"/>
              <w:bottom w:val="nil"/>
              <w:right w:val="nil"/>
            </w:tcBorders>
            <w:noWrap/>
            <w:vAlign w:val="bottom"/>
            <w:hideMark/>
          </w:tcPr>
          <w:p w14:paraId="7968AEF8" w14:textId="77777777" w:rsidR="0004687B" w:rsidRPr="000E2A4F" w:rsidRDefault="0004687B" w:rsidP="00D635D2">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F6</w:t>
            </w:r>
          </w:p>
        </w:tc>
        <w:tc>
          <w:tcPr>
            <w:tcW w:w="3105" w:type="dxa"/>
            <w:tcBorders>
              <w:top w:val="nil"/>
              <w:left w:val="nil"/>
              <w:bottom w:val="nil"/>
              <w:right w:val="nil"/>
            </w:tcBorders>
            <w:noWrap/>
            <w:vAlign w:val="center"/>
            <w:hideMark/>
          </w:tcPr>
          <w:p w14:paraId="400D4DB7" w14:textId="77777777" w:rsidR="0004687B" w:rsidRPr="000E2A4F" w:rsidRDefault="0004687B" w:rsidP="006A355E">
            <w:pPr>
              <w:spacing w:line="340" w:lineRule="exact"/>
              <w:jc w:val="center"/>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0.25</w:t>
            </w:r>
          </w:p>
        </w:tc>
        <w:tc>
          <w:tcPr>
            <w:tcW w:w="1890" w:type="dxa"/>
            <w:tcBorders>
              <w:top w:val="nil"/>
              <w:left w:val="nil"/>
              <w:bottom w:val="nil"/>
              <w:right w:val="nil"/>
            </w:tcBorders>
            <w:noWrap/>
            <w:vAlign w:val="center"/>
            <w:hideMark/>
          </w:tcPr>
          <w:p w14:paraId="596B356D"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0.844</w:t>
            </w:r>
          </w:p>
        </w:tc>
        <w:tc>
          <w:tcPr>
            <w:tcW w:w="2880" w:type="dxa"/>
            <w:tcBorders>
              <w:top w:val="nil"/>
              <w:left w:val="nil"/>
              <w:bottom w:val="nil"/>
              <w:right w:val="single" w:sz="4" w:space="0" w:color="auto"/>
            </w:tcBorders>
            <w:noWrap/>
            <w:vAlign w:val="center"/>
            <w:hideMark/>
          </w:tcPr>
          <w:p w14:paraId="00ED8F89"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xml:space="preserve">[[665 67] </w:t>
            </w:r>
          </w:p>
        </w:tc>
      </w:tr>
      <w:tr w:rsidR="0004687B" w:rsidRPr="00020732" w14:paraId="19739A86" w14:textId="77777777" w:rsidTr="006A355E">
        <w:trPr>
          <w:trHeight w:val="297"/>
        </w:trPr>
        <w:tc>
          <w:tcPr>
            <w:tcW w:w="1030" w:type="dxa"/>
            <w:tcBorders>
              <w:top w:val="nil"/>
              <w:left w:val="single" w:sz="4" w:space="0" w:color="auto"/>
              <w:bottom w:val="nil"/>
              <w:right w:val="nil"/>
            </w:tcBorders>
            <w:noWrap/>
            <w:vAlign w:val="bottom"/>
            <w:hideMark/>
          </w:tcPr>
          <w:p w14:paraId="33FA2D70" w14:textId="77777777" w:rsidR="0004687B" w:rsidRPr="000E2A4F" w:rsidRDefault="0004687B" w:rsidP="00D635D2">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w:t>
            </w:r>
          </w:p>
        </w:tc>
        <w:tc>
          <w:tcPr>
            <w:tcW w:w="3105" w:type="dxa"/>
            <w:tcBorders>
              <w:top w:val="nil"/>
              <w:left w:val="nil"/>
              <w:bottom w:val="nil"/>
              <w:right w:val="nil"/>
            </w:tcBorders>
            <w:noWrap/>
            <w:vAlign w:val="center"/>
            <w:hideMark/>
          </w:tcPr>
          <w:p w14:paraId="1FADFD71" w14:textId="77777777" w:rsidR="0004687B" w:rsidRPr="000E2A4F" w:rsidRDefault="0004687B" w:rsidP="006A355E">
            <w:pPr>
              <w:spacing w:line="340" w:lineRule="exact"/>
              <w:jc w:val="center"/>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noWrap/>
            <w:vAlign w:val="center"/>
            <w:hideMark/>
          </w:tcPr>
          <w:p w14:paraId="70E0886A" w14:textId="77777777" w:rsidR="0004687B" w:rsidRPr="000E2A4F" w:rsidRDefault="0004687B" w:rsidP="006A355E">
            <w:pPr>
              <w:spacing w:line="340" w:lineRule="exact"/>
              <w:rPr>
                <w:rFonts w:ascii="Times New Roman" w:eastAsia="Times New Roman" w:hAnsi="Times New Roman" w:cs="Times New Roman"/>
                <w:b/>
                <w:bCs/>
                <w:sz w:val="24"/>
                <w:szCs w:val="24"/>
              </w:rPr>
            </w:pPr>
          </w:p>
        </w:tc>
        <w:tc>
          <w:tcPr>
            <w:tcW w:w="2880" w:type="dxa"/>
            <w:tcBorders>
              <w:top w:val="nil"/>
              <w:left w:val="nil"/>
              <w:bottom w:val="nil"/>
              <w:right w:val="single" w:sz="4" w:space="0" w:color="auto"/>
            </w:tcBorders>
            <w:noWrap/>
            <w:vAlign w:val="center"/>
            <w:hideMark/>
          </w:tcPr>
          <w:p w14:paraId="70DE4114"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xml:space="preserve">  [105 269]]</w:t>
            </w:r>
          </w:p>
        </w:tc>
      </w:tr>
      <w:tr w:rsidR="0004687B" w:rsidRPr="00020732" w14:paraId="558C7432" w14:textId="77777777" w:rsidTr="006A355E">
        <w:trPr>
          <w:trHeight w:val="297"/>
        </w:trPr>
        <w:tc>
          <w:tcPr>
            <w:tcW w:w="1030" w:type="dxa"/>
            <w:tcBorders>
              <w:top w:val="nil"/>
              <w:left w:val="single" w:sz="4" w:space="0" w:color="auto"/>
              <w:bottom w:val="nil"/>
              <w:right w:val="nil"/>
            </w:tcBorders>
            <w:noWrap/>
            <w:vAlign w:val="bottom"/>
            <w:hideMark/>
          </w:tcPr>
          <w:p w14:paraId="02FBBCB5" w14:textId="77777777" w:rsidR="0004687B" w:rsidRPr="000E2A4F" w:rsidRDefault="0004687B" w:rsidP="00D635D2">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w:t>
            </w:r>
          </w:p>
        </w:tc>
        <w:tc>
          <w:tcPr>
            <w:tcW w:w="3105" w:type="dxa"/>
            <w:tcBorders>
              <w:top w:val="nil"/>
              <w:left w:val="nil"/>
              <w:bottom w:val="nil"/>
              <w:right w:val="nil"/>
            </w:tcBorders>
            <w:noWrap/>
            <w:vAlign w:val="center"/>
            <w:hideMark/>
          </w:tcPr>
          <w:p w14:paraId="0E831DCF" w14:textId="77777777" w:rsidR="0004687B" w:rsidRPr="000E2A4F" w:rsidRDefault="0004687B" w:rsidP="006A355E">
            <w:pPr>
              <w:spacing w:line="340" w:lineRule="exact"/>
              <w:jc w:val="center"/>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0.1</w:t>
            </w:r>
          </w:p>
        </w:tc>
        <w:tc>
          <w:tcPr>
            <w:tcW w:w="1890" w:type="dxa"/>
            <w:tcBorders>
              <w:top w:val="nil"/>
              <w:left w:val="nil"/>
              <w:bottom w:val="nil"/>
              <w:right w:val="nil"/>
            </w:tcBorders>
            <w:noWrap/>
            <w:vAlign w:val="center"/>
            <w:hideMark/>
          </w:tcPr>
          <w:p w14:paraId="571B4E90"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0.876</w:t>
            </w:r>
          </w:p>
        </w:tc>
        <w:tc>
          <w:tcPr>
            <w:tcW w:w="2880" w:type="dxa"/>
            <w:tcBorders>
              <w:top w:val="nil"/>
              <w:left w:val="nil"/>
              <w:bottom w:val="nil"/>
              <w:right w:val="single" w:sz="4" w:space="0" w:color="auto"/>
            </w:tcBorders>
            <w:noWrap/>
            <w:vAlign w:val="center"/>
            <w:hideMark/>
          </w:tcPr>
          <w:p w14:paraId="4DA1DC47" w14:textId="77777777" w:rsidR="0004687B" w:rsidRPr="000E2A4F" w:rsidRDefault="0004687B" w:rsidP="006A355E">
            <w:pPr>
              <w:spacing w:line="340" w:lineRule="exact"/>
              <w:rPr>
                <w:rFonts w:ascii="Times New Roman" w:eastAsia="Times New Roman" w:hAnsi="Times New Roman" w:cs="Times New Roman"/>
                <w:b/>
                <w:bCs/>
                <w:color w:val="000000"/>
                <w:sz w:val="24"/>
                <w:szCs w:val="24"/>
              </w:rPr>
            </w:pPr>
            <w:r w:rsidRPr="000E2A4F">
              <w:rPr>
                <w:rFonts w:ascii="Times New Roman" w:eastAsia="Times New Roman" w:hAnsi="Times New Roman" w:cs="Times New Roman"/>
                <w:b/>
                <w:bCs/>
                <w:color w:val="000000"/>
                <w:sz w:val="24"/>
                <w:szCs w:val="24"/>
              </w:rPr>
              <w:t xml:space="preserve">[[276 20] </w:t>
            </w:r>
          </w:p>
        </w:tc>
      </w:tr>
      <w:tr w:rsidR="0004687B" w:rsidRPr="00020732" w14:paraId="7C5B91C9" w14:textId="77777777" w:rsidTr="006A355E">
        <w:trPr>
          <w:trHeight w:val="297"/>
        </w:trPr>
        <w:tc>
          <w:tcPr>
            <w:tcW w:w="1030" w:type="dxa"/>
            <w:tcBorders>
              <w:top w:val="nil"/>
              <w:left w:val="single" w:sz="4" w:space="0" w:color="auto"/>
              <w:bottom w:val="single" w:sz="4" w:space="0" w:color="auto"/>
              <w:right w:val="nil"/>
            </w:tcBorders>
            <w:noWrap/>
            <w:vAlign w:val="bottom"/>
            <w:hideMark/>
          </w:tcPr>
          <w:p w14:paraId="08528B4B"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single" w:sz="4" w:space="0" w:color="auto"/>
              <w:right w:val="nil"/>
            </w:tcBorders>
            <w:noWrap/>
            <w:vAlign w:val="center"/>
            <w:hideMark/>
          </w:tcPr>
          <w:p w14:paraId="61B669A7" w14:textId="1E84C5D3" w:rsidR="0004687B" w:rsidRPr="00020732" w:rsidRDefault="0004687B" w:rsidP="006A355E">
            <w:pPr>
              <w:spacing w:line="340" w:lineRule="exact"/>
              <w:jc w:val="center"/>
              <w:rPr>
                <w:rFonts w:ascii="Times New Roman" w:eastAsia="Times New Roman" w:hAnsi="Times New Roman" w:cs="Times New Roman"/>
                <w:color w:val="000000"/>
                <w:sz w:val="24"/>
                <w:szCs w:val="24"/>
              </w:rPr>
            </w:pPr>
          </w:p>
        </w:tc>
        <w:tc>
          <w:tcPr>
            <w:tcW w:w="1890" w:type="dxa"/>
            <w:tcBorders>
              <w:top w:val="nil"/>
              <w:left w:val="nil"/>
              <w:bottom w:val="single" w:sz="4" w:space="0" w:color="auto"/>
              <w:right w:val="nil"/>
            </w:tcBorders>
            <w:noWrap/>
            <w:vAlign w:val="center"/>
            <w:hideMark/>
          </w:tcPr>
          <w:p w14:paraId="2E00085B"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2880" w:type="dxa"/>
            <w:tcBorders>
              <w:top w:val="nil"/>
              <w:left w:val="nil"/>
              <w:bottom w:val="single" w:sz="4" w:space="0" w:color="auto"/>
              <w:right w:val="single" w:sz="4" w:space="0" w:color="auto"/>
            </w:tcBorders>
            <w:noWrap/>
            <w:vAlign w:val="center"/>
            <w:hideMark/>
          </w:tcPr>
          <w:p w14:paraId="524D58FC"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  [35 112]]</w:t>
            </w:r>
          </w:p>
        </w:tc>
      </w:tr>
      <w:tr w:rsidR="003D5470" w:rsidRPr="00020732" w14:paraId="5F900AA0" w14:textId="77777777" w:rsidTr="006A355E">
        <w:trPr>
          <w:trHeight w:val="297"/>
        </w:trPr>
        <w:tc>
          <w:tcPr>
            <w:tcW w:w="1030" w:type="dxa"/>
            <w:tcBorders>
              <w:top w:val="single" w:sz="4" w:space="0" w:color="auto"/>
              <w:left w:val="single" w:sz="4" w:space="0" w:color="auto"/>
              <w:bottom w:val="nil"/>
              <w:right w:val="nil"/>
            </w:tcBorders>
            <w:noWrap/>
            <w:vAlign w:val="bottom"/>
            <w:hideMark/>
          </w:tcPr>
          <w:p w14:paraId="5FF4CED8" w14:textId="1253B4B6"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F</w:t>
            </w:r>
            <w:r w:rsidR="00D635D2">
              <w:rPr>
                <w:rFonts w:ascii="Times New Roman" w:eastAsia="Times New Roman" w:hAnsi="Times New Roman" w:cs="Times New Roman"/>
                <w:color w:val="000000"/>
                <w:sz w:val="24"/>
                <w:szCs w:val="24"/>
              </w:rPr>
              <w:t>7</w:t>
            </w:r>
          </w:p>
        </w:tc>
        <w:tc>
          <w:tcPr>
            <w:tcW w:w="3105" w:type="dxa"/>
            <w:tcBorders>
              <w:top w:val="single" w:sz="4" w:space="0" w:color="auto"/>
              <w:left w:val="nil"/>
              <w:bottom w:val="nil"/>
              <w:right w:val="nil"/>
            </w:tcBorders>
            <w:noWrap/>
            <w:vAlign w:val="center"/>
            <w:hideMark/>
          </w:tcPr>
          <w:p w14:paraId="4DB01400"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0.25</w:t>
            </w:r>
          </w:p>
        </w:tc>
        <w:tc>
          <w:tcPr>
            <w:tcW w:w="1890" w:type="dxa"/>
            <w:tcBorders>
              <w:top w:val="single" w:sz="4" w:space="0" w:color="auto"/>
              <w:left w:val="nil"/>
              <w:bottom w:val="nil"/>
              <w:right w:val="nil"/>
            </w:tcBorders>
            <w:noWrap/>
            <w:vAlign w:val="center"/>
            <w:hideMark/>
          </w:tcPr>
          <w:p w14:paraId="76FC348A"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0.843</w:t>
            </w:r>
          </w:p>
        </w:tc>
        <w:tc>
          <w:tcPr>
            <w:tcW w:w="2880" w:type="dxa"/>
            <w:tcBorders>
              <w:top w:val="single" w:sz="4" w:space="0" w:color="auto"/>
              <w:left w:val="nil"/>
              <w:bottom w:val="nil"/>
              <w:right w:val="single" w:sz="4" w:space="0" w:color="auto"/>
            </w:tcBorders>
            <w:noWrap/>
            <w:vAlign w:val="center"/>
            <w:hideMark/>
          </w:tcPr>
          <w:p w14:paraId="44788B97"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[[665 68] </w:t>
            </w:r>
          </w:p>
        </w:tc>
      </w:tr>
      <w:tr w:rsidR="0004687B" w:rsidRPr="00020732" w14:paraId="6447E7A6" w14:textId="77777777" w:rsidTr="006A355E">
        <w:trPr>
          <w:trHeight w:val="297"/>
        </w:trPr>
        <w:tc>
          <w:tcPr>
            <w:tcW w:w="1030" w:type="dxa"/>
            <w:tcBorders>
              <w:top w:val="nil"/>
              <w:left w:val="single" w:sz="4" w:space="0" w:color="auto"/>
              <w:bottom w:val="nil"/>
              <w:right w:val="nil"/>
            </w:tcBorders>
            <w:noWrap/>
            <w:vAlign w:val="bottom"/>
            <w:hideMark/>
          </w:tcPr>
          <w:p w14:paraId="33F4961C"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nil"/>
              <w:right w:val="nil"/>
            </w:tcBorders>
            <w:noWrap/>
            <w:vAlign w:val="center"/>
            <w:hideMark/>
          </w:tcPr>
          <w:p w14:paraId="492F7EEC"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vAlign w:val="center"/>
            <w:hideMark/>
          </w:tcPr>
          <w:p w14:paraId="3E24F9E7" w14:textId="77777777" w:rsidR="0004687B" w:rsidRPr="00020732" w:rsidRDefault="0004687B" w:rsidP="006A355E">
            <w:pPr>
              <w:spacing w:line="340" w:lineRule="exact"/>
              <w:rPr>
                <w:rFonts w:ascii="Times New Roman" w:eastAsia="Times New Roman" w:hAnsi="Times New Roman" w:cs="Times New Roman"/>
                <w:sz w:val="24"/>
                <w:szCs w:val="24"/>
              </w:rPr>
            </w:pPr>
          </w:p>
        </w:tc>
        <w:tc>
          <w:tcPr>
            <w:tcW w:w="2880" w:type="dxa"/>
            <w:tcBorders>
              <w:top w:val="nil"/>
              <w:left w:val="nil"/>
              <w:bottom w:val="nil"/>
              <w:right w:val="single" w:sz="4" w:space="0" w:color="auto"/>
            </w:tcBorders>
            <w:noWrap/>
            <w:vAlign w:val="center"/>
            <w:hideMark/>
          </w:tcPr>
          <w:p w14:paraId="2B93E86A"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  [106 268]]</w:t>
            </w:r>
          </w:p>
        </w:tc>
      </w:tr>
      <w:tr w:rsidR="0004687B" w:rsidRPr="00020732" w14:paraId="53B93E3B" w14:textId="77777777" w:rsidTr="006A355E">
        <w:trPr>
          <w:trHeight w:val="297"/>
        </w:trPr>
        <w:tc>
          <w:tcPr>
            <w:tcW w:w="1030" w:type="dxa"/>
            <w:tcBorders>
              <w:top w:val="nil"/>
              <w:left w:val="single" w:sz="4" w:space="0" w:color="auto"/>
              <w:bottom w:val="nil"/>
              <w:right w:val="nil"/>
            </w:tcBorders>
            <w:noWrap/>
            <w:vAlign w:val="bottom"/>
            <w:hideMark/>
          </w:tcPr>
          <w:p w14:paraId="358EAD89"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nil"/>
              <w:right w:val="nil"/>
            </w:tcBorders>
            <w:noWrap/>
            <w:vAlign w:val="center"/>
            <w:hideMark/>
          </w:tcPr>
          <w:p w14:paraId="3DA43FA1"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0.1</w:t>
            </w:r>
          </w:p>
        </w:tc>
        <w:tc>
          <w:tcPr>
            <w:tcW w:w="1890" w:type="dxa"/>
            <w:tcBorders>
              <w:top w:val="nil"/>
              <w:left w:val="nil"/>
              <w:bottom w:val="nil"/>
              <w:right w:val="nil"/>
            </w:tcBorders>
            <w:noWrap/>
            <w:vAlign w:val="center"/>
            <w:hideMark/>
          </w:tcPr>
          <w:p w14:paraId="6129DBAD"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0.871</w:t>
            </w:r>
          </w:p>
        </w:tc>
        <w:tc>
          <w:tcPr>
            <w:tcW w:w="2880" w:type="dxa"/>
            <w:tcBorders>
              <w:top w:val="nil"/>
              <w:left w:val="nil"/>
              <w:bottom w:val="nil"/>
              <w:right w:val="single" w:sz="4" w:space="0" w:color="auto"/>
            </w:tcBorders>
            <w:noWrap/>
            <w:vAlign w:val="center"/>
            <w:hideMark/>
          </w:tcPr>
          <w:p w14:paraId="1DDD7409"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[[275 21] </w:t>
            </w:r>
          </w:p>
        </w:tc>
      </w:tr>
      <w:tr w:rsidR="0004687B" w:rsidRPr="00020732" w14:paraId="685364FC" w14:textId="77777777" w:rsidTr="006A355E">
        <w:trPr>
          <w:trHeight w:val="297"/>
        </w:trPr>
        <w:tc>
          <w:tcPr>
            <w:tcW w:w="1030" w:type="dxa"/>
            <w:tcBorders>
              <w:top w:val="nil"/>
              <w:left w:val="single" w:sz="4" w:space="0" w:color="auto"/>
              <w:bottom w:val="single" w:sz="4" w:space="0" w:color="auto"/>
              <w:right w:val="nil"/>
            </w:tcBorders>
            <w:noWrap/>
            <w:vAlign w:val="bottom"/>
            <w:hideMark/>
          </w:tcPr>
          <w:p w14:paraId="049549C9"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single" w:sz="4" w:space="0" w:color="auto"/>
              <w:right w:val="nil"/>
            </w:tcBorders>
            <w:noWrap/>
            <w:vAlign w:val="center"/>
            <w:hideMark/>
          </w:tcPr>
          <w:p w14:paraId="6E3C4A28" w14:textId="66A5EFF0" w:rsidR="0004687B" w:rsidRPr="00020732" w:rsidRDefault="0004687B" w:rsidP="006A355E">
            <w:pPr>
              <w:spacing w:line="340" w:lineRule="exact"/>
              <w:jc w:val="center"/>
              <w:rPr>
                <w:rFonts w:ascii="Times New Roman" w:eastAsia="Times New Roman" w:hAnsi="Times New Roman" w:cs="Times New Roman"/>
                <w:color w:val="000000"/>
                <w:sz w:val="24"/>
                <w:szCs w:val="24"/>
              </w:rPr>
            </w:pPr>
          </w:p>
        </w:tc>
        <w:tc>
          <w:tcPr>
            <w:tcW w:w="1890" w:type="dxa"/>
            <w:tcBorders>
              <w:top w:val="nil"/>
              <w:left w:val="nil"/>
              <w:bottom w:val="single" w:sz="4" w:space="0" w:color="auto"/>
              <w:right w:val="nil"/>
            </w:tcBorders>
            <w:noWrap/>
            <w:vAlign w:val="center"/>
            <w:hideMark/>
          </w:tcPr>
          <w:p w14:paraId="19F5CBD5"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2880" w:type="dxa"/>
            <w:tcBorders>
              <w:top w:val="nil"/>
              <w:left w:val="nil"/>
              <w:bottom w:val="single" w:sz="4" w:space="0" w:color="auto"/>
              <w:right w:val="single" w:sz="4" w:space="0" w:color="auto"/>
            </w:tcBorders>
            <w:noWrap/>
            <w:vAlign w:val="center"/>
            <w:hideMark/>
          </w:tcPr>
          <w:p w14:paraId="0599620E"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  [36 111]]</w:t>
            </w:r>
          </w:p>
        </w:tc>
      </w:tr>
      <w:tr w:rsidR="0004687B" w:rsidRPr="00020732" w14:paraId="07602B49" w14:textId="77777777" w:rsidTr="006A355E">
        <w:trPr>
          <w:trHeight w:val="297"/>
        </w:trPr>
        <w:tc>
          <w:tcPr>
            <w:tcW w:w="1030" w:type="dxa"/>
            <w:tcBorders>
              <w:top w:val="nil"/>
              <w:left w:val="single" w:sz="4" w:space="0" w:color="auto"/>
              <w:bottom w:val="nil"/>
              <w:right w:val="nil"/>
            </w:tcBorders>
            <w:noWrap/>
            <w:vAlign w:val="bottom"/>
            <w:hideMark/>
          </w:tcPr>
          <w:p w14:paraId="625616B3" w14:textId="30485953"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F</w:t>
            </w:r>
            <w:r w:rsidR="00D635D2">
              <w:rPr>
                <w:rFonts w:ascii="Times New Roman" w:eastAsia="Times New Roman" w:hAnsi="Times New Roman" w:cs="Times New Roman"/>
                <w:color w:val="000000"/>
                <w:sz w:val="24"/>
                <w:szCs w:val="24"/>
              </w:rPr>
              <w:t>8</w:t>
            </w:r>
          </w:p>
        </w:tc>
        <w:tc>
          <w:tcPr>
            <w:tcW w:w="3105" w:type="dxa"/>
            <w:tcBorders>
              <w:top w:val="nil"/>
              <w:left w:val="nil"/>
              <w:bottom w:val="nil"/>
              <w:right w:val="nil"/>
            </w:tcBorders>
            <w:noWrap/>
            <w:vAlign w:val="center"/>
            <w:hideMark/>
          </w:tcPr>
          <w:p w14:paraId="1BB1B43C"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0.25</w:t>
            </w:r>
          </w:p>
        </w:tc>
        <w:tc>
          <w:tcPr>
            <w:tcW w:w="1890" w:type="dxa"/>
            <w:tcBorders>
              <w:top w:val="nil"/>
              <w:left w:val="nil"/>
              <w:bottom w:val="nil"/>
              <w:right w:val="nil"/>
            </w:tcBorders>
            <w:noWrap/>
            <w:vAlign w:val="center"/>
            <w:hideMark/>
          </w:tcPr>
          <w:p w14:paraId="0B5C2828"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0.843</w:t>
            </w:r>
          </w:p>
        </w:tc>
        <w:tc>
          <w:tcPr>
            <w:tcW w:w="2880" w:type="dxa"/>
            <w:tcBorders>
              <w:top w:val="nil"/>
              <w:left w:val="nil"/>
              <w:bottom w:val="nil"/>
              <w:right w:val="single" w:sz="4" w:space="0" w:color="auto"/>
            </w:tcBorders>
            <w:noWrap/>
            <w:vAlign w:val="center"/>
            <w:hideMark/>
          </w:tcPr>
          <w:p w14:paraId="697D4F82"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[[662 70] </w:t>
            </w:r>
          </w:p>
        </w:tc>
      </w:tr>
      <w:tr w:rsidR="0004687B" w:rsidRPr="00020732" w14:paraId="6F7CBEC5" w14:textId="77777777" w:rsidTr="006A355E">
        <w:trPr>
          <w:trHeight w:val="297"/>
        </w:trPr>
        <w:tc>
          <w:tcPr>
            <w:tcW w:w="1030" w:type="dxa"/>
            <w:tcBorders>
              <w:top w:val="nil"/>
              <w:left w:val="single" w:sz="4" w:space="0" w:color="auto"/>
              <w:bottom w:val="nil"/>
              <w:right w:val="nil"/>
            </w:tcBorders>
            <w:noWrap/>
            <w:vAlign w:val="bottom"/>
            <w:hideMark/>
          </w:tcPr>
          <w:p w14:paraId="0F694911"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nil"/>
              <w:right w:val="nil"/>
            </w:tcBorders>
            <w:noWrap/>
            <w:vAlign w:val="center"/>
            <w:hideMark/>
          </w:tcPr>
          <w:p w14:paraId="5524D7D5"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vAlign w:val="center"/>
            <w:hideMark/>
          </w:tcPr>
          <w:p w14:paraId="0178EB3D" w14:textId="77777777" w:rsidR="0004687B" w:rsidRPr="00020732" w:rsidRDefault="0004687B" w:rsidP="006A355E">
            <w:pPr>
              <w:spacing w:line="340" w:lineRule="exact"/>
              <w:rPr>
                <w:rFonts w:ascii="Times New Roman" w:eastAsia="Times New Roman" w:hAnsi="Times New Roman" w:cs="Times New Roman"/>
                <w:sz w:val="24"/>
                <w:szCs w:val="24"/>
              </w:rPr>
            </w:pPr>
          </w:p>
        </w:tc>
        <w:tc>
          <w:tcPr>
            <w:tcW w:w="2880" w:type="dxa"/>
            <w:tcBorders>
              <w:top w:val="nil"/>
              <w:left w:val="nil"/>
              <w:bottom w:val="nil"/>
              <w:right w:val="single" w:sz="4" w:space="0" w:color="auto"/>
            </w:tcBorders>
            <w:noWrap/>
            <w:vAlign w:val="center"/>
            <w:hideMark/>
          </w:tcPr>
          <w:p w14:paraId="16E52302"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  [104 270]]</w:t>
            </w:r>
          </w:p>
        </w:tc>
      </w:tr>
      <w:tr w:rsidR="0004687B" w:rsidRPr="00020732" w14:paraId="326FC124" w14:textId="77777777" w:rsidTr="006A355E">
        <w:trPr>
          <w:trHeight w:val="297"/>
        </w:trPr>
        <w:tc>
          <w:tcPr>
            <w:tcW w:w="1030" w:type="dxa"/>
            <w:tcBorders>
              <w:top w:val="nil"/>
              <w:left w:val="single" w:sz="4" w:space="0" w:color="auto"/>
              <w:bottom w:val="nil"/>
              <w:right w:val="nil"/>
            </w:tcBorders>
            <w:noWrap/>
            <w:vAlign w:val="bottom"/>
            <w:hideMark/>
          </w:tcPr>
          <w:p w14:paraId="1FAF7601"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nil"/>
              <w:right w:val="nil"/>
            </w:tcBorders>
            <w:noWrap/>
            <w:vAlign w:val="center"/>
            <w:hideMark/>
          </w:tcPr>
          <w:p w14:paraId="294ECBEC" w14:textId="77777777" w:rsidR="0004687B" w:rsidRPr="00020732" w:rsidRDefault="0004687B" w:rsidP="006A355E">
            <w:pPr>
              <w:spacing w:line="340" w:lineRule="exact"/>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0.1</w:t>
            </w:r>
          </w:p>
        </w:tc>
        <w:tc>
          <w:tcPr>
            <w:tcW w:w="1890" w:type="dxa"/>
            <w:tcBorders>
              <w:top w:val="nil"/>
              <w:left w:val="nil"/>
              <w:bottom w:val="nil"/>
              <w:right w:val="nil"/>
            </w:tcBorders>
            <w:noWrap/>
            <w:vAlign w:val="center"/>
            <w:hideMark/>
          </w:tcPr>
          <w:p w14:paraId="4EF1E21E"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0.874</w:t>
            </w:r>
          </w:p>
        </w:tc>
        <w:tc>
          <w:tcPr>
            <w:tcW w:w="2880" w:type="dxa"/>
            <w:tcBorders>
              <w:top w:val="nil"/>
              <w:left w:val="nil"/>
              <w:bottom w:val="nil"/>
              <w:right w:val="single" w:sz="4" w:space="0" w:color="auto"/>
            </w:tcBorders>
            <w:noWrap/>
            <w:vAlign w:val="center"/>
            <w:hideMark/>
          </w:tcPr>
          <w:p w14:paraId="307C7A62"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[[275 21] </w:t>
            </w:r>
          </w:p>
        </w:tc>
      </w:tr>
      <w:tr w:rsidR="0004687B" w:rsidRPr="00020732" w14:paraId="47A95C75" w14:textId="77777777" w:rsidTr="006A355E">
        <w:trPr>
          <w:trHeight w:val="297"/>
        </w:trPr>
        <w:tc>
          <w:tcPr>
            <w:tcW w:w="1030" w:type="dxa"/>
            <w:tcBorders>
              <w:top w:val="nil"/>
              <w:left w:val="single" w:sz="4" w:space="0" w:color="auto"/>
              <w:bottom w:val="single" w:sz="4" w:space="0" w:color="auto"/>
              <w:right w:val="nil"/>
            </w:tcBorders>
            <w:noWrap/>
            <w:vAlign w:val="bottom"/>
            <w:hideMark/>
          </w:tcPr>
          <w:p w14:paraId="04515D1F" w14:textId="77777777" w:rsidR="0004687B" w:rsidRPr="00020732" w:rsidRDefault="0004687B" w:rsidP="00D635D2">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3105" w:type="dxa"/>
            <w:tcBorders>
              <w:top w:val="nil"/>
              <w:left w:val="nil"/>
              <w:bottom w:val="single" w:sz="4" w:space="0" w:color="auto"/>
              <w:right w:val="nil"/>
            </w:tcBorders>
            <w:noWrap/>
            <w:vAlign w:val="center"/>
            <w:hideMark/>
          </w:tcPr>
          <w:p w14:paraId="406E15F9" w14:textId="4A6194DB" w:rsidR="0004687B" w:rsidRPr="00020732" w:rsidRDefault="0004687B" w:rsidP="006A355E">
            <w:pPr>
              <w:spacing w:line="340" w:lineRule="exact"/>
              <w:jc w:val="center"/>
              <w:rPr>
                <w:rFonts w:ascii="Times New Roman" w:eastAsia="Times New Roman" w:hAnsi="Times New Roman" w:cs="Times New Roman"/>
                <w:color w:val="000000"/>
                <w:sz w:val="24"/>
                <w:szCs w:val="24"/>
              </w:rPr>
            </w:pPr>
          </w:p>
        </w:tc>
        <w:tc>
          <w:tcPr>
            <w:tcW w:w="1890" w:type="dxa"/>
            <w:tcBorders>
              <w:top w:val="nil"/>
              <w:left w:val="nil"/>
              <w:bottom w:val="single" w:sz="4" w:space="0" w:color="auto"/>
              <w:right w:val="nil"/>
            </w:tcBorders>
            <w:noWrap/>
            <w:vAlign w:val="center"/>
            <w:hideMark/>
          </w:tcPr>
          <w:p w14:paraId="5A4DD5A3"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w:t>
            </w:r>
          </w:p>
        </w:tc>
        <w:tc>
          <w:tcPr>
            <w:tcW w:w="2880" w:type="dxa"/>
            <w:tcBorders>
              <w:top w:val="nil"/>
              <w:left w:val="nil"/>
              <w:bottom w:val="single" w:sz="4" w:space="0" w:color="auto"/>
              <w:right w:val="single" w:sz="4" w:space="0" w:color="auto"/>
            </w:tcBorders>
            <w:noWrap/>
            <w:vAlign w:val="center"/>
            <w:hideMark/>
          </w:tcPr>
          <w:p w14:paraId="7709A26E" w14:textId="77777777" w:rsidR="0004687B" w:rsidRPr="00020732" w:rsidRDefault="0004687B" w:rsidP="006A355E">
            <w:pPr>
              <w:spacing w:line="340" w:lineRule="exact"/>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 xml:space="preserve">  [35 112]]</w:t>
            </w:r>
          </w:p>
        </w:tc>
      </w:tr>
    </w:tbl>
    <w:p w14:paraId="0958975D" w14:textId="5FFC798A" w:rsidR="00E865AB" w:rsidRPr="00020732" w:rsidRDefault="00E865AB" w:rsidP="00E865AB">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Specifically,</w:t>
      </w:r>
      <w:r w:rsidRPr="0002073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as a next step in finalizing the optimum set of features</w:t>
      </w:r>
      <w:r w:rsidRPr="0002073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while considering features</w:t>
      </w:r>
      <w:r w:rsidRPr="00020732">
        <w:rPr>
          <w:rFonts w:ascii="Times New Roman" w:eastAsia="Times New Roman" w:hAnsi="Times New Roman" w:cs="Times New Roman"/>
          <w:sz w:val="24"/>
          <w:szCs w:val="24"/>
          <w:highlight w:val="white"/>
        </w:rPr>
        <w:t xml:space="preserve"> F3, F5, F6</w:t>
      </w:r>
      <w:r>
        <w:rPr>
          <w:rFonts w:ascii="Times New Roman" w:eastAsia="Times New Roman" w:hAnsi="Times New Roman" w:cs="Times New Roman"/>
          <w:sz w:val="24"/>
          <w:szCs w:val="24"/>
          <w:highlight w:val="white"/>
        </w:rPr>
        <w:t>:</w:t>
      </w:r>
      <w:r w:rsidRPr="0002073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 we examined a more comprehensive set of machine learning models (logistic, decision tree, random forest) (b) we c</w:t>
      </w:r>
      <w:r w:rsidRPr="00020732">
        <w:rPr>
          <w:rFonts w:ascii="Times New Roman" w:eastAsia="Times New Roman" w:hAnsi="Times New Roman" w:cs="Times New Roman"/>
          <w:sz w:val="24"/>
          <w:szCs w:val="24"/>
          <w:highlight w:val="white"/>
        </w:rPr>
        <w:t>onsider</w:t>
      </w:r>
      <w:r>
        <w:rPr>
          <w:rFonts w:ascii="Times New Roman" w:eastAsia="Times New Roman" w:hAnsi="Times New Roman" w:cs="Times New Roman"/>
          <w:sz w:val="24"/>
          <w:szCs w:val="24"/>
          <w:highlight w:val="white"/>
        </w:rPr>
        <w:t>ed</w:t>
      </w:r>
      <w:r w:rsidRPr="00020732">
        <w:rPr>
          <w:rFonts w:ascii="Times New Roman" w:eastAsia="Times New Roman" w:hAnsi="Times New Roman" w:cs="Times New Roman"/>
          <w:sz w:val="24"/>
          <w:szCs w:val="24"/>
          <w:highlight w:val="white"/>
        </w:rPr>
        <w:t xml:space="preserve"> three different testing to training ratios</w:t>
      </w:r>
      <w:r>
        <w:rPr>
          <w:rFonts w:ascii="Times New Roman" w:eastAsia="Times New Roman" w:hAnsi="Times New Roman" w:cs="Times New Roman"/>
          <w:sz w:val="24"/>
          <w:szCs w:val="24"/>
          <w:highlight w:val="white"/>
        </w:rPr>
        <w:t xml:space="preserve"> rather than two</w:t>
      </w:r>
      <w:r w:rsidRPr="00020732">
        <w:rPr>
          <w:rFonts w:ascii="Times New Roman" w:eastAsia="Times New Roman" w:hAnsi="Times New Roman" w:cs="Times New Roman"/>
          <w:sz w:val="24"/>
          <w:szCs w:val="24"/>
          <w:highlight w:val="white"/>
        </w:rPr>
        <w:t>: 40%, 25% and 10%</w:t>
      </w:r>
      <w:r>
        <w:rPr>
          <w:rFonts w:ascii="Times New Roman" w:eastAsia="Times New Roman" w:hAnsi="Times New Roman" w:cs="Times New Roman"/>
          <w:sz w:val="24"/>
          <w:szCs w:val="24"/>
          <w:highlight w:val="white"/>
        </w:rPr>
        <w:t xml:space="preserve"> and (c) we investigated a wider set of performance metrics (accuracy, sensitivity, specificity, precision, AUC-ROC). </w:t>
      </w:r>
    </w:p>
    <w:p w14:paraId="7E728E00" w14:textId="77777777" w:rsidR="00020732" w:rsidRDefault="00020732" w:rsidP="00D635D2">
      <w:pPr>
        <w:spacing w:line="340" w:lineRule="exact"/>
        <w:rPr>
          <w:rFonts w:ascii="Times New Roman" w:eastAsia="Times New Roman" w:hAnsi="Times New Roman" w:cs="Times New Roman"/>
          <w:sz w:val="24"/>
          <w:szCs w:val="24"/>
          <w:highlight w:val="white"/>
        </w:rPr>
      </w:pPr>
    </w:p>
    <w:p w14:paraId="587E8930" w14:textId="65FE5B73" w:rsidR="007A143B" w:rsidRPr="00F442A0" w:rsidRDefault="004B5B1A" w:rsidP="00020732">
      <w:pPr>
        <w:spacing w:line="480" w:lineRule="auto"/>
        <w:rPr>
          <w:rFonts w:ascii="Times New Roman" w:eastAsia="Times New Roman" w:hAnsi="Times New Roman" w:cs="Times New Roman"/>
          <w:sz w:val="24"/>
          <w:szCs w:val="24"/>
          <w:highlight w:val="white"/>
        </w:rPr>
      </w:pPr>
      <w:r w:rsidRPr="00F442A0">
        <w:rPr>
          <w:rFonts w:ascii="Times New Roman" w:eastAsia="Times New Roman" w:hAnsi="Times New Roman" w:cs="Times New Roman"/>
          <w:sz w:val="24"/>
          <w:szCs w:val="24"/>
          <w:highlight w:val="white"/>
        </w:rPr>
        <w:t xml:space="preserve">Table </w:t>
      </w:r>
      <w:r w:rsidR="00F161A2">
        <w:rPr>
          <w:rFonts w:ascii="Times New Roman" w:eastAsia="Times New Roman" w:hAnsi="Times New Roman" w:cs="Times New Roman"/>
          <w:sz w:val="24"/>
          <w:szCs w:val="24"/>
          <w:highlight w:val="white"/>
        </w:rPr>
        <w:t>4</w:t>
      </w:r>
      <w:r w:rsidRPr="00F442A0">
        <w:rPr>
          <w:rFonts w:ascii="Times New Roman" w:eastAsia="Times New Roman" w:hAnsi="Times New Roman" w:cs="Times New Roman"/>
          <w:sz w:val="24"/>
          <w:szCs w:val="24"/>
          <w:highlight w:val="white"/>
        </w:rPr>
        <w:t xml:space="preserve"> presents </w:t>
      </w:r>
      <w:r w:rsidR="00743A23" w:rsidRPr="00F442A0">
        <w:rPr>
          <w:rFonts w:ascii="Times New Roman" w:eastAsia="Times New Roman" w:hAnsi="Times New Roman" w:cs="Times New Roman"/>
          <w:sz w:val="24"/>
          <w:szCs w:val="24"/>
          <w:highlight w:val="white"/>
        </w:rPr>
        <w:t>results from logistic model, decision tree and random forest models using features F3, F5 and F6 respectively</w:t>
      </w:r>
      <w:r w:rsidR="008A5718" w:rsidRPr="00F442A0">
        <w:rPr>
          <w:rFonts w:ascii="Times New Roman" w:eastAsia="Times New Roman" w:hAnsi="Times New Roman" w:cs="Times New Roman"/>
          <w:sz w:val="24"/>
          <w:szCs w:val="24"/>
          <w:highlight w:val="white"/>
        </w:rPr>
        <w:t xml:space="preserve"> and three testing-to-training ratios (40%, 25%, 10%)</w:t>
      </w:r>
      <w:r w:rsidR="00743A23" w:rsidRPr="00F442A0">
        <w:rPr>
          <w:rFonts w:ascii="Times New Roman" w:eastAsia="Times New Roman" w:hAnsi="Times New Roman" w:cs="Times New Roman"/>
          <w:sz w:val="24"/>
          <w:szCs w:val="24"/>
          <w:highlight w:val="white"/>
        </w:rPr>
        <w:t xml:space="preserve">.  As shown in Table </w:t>
      </w:r>
      <w:r w:rsidR="00F161A2">
        <w:rPr>
          <w:rFonts w:ascii="Times New Roman" w:eastAsia="Times New Roman" w:hAnsi="Times New Roman" w:cs="Times New Roman"/>
          <w:sz w:val="24"/>
          <w:szCs w:val="24"/>
          <w:highlight w:val="white"/>
        </w:rPr>
        <w:t>4</w:t>
      </w:r>
      <w:r w:rsidR="00743A23" w:rsidRPr="00F442A0">
        <w:rPr>
          <w:rFonts w:ascii="Times New Roman" w:eastAsia="Times New Roman" w:hAnsi="Times New Roman" w:cs="Times New Roman"/>
          <w:sz w:val="24"/>
          <w:szCs w:val="24"/>
          <w:highlight w:val="white"/>
        </w:rPr>
        <w:t xml:space="preserve">, all models provided an acceptable performance. Notably, a training to testing ratio of 75:25% provided a tradeoff between data availability, avoiding overfitting the model, and achieving high classification performance. That said, the models performed well even at </w:t>
      </w:r>
      <w:r w:rsidR="00FB0609">
        <w:rPr>
          <w:rFonts w:ascii="Times New Roman" w:eastAsia="Times New Roman" w:hAnsi="Times New Roman" w:cs="Times New Roman"/>
          <w:sz w:val="24"/>
          <w:szCs w:val="24"/>
          <w:highlight w:val="white"/>
        </w:rPr>
        <w:t xml:space="preserve">a </w:t>
      </w:r>
      <w:r w:rsidR="00743A23" w:rsidRPr="00F442A0">
        <w:rPr>
          <w:rFonts w:ascii="Times New Roman" w:eastAsia="Times New Roman" w:hAnsi="Times New Roman" w:cs="Times New Roman"/>
          <w:sz w:val="24"/>
          <w:szCs w:val="24"/>
          <w:highlight w:val="white"/>
        </w:rPr>
        <w:t>lower training to testing ratio (60:40%) showing the successful training approaches implemented across all models.</w:t>
      </w:r>
      <w:r w:rsidR="00920D15" w:rsidRPr="00F442A0">
        <w:rPr>
          <w:rFonts w:ascii="Times New Roman" w:eastAsia="Times New Roman" w:hAnsi="Times New Roman" w:cs="Times New Roman"/>
          <w:sz w:val="24"/>
          <w:szCs w:val="24"/>
          <w:highlight w:val="white"/>
        </w:rPr>
        <w:t xml:space="preserve"> Additionally, while the 90:10% training-to-testing ratio can lead to overfitting, the performance metrics remain comparable across the various ratios, indicating that the models are learning the patterns rather than memorizing the data</w:t>
      </w:r>
      <w:r w:rsidR="009319CB" w:rsidRPr="00F442A0">
        <w:rPr>
          <w:rFonts w:ascii="Times New Roman" w:eastAsia="Times New Roman" w:hAnsi="Times New Roman" w:cs="Times New Roman"/>
          <w:sz w:val="24"/>
          <w:szCs w:val="24"/>
          <w:highlight w:val="white"/>
        </w:rPr>
        <w:t xml:space="preserve">. This signifies </w:t>
      </w:r>
      <w:r w:rsidR="00920D15" w:rsidRPr="00F442A0">
        <w:rPr>
          <w:rFonts w:ascii="Times New Roman" w:eastAsia="Times New Roman" w:hAnsi="Times New Roman" w:cs="Times New Roman"/>
          <w:sz w:val="24"/>
          <w:szCs w:val="24"/>
          <w:highlight w:val="white"/>
        </w:rPr>
        <w:t>that the models are robust</w:t>
      </w:r>
      <w:r w:rsidR="009319CB" w:rsidRPr="00F442A0">
        <w:rPr>
          <w:rFonts w:ascii="Times New Roman" w:eastAsia="Times New Roman" w:hAnsi="Times New Roman" w:cs="Times New Roman"/>
          <w:sz w:val="24"/>
          <w:szCs w:val="24"/>
          <w:highlight w:val="white"/>
        </w:rPr>
        <w:t xml:space="preserve"> and the performance does not worsen when we use a lower percentage of training data</w:t>
      </w:r>
      <w:r w:rsidR="00920D15" w:rsidRPr="00F442A0">
        <w:rPr>
          <w:rFonts w:ascii="Times New Roman" w:eastAsia="Times New Roman" w:hAnsi="Times New Roman" w:cs="Times New Roman"/>
          <w:sz w:val="24"/>
          <w:szCs w:val="24"/>
          <w:highlight w:val="white"/>
        </w:rPr>
        <w:t xml:space="preserve">. </w:t>
      </w:r>
      <w:r w:rsidR="0090727E">
        <w:rPr>
          <w:rFonts w:ascii="Times New Roman" w:eastAsia="Times New Roman" w:hAnsi="Times New Roman" w:cs="Times New Roman"/>
          <w:sz w:val="24"/>
          <w:szCs w:val="24"/>
          <w:highlight w:val="white"/>
        </w:rPr>
        <w:t>In terms of the various performance metrics considered, t</w:t>
      </w:r>
      <w:r w:rsidR="00743A23" w:rsidRPr="00F442A0">
        <w:rPr>
          <w:rFonts w:ascii="Times New Roman" w:eastAsia="Times New Roman" w:hAnsi="Times New Roman" w:cs="Times New Roman"/>
          <w:sz w:val="24"/>
          <w:szCs w:val="24"/>
          <w:highlight w:val="white"/>
        </w:rPr>
        <w:t xml:space="preserve">he logistic and random forest models perform better. </w:t>
      </w:r>
      <w:r w:rsidR="0090727E">
        <w:rPr>
          <w:rFonts w:ascii="Times New Roman" w:eastAsia="Times New Roman" w:hAnsi="Times New Roman" w:cs="Times New Roman"/>
          <w:sz w:val="24"/>
          <w:szCs w:val="24"/>
          <w:highlight w:val="white"/>
        </w:rPr>
        <w:t xml:space="preserve">An exception is that the </w:t>
      </w:r>
      <w:r w:rsidR="009E5486" w:rsidRPr="00F442A0">
        <w:rPr>
          <w:rFonts w:ascii="Times New Roman" w:eastAsia="Times New Roman" w:hAnsi="Times New Roman" w:cs="Times New Roman"/>
          <w:sz w:val="24"/>
          <w:szCs w:val="24"/>
          <w:highlight w:val="white"/>
        </w:rPr>
        <w:t xml:space="preserve">decision tree model dominates in terms of specificity </w:t>
      </w:r>
      <w:r w:rsidR="0090727E">
        <w:rPr>
          <w:rFonts w:ascii="Times New Roman" w:eastAsia="Times New Roman" w:hAnsi="Times New Roman" w:cs="Times New Roman"/>
          <w:sz w:val="24"/>
          <w:szCs w:val="24"/>
          <w:highlight w:val="white"/>
        </w:rPr>
        <w:t>except two cases</w:t>
      </w:r>
      <w:r w:rsidR="009E5486" w:rsidRPr="00F442A0">
        <w:rPr>
          <w:rFonts w:ascii="Times New Roman" w:eastAsia="Times New Roman" w:hAnsi="Times New Roman" w:cs="Times New Roman"/>
          <w:sz w:val="24"/>
          <w:szCs w:val="24"/>
          <w:highlight w:val="white"/>
        </w:rPr>
        <w:t xml:space="preserve"> when t</w:t>
      </w:r>
      <w:r w:rsidR="003D5470" w:rsidRPr="00F442A0">
        <w:rPr>
          <w:rFonts w:ascii="Times New Roman" w:eastAsia="Times New Roman" w:hAnsi="Times New Roman" w:cs="Times New Roman"/>
          <w:sz w:val="24"/>
          <w:szCs w:val="24"/>
          <w:highlight w:val="white"/>
        </w:rPr>
        <w:t>h</w:t>
      </w:r>
      <w:r w:rsidR="009E5486" w:rsidRPr="00F442A0">
        <w:rPr>
          <w:rFonts w:ascii="Times New Roman" w:eastAsia="Times New Roman" w:hAnsi="Times New Roman" w:cs="Times New Roman"/>
          <w:sz w:val="24"/>
          <w:szCs w:val="24"/>
          <w:highlight w:val="white"/>
        </w:rPr>
        <w:t>e logistic model has a higher specificity</w:t>
      </w:r>
      <w:r w:rsidR="0090727E">
        <w:rPr>
          <w:rFonts w:ascii="Times New Roman" w:eastAsia="Times New Roman" w:hAnsi="Times New Roman" w:cs="Times New Roman"/>
          <w:sz w:val="24"/>
          <w:szCs w:val="24"/>
          <w:highlight w:val="white"/>
        </w:rPr>
        <w:t xml:space="preserve">. </w:t>
      </w:r>
      <w:r w:rsidR="0090727E" w:rsidRPr="00F442A0">
        <w:rPr>
          <w:rFonts w:ascii="Times New Roman" w:eastAsia="Times New Roman" w:hAnsi="Times New Roman" w:cs="Times New Roman"/>
          <w:sz w:val="24"/>
          <w:szCs w:val="24"/>
          <w:highlight w:val="white"/>
        </w:rPr>
        <w:t>The random forest model dominates in terms of sensitivity.</w:t>
      </w:r>
      <w:r w:rsidR="00743A23" w:rsidRPr="00F442A0">
        <w:rPr>
          <w:rFonts w:ascii="Times New Roman" w:eastAsia="Times New Roman" w:hAnsi="Times New Roman" w:cs="Times New Roman"/>
          <w:sz w:val="24"/>
          <w:szCs w:val="24"/>
          <w:highlight w:val="white"/>
        </w:rPr>
        <w:t xml:space="preserve"> </w:t>
      </w:r>
      <w:r w:rsidR="0090727E">
        <w:rPr>
          <w:rFonts w:ascii="Times New Roman" w:eastAsia="Times New Roman" w:hAnsi="Times New Roman" w:cs="Times New Roman"/>
          <w:sz w:val="24"/>
          <w:szCs w:val="24"/>
          <w:highlight w:val="white"/>
        </w:rPr>
        <w:t>T</w:t>
      </w:r>
      <w:r w:rsidR="00743A23" w:rsidRPr="00F442A0">
        <w:rPr>
          <w:rFonts w:ascii="Times New Roman" w:eastAsia="Times New Roman" w:hAnsi="Times New Roman" w:cs="Times New Roman"/>
          <w:sz w:val="24"/>
          <w:szCs w:val="24"/>
          <w:highlight w:val="white"/>
        </w:rPr>
        <w:t xml:space="preserve">he logistic and random forest models do better in terms of </w:t>
      </w:r>
      <w:r w:rsidR="0068011F" w:rsidRPr="00F442A0">
        <w:rPr>
          <w:rFonts w:ascii="Times New Roman" w:eastAsia="Times New Roman" w:hAnsi="Times New Roman" w:cs="Times New Roman"/>
          <w:sz w:val="24"/>
          <w:szCs w:val="24"/>
          <w:highlight w:val="white"/>
        </w:rPr>
        <w:t xml:space="preserve">accuracy and </w:t>
      </w:r>
      <w:r w:rsidR="00743A23" w:rsidRPr="00F442A0">
        <w:rPr>
          <w:rFonts w:ascii="Times New Roman" w:eastAsia="Times New Roman" w:hAnsi="Times New Roman" w:cs="Times New Roman"/>
          <w:sz w:val="24"/>
          <w:szCs w:val="24"/>
          <w:highlight w:val="white"/>
        </w:rPr>
        <w:t>the confusion matrix diagonal elements.</w:t>
      </w:r>
      <w:r w:rsidR="00A066D0" w:rsidRPr="00F442A0">
        <w:rPr>
          <w:rFonts w:ascii="Times New Roman" w:eastAsia="Times New Roman" w:hAnsi="Times New Roman" w:cs="Times New Roman"/>
          <w:sz w:val="24"/>
          <w:szCs w:val="24"/>
          <w:highlight w:val="white"/>
        </w:rPr>
        <w:t xml:space="preserve"> All models have comparable AUC-ROC</w:t>
      </w:r>
      <w:r w:rsidR="00442329" w:rsidRPr="00F442A0">
        <w:rPr>
          <w:rFonts w:ascii="Times New Roman" w:eastAsia="Times New Roman" w:hAnsi="Times New Roman" w:cs="Times New Roman"/>
          <w:sz w:val="24"/>
          <w:szCs w:val="24"/>
          <w:highlight w:val="white"/>
        </w:rPr>
        <w:t>.</w:t>
      </w:r>
      <w:r w:rsidR="00AE49B5" w:rsidRPr="00F442A0">
        <w:rPr>
          <w:rFonts w:ascii="Times New Roman" w:eastAsia="Times New Roman" w:hAnsi="Times New Roman" w:cs="Times New Roman"/>
          <w:sz w:val="24"/>
          <w:szCs w:val="24"/>
          <w:highlight w:val="white"/>
        </w:rPr>
        <w:t xml:space="preserve"> </w:t>
      </w:r>
      <w:r w:rsidR="0090727E">
        <w:rPr>
          <w:rFonts w:ascii="Times New Roman" w:eastAsia="Times New Roman" w:hAnsi="Times New Roman" w:cs="Times New Roman"/>
          <w:sz w:val="24"/>
          <w:szCs w:val="24"/>
          <w:highlight w:val="white"/>
        </w:rPr>
        <w:t xml:space="preserve">Focusing on </w:t>
      </w:r>
      <w:r w:rsidR="00EC5108">
        <w:rPr>
          <w:rFonts w:ascii="Times New Roman" w:eastAsia="Times New Roman" w:hAnsi="Times New Roman" w:cs="Times New Roman"/>
          <w:sz w:val="24"/>
          <w:szCs w:val="24"/>
          <w:highlight w:val="white"/>
        </w:rPr>
        <w:t>logistic</w:t>
      </w:r>
      <w:r w:rsidR="0090727E">
        <w:rPr>
          <w:rFonts w:ascii="Times New Roman" w:eastAsia="Times New Roman" w:hAnsi="Times New Roman" w:cs="Times New Roman"/>
          <w:sz w:val="24"/>
          <w:szCs w:val="24"/>
          <w:highlight w:val="white"/>
        </w:rPr>
        <w:t xml:space="preserve"> and random forest models (as they perform better), and c</w:t>
      </w:r>
      <w:r w:rsidR="00442329" w:rsidRPr="00F442A0">
        <w:rPr>
          <w:rFonts w:ascii="Times New Roman" w:eastAsia="Times New Roman" w:hAnsi="Times New Roman" w:cs="Times New Roman"/>
          <w:sz w:val="24"/>
          <w:szCs w:val="24"/>
          <w:highlight w:val="white"/>
        </w:rPr>
        <w:t xml:space="preserve">omparing models across the different sets of features, the models with the set of features denoted by F6 perform the best, even though the performance metrics remain similar across models with different </w:t>
      </w:r>
      <w:r w:rsidR="00442329" w:rsidRPr="00F442A0">
        <w:rPr>
          <w:rFonts w:ascii="Times New Roman" w:eastAsia="Times New Roman" w:hAnsi="Times New Roman" w:cs="Times New Roman"/>
          <w:sz w:val="24"/>
          <w:szCs w:val="24"/>
          <w:highlight w:val="white"/>
        </w:rPr>
        <w:lastRenderedPageBreak/>
        <w:t>features attesting to the robustness of the model</w:t>
      </w:r>
      <w:r w:rsidR="00F23761">
        <w:rPr>
          <w:rFonts w:ascii="Times New Roman" w:eastAsia="Times New Roman" w:hAnsi="Times New Roman" w:cs="Times New Roman"/>
          <w:sz w:val="24"/>
          <w:szCs w:val="24"/>
          <w:highlight w:val="white"/>
        </w:rPr>
        <w:t>s</w:t>
      </w:r>
      <w:r w:rsidR="00442329" w:rsidRPr="00F442A0">
        <w:rPr>
          <w:rFonts w:ascii="Times New Roman" w:eastAsia="Times New Roman" w:hAnsi="Times New Roman" w:cs="Times New Roman"/>
          <w:sz w:val="24"/>
          <w:szCs w:val="24"/>
          <w:highlight w:val="white"/>
        </w:rPr>
        <w:t xml:space="preserve">. Moving forward, we </w:t>
      </w:r>
      <w:r w:rsidR="00F23761">
        <w:rPr>
          <w:rFonts w:ascii="Times New Roman" w:eastAsia="Times New Roman" w:hAnsi="Times New Roman" w:cs="Times New Roman"/>
          <w:sz w:val="24"/>
          <w:szCs w:val="24"/>
          <w:highlight w:val="white"/>
        </w:rPr>
        <w:t>focus on</w:t>
      </w:r>
      <w:r w:rsidR="00442329" w:rsidRPr="00F442A0">
        <w:rPr>
          <w:rFonts w:ascii="Times New Roman" w:eastAsia="Times New Roman" w:hAnsi="Times New Roman" w:cs="Times New Roman"/>
          <w:sz w:val="24"/>
          <w:szCs w:val="24"/>
          <w:highlight w:val="white"/>
        </w:rPr>
        <w:t xml:space="preserve"> the set of features denoted by F6, which also subsumes F3 and F5. We consider training</w:t>
      </w:r>
      <w:r w:rsidR="005D2C8E" w:rsidRPr="00F442A0">
        <w:rPr>
          <w:rFonts w:ascii="Times New Roman" w:eastAsia="Times New Roman" w:hAnsi="Times New Roman" w:cs="Times New Roman"/>
          <w:sz w:val="24"/>
          <w:szCs w:val="24"/>
          <w:highlight w:val="white"/>
        </w:rPr>
        <w:t>-to-testing ratio of 75:25% to strike a balance as discussed above.</w:t>
      </w:r>
    </w:p>
    <w:p w14:paraId="0EEEC2C1" w14:textId="77777777" w:rsidR="00BF2D86" w:rsidRPr="00020732" w:rsidRDefault="00BF2D86" w:rsidP="00020732">
      <w:pPr>
        <w:spacing w:line="480" w:lineRule="auto"/>
        <w:rPr>
          <w:rFonts w:ascii="Times New Roman" w:eastAsia="Times New Roman" w:hAnsi="Times New Roman" w:cs="Times New Roman"/>
          <w:sz w:val="24"/>
          <w:szCs w:val="24"/>
          <w:highlight w:val="white"/>
        </w:rPr>
        <w:sectPr w:rsidR="00BF2D86" w:rsidRPr="00020732" w:rsidSect="00E22B89">
          <w:pgSz w:w="12240" w:h="15840"/>
          <w:pgMar w:top="1440" w:right="1440" w:bottom="1440" w:left="1440" w:header="720" w:footer="720" w:gutter="0"/>
          <w:pgNumType w:start="0"/>
          <w:cols w:space="720"/>
          <w:titlePg/>
          <w:docGrid w:linePitch="299"/>
        </w:sectPr>
      </w:pPr>
    </w:p>
    <w:p w14:paraId="352A6805" w14:textId="65571AF7" w:rsidR="004068F4" w:rsidRPr="00020732" w:rsidRDefault="00442329" w:rsidP="00D635D2">
      <w:pPr>
        <w:spacing w:line="240" w:lineRule="auto"/>
        <w:rPr>
          <w:rFonts w:ascii="Times New Roman" w:hAnsi="Times New Roman" w:cs="Times New Roman"/>
          <w:sz w:val="24"/>
          <w:szCs w:val="24"/>
        </w:rPr>
      </w:pPr>
      <w:r w:rsidRPr="00D635D2">
        <w:rPr>
          <w:rFonts w:ascii="Times New Roman" w:eastAsia="Times New Roman" w:hAnsi="Times New Roman" w:cs="Times New Roman"/>
          <w:b/>
          <w:bCs/>
          <w:sz w:val="24"/>
          <w:szCs w:val="24"/>
          <w:highlight w:val="white"/>
        </w:rPr>
        <w:lastRenderedPageBreak/>
        <w:t xml:space="preserve"> </w:t>
      </w:r>
      <w:r w:rsidR="005A202A" w:rsidRPr="00D635D2">
        <w:rPr>
          <w:rFonts w:ascii="Times New Roman" w:hAnsi="Times New Roman" w:cs="Times New Roman"/>
          <w:b/>
          <w:bCs/>
          <w:sz w:val="24"/>
          <w:szCs w:val="24"/>
        </w:rPr>
        <w:t xml:space="preserve">Table </w:t>
      </w:r>
      <w:r w:rsidR="00F442A0">
        <w:rPr>
          <w:rFonts w:ascii="Times New Roman" w:hAnsi="Times New Roman" w:cs="Times New Roman"/>
          <w:b/>
          <w:bCs/>
          <w:sz w:val="24"/>
          <w:szCs w:val="24"/>
        </w:rPr>
        <w:t>4</w:t>
      </w:r>
      <w:r w:rsidR="005A202A" w:rsidRPr="00D635D2">
        <w:rPr>
          <w:rFonts w:ascii="Times New Roman" w:hAnsi="Times New Roman" w:cs="Times New Roman"/>
          <w:b/>
          <w:bCs/>
          <w:sz w:val="24"/>
          <w:szCs w:val="24"/>
        </w:rPr>
        <w:t>.</w:t>
      </w:r>
      <w:r w:rsidR="005A202A" w:rsidRPr="00020732">
        <w:rPr>
          <w:rFonts w:ascii="Times New Roman" w:hAnsi="Times New Roman" w:cs="Times New Roman"/>
          <w:sz w:val="24"/>
          <w:szCs w:val="24"/>
        </w:rPr>
        <w:t xml:space="preserve"> Comparing Models to Predict Dropout</w:t>
      </w:r>
      <w:r w:rsidR="00AD50C5">
        <w:rPr>
          <w:rFonts w:ascii="Times New Roman" w:hAnsi="Times New Roman" w:cs="Times New Roman"/>
          <w:sz w:val="24"/>
          <w:szCs w:val="24"/>
        </w:rPr>
        <w:t xml:space="preserve"> - Feature optimization highlighted F6 as the best predictive set of features.</w:t>
      </w:r>
    </w:p>
    <w:p w14:paraId="30883D70" w14:textId="77777777" w:rsidR="005A202A" w:rsidRPr="00D635D2" w:rsidRDefault="005A202A" w:rsidP="00D635D2">
      <w:pPr>
        <w:spacing w:line="240" w:lineRule="auto"/>
        <w:rPr>
          <w:rFonts w:ascii="Times New Roman" w:hAnsi="Times New Roman" w:cs="Times New Roman"/>
          <w:sz w:val="12"/>
          <w:szCs w:val="12"/>
        </w:rPr>
      </w:pPr>
    </w:p>
    <w:tbl>
      <w:tblPr>
        <w:tblW w:w="12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700"/>
        <w:gridCol w:w="2130"/>
        <w:gridCol w:w="1530"/>
        <w:gridCol w:w="1440"/>
        <w:gridCol w:w="1530"/>
        <w:gridCol w:w="1620"/>
        <w:gridCol w:w="1890"/>
      </w:tblGrid>
      <w:tr w:rsidR="005A202A" w:rsidRPr="00020732" w14:paraId="633309B4" w14:textId="77777777" w:rsidTr="00907988">
        <w:trPr>
          <w:trHeight w:val="564"/>
          <w:jc w:val="center"/>
        </w:trPr>
        <w:tc>
          <w:tcPr>
            <w:tcW w:w="1030" w:type="dxa"/>
            <w:vAlign w:val="center"/>
            <w:hideMark/>
          </w:tcPr>
          <w:p w14:paraId="75A9B4D2" w14:textId="77777777" w:rsidR="005A202A" w:rsidRPr="00020732" w:rsidRDefault="005A202A"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Features</w:t>
            </w:r>
          </w:p>
        </w:tc>
        <w:tc>
          <w:tcPr>
            <w:tcW w:w="1700" w:type="dxa"/>
            <w:vAlign w:val="center"/>
            <w:hideMark/>
          </w:tcPr>
          <w:p w14:paraId="0A8AD2E7" w14:textId="77777777" w:rsidR="005A202A" w:rsidRPr="00020732" w:rsidRDefault="005A202A"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ML Model Type</w:t>
            </w:r>
          </w:p>
        </w:tc>
        <w:tc>
          <w:tcPr>
            <w:tcW w:w="2130" w:type="dxa"/>
            <w:vAlign w:val="center"/>
            <w:hideMark/>
          </w:tcPr>
          <w:p w14:paraId="0AC9B014" w14:textId="5D004312" w:rsidR="005A202A" w:rsidRPr="00020732" w:rsidRDefault="005A202A"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Testing</w:t>
            </w:r>
            <w:r w:rsidR="006A355E">
              <w:rPr>
                <w:rFonts w:ascii="Times New Roman" w:eastAsia="Times New Roman" w:hAnsi="Times New Roman" w:cs="Times New Roman"/>
                <w:color w:val="000000"/>
                <w:sz w:val="24"/>
                <w:szCs w:val="24"/>
              </w:rPr>
              <w:t xml:space="preserve"> to Training </w:t>
            </w:r>
            <w:r w:rsidRPr="00020732">
              <w:rPr>
                <w:rFonts w:ascii="Times New Roman" w:eastAsia="Times New Roman" w:hAnsi="Times New Roman" w:cs="Times New Roman"/>
                <w:color w:val="000000"/>
                <w:sz w:val="24"/>
                <w:szCs w:val="24"/>
              </w:rPr>
              <w:t>Ratio</w:t>
            </w:r>
          </w:p>
        </w:tc>
        <w:tc>
          <w:tcPr>
            <w:tcW w:w="1530" w:type="dxa"/>
            <w:vAlign w:val="center"/>
            <w:hideMark/>
          </w:tcPr>
          <w:p w14:paraId="76749FAB" w14:textId="77777777" w:rsidR="005A202A" w:rsidRPr="00020732" w:rsidRDefault="005A202A"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Accuracy</w:t>
            </w:r>
          </w:p>
        </w:tc>
        <w:tc>
          <w:tcPr>
            <w:tcW w:w="1440" w:type="dxa"/>
            <w:vAlign w:val="center"/>
            <w:hideMark/>
          </w:tcPr>
          <w:p w14:paraId="731E49FF" w14:textId="77777777" w:rsidR="005A202A" w:rsidRPr="00020732" w:rsidRDefault="005A202A"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Sensitivity</w:t>
            </w:r>
          </w:p>
        </w:tc>
        <w:tc>
          <w:tcPr>
            <w:tcW w:w="1530" w:type="dxa"/>
            <w:vAlign w:val="center"/>
            <w:hideMark/>
          </w:tcPr>
          <w:p w14:paraId="6C09A49C" w14:textId="77777777" w:rsidR="005A202A" w:rsidRPr="00020732" w:rsidRDefault="005A202A"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Specificity</w:t>
            </w:r>
          </w:p>
        </w:tc>
        <w:tc>
          <w:tcPr>
            <w:tcW w:w="1620" w:type="dxa"/>
            <w:vAlign w:val="center"/>
            <w:hideMark/>
          </w:tcPr>
          <w:p w14:paraId="48FCE0F1" w14:textId="77777777" w:rsidR="005A202A" w:rsidRPr="00020732" w:rsidRDefault="005A202A"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Precision </w:t>
            </w:r>
          </w:p>
        </w:tc>
        <w:tc>
          <w:tcPr>
            <w:tcW w:w="1890" w:type="dxa"/>
            <w:vAlign w:val="center"/>
            <w:hideMark/>
          </w:tcPr>
          <w:p w14:paraId="284E6986" w14:textId="77777777" w:rsidR="005A202A" w:rsidRPr="00020732" w:rsidRDefault="005A202A"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AUC-ROC</w:t>
            </w:r>
          </w:p>
        </w:tc>
      </w:tr>
      <w:tr w:rsidR="003D5470" w:rsidRPr="00020732" w14:paraId="32EF90EE" w14:textId="77777777" w:rsidTr="00907988">
        <w:trPr>
          <w:trHeight w:val="288"/>
          <w:jc w:val="center"/>
        </w:trPr>
        <w:tc>
          <w:tcPr>
            <w:tcW w:w="1030" w:type="dxa"/>
            <w:vMerge w:val="restart"/>
            <w:noWrap/>
            <w:vAlign w:val="center"/>
            <w:hideMark/>
          </w:tcPr>
          <w:p w14:paraId="02156D14"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F3</w:t>
            </w:r>
          </w:p>
          <w:p w14:paraId="380817EE" w14:textId="718961F7" w:rsidR="003D5470" w:rsidRPr="00020732" w:rsidRDefault="003D5470" w:rsidP="00D635D2">
            <w:pPr>
              <w:spacing w:line="240" w:lineRule="auto"/>
              <w:jc w:val="center"/>
              <w:rPr>
                <w:rFonts w:ascii="Times New Roman" w:eastAsia="Times New Roman" w:hAnsi="Times New Roman" w:cs="Times New Roman"/>
                <w:color w:val="000000"/>
                <w:sz w:val="24"/>
                <w:szCs w:val="24"/>
              </w:rPr>
            </w:pPr>
          </w:p>
        </w:tc>
        <w:tc>
          <w:tcPr>
            <w:tcW w:w="1700" w:type="dxa"/>
            <w:vMerge w:val="restart"/>
            <w:noWrap/>
            <w:vAlign w:val="center"/>
            <w:hideMark/>
          </w:tcPr>
          <w:p w14:paraId="298AE1A0"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Logistic</w:t>
            </w:r>
          </w:p>
        </w:tc>
        <w:tc>
          <w:tcPr>
            <w:tcW w:w="2130" w:type="dxa"/>
            <w:noWrap/>
            <w:vAlign w:val="bottom"/>
            <w:hideMark/>
          </w:tcPr>
          <w:p w14:paraId="4FFE7AA2"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0.4</w:t>
            </w:r>
          </w:p>
        </w:tc>
        <w:tc>
          <w:tcPr>
            <w:tcW w:w="1530" w:type="dxa"/>
            <w:noWrap/>
            <w:vAlign w:val="bottom"/>
            <w:hideMark/>
          </w:tcPr>
          <w:p w14:paraId="70B38BF0"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0.841</w:t>
            </w:r>
          </w:p>
        </w:tc>
        <w:tc>
          <w:tcPr>
            <w:tcW w:w="1440" w:type="dxa"/>
            <w:noWrap/>
            <w:vAlign w:val="bottom"/>
            <w:hideMark/>
          </w:tcPr>
          <w:p w14:paraId="330C7664"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0.72</w:t>
            </w:r>
          </w:p>
        </w:tc>
        <w:tc>
          <w:tcPr>
            <w:tcW w:w="1530" w:type="dxa"/>
            <w:noWrap/>
            <w:vAlign w:val="bottom"/>
            <w:hideMark/>
          </w:tcPr>
          <w:p w14:paraId="0026AC14"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w:t>
            </w:r>
          </w:p>
        </w:tc>
        <w:tc>
          <w:tcPr>
            <w:tcW w:w="1620" w:type="dxa"/>
            <w:noWrap/>
            <w:vAlign w:val="bottom"/>
            <w:hideMark/>
          </w:tcPr>
          <w:p w14:paraId="66A43542"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0.78</w:t>
            </w:r>
          </w:p>
        </w:tc>
        <w:tc>
          <w:tcPr>
            <w:tcW w:w="1890" w:type="dxa"/>
            <w:noWrap/>
            <w:vAlign w:val="bottom"/>
            <w:hideMark/>
          </w:tcPr>
          <w:p w14:paraId="449C1572"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0.89</w:t>
            </w:r>
          </w:p>
        </w:tc>
      </w:tr>
      <w:tr w:rsidR="003D5470" w:rsidRPr="00020732" w14:paraId="3269CF9A" w14:textId="77777777" w:rsidTr="00907988">
        <w:trPr>
          <w:trHeight w:val="288"/>
          <w:jc w:val="center"/>
        </w:trPr>
        <w:tc>
          <w:tcPr>
            <w:tcW w:w="1030" w:type="dxa"/>
            <w:vMerge/>
            <w:noWrap/>
            <w:vAlign w:val="bottom"/>
            <w:hideMark/>
          </w:tcPr>
          <w:p w14:paraId="2B97BE1F" w14:textId="480312CF" w:rsidR="003D5470" w:rsidRPr="00020732" w:rsidRDefault="003D5470"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776585EC" w14:textId="77777777" w:rsidR="003D5470" w:rsidRPr="00020732" w:rsidRDefault="003D5470"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0CCFA6B3"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0.25</w:t>
            </w:r>
          </w:p>
        </w:tc>
        <w:tc>
          <w:tcPr>
            <w:tcW w:w="1530" w:type="dxa"/>
            <w:noWrap/>
            <w:vAlign w:val="bottom"/>
            <w:hideMark/>
          </w:tcPr>
          <w:p w14:paraId="153ACD2A"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0.845</w:t>
            </w:r>
          </w:p>
        </w:tc>
        <w:tc>
          <w:tcPr>
            <w:tcW w:w="1440" w:type="dxa"/>
            <w:noWrap/>
            <w:vAlign w:val="bottom"/>
            <w:hideMark/>
          </w:tcPr>
          <w:p w14:paraId="0BDD7736"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0.71</w:t>
            </w:r>
          </w:p>
        </w:tc>
        <w:tc>
          <w:tcPr>
            <w:tcW w:w="1530" w:type="dxa"/>
            <w:noWrap/>
            <w:vAlign w:val="bottom"/>
            <w:hideMark/>
          </w:tcPr>
          <w:p w14:paraId="4A3319E0"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0.91</w:t>
            </w:r>
          </w:p>
        </w:tc>
        <w:tc>
          <w:tcPr>
            <w:tcW w:w="1620" w:type="dxa"/>
            <w:noWrap/>
            <w:vAlign w:val="bottom"/>
            <w:hideMark/>
          </w:tcPr>
          <w:p w14:paraId="25747640"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0.81</w:t>
            </w:r>
          </w:p>
        </w:tc>
        <w:tc>
          <w:tcPr>
            <w:tcW w:w="1890" w:type="dxa"/>
            <w:noWrap/>
            <w:vAlign w:val="bottom"/>
            <w:hideMark/>
          </w:tcPr>
          <w:p w14:paraId="7FE940D9"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0.88</w:t>
            </w:r>
          </w:p>
        </w:tc>
      </w:tr>
      <w:tr w:rsidR="003D5470" w:rsidRPr="00020732" w14:paraId="6059C415" w14:textId="77777777" w:rsidTr="00907988">
        <w:trPr>
          <w:trHeight w:val="288"/>
          <w:jc w:val="center"/>
        </w:trPr>
        <w:tc>
          <w:tcPr>
            <w:tcW w:w="1030" w:type="dxa"/>
            <w:vMerge/>
            <w:noWrap/>
            <w:vAlign w:val="bottom"/>
            <w:hideMark/>
          </w:tcPr>
          <w:p w14:paraId="204E09B5" w14:textId="76941022" w:rsidR="003D5470" w:rsidRPr="00020732" w:rsidRDefault="003D5470"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6CD73885" w14:textId="77777777" w:rsidR="003D5470" w:rsidRPr="00020732" w:rsidRDefault="003D5470"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17A0495E"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0.1</w:t>
            </w:r>
          </w:p>
        </w:tc>
        <w:tc>
          <w:tcPr>
            <w:tcW w:w="1530" w:type="dxa"/>
            <w:noWrap/>
            <w:vAlign w:val="bottom"/>
            <w:hideMark/>
          </w:tcPr>
          <w:p w14:paraId="7B2B6925"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0.871</w:t>
            </w:r>
          </w:p>
        </w:tc>
        <w:tc>
          <w:tcPr>
            <w:tcW w:w="1440" w:type="dxa"/>
            <w:noWrap/>
            <w:vAlign w:val="bottom"/>
            <w:hideMark/>
          </w:tcPr>
          <w:p w14:paraId="4B6DB404"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0.77</w:t>
            </w:r>
          </w:p>
        </w:tc>
        <w:tc>
          <w:tcPr>
            <w:tcW w:w="1530" w:type="dxa"/>
            <w:noWrap/>
            <w:vAlign w:val="bottom"/>
            <w:hideMark/>
          </w:tcPr>
          <w:p w14:paraId="4A9FD5CB"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0.92</w:t>
            </w:r>
          </w:p>
        </w:tc>
        <w:tc>
          <w:tcPr>
            <w:tcW w:w="1620" w:type="dxa"/>
            <w:noWrap/>
            <w:vAlign w:val="bottom"/>
            <w:hideMark/>
          </w:tcPr>
          <w:p w14:paraId="70D9AC80"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0.83</w:t>
            </w:r>
          </w:p>
        </w:tc>
        <w:tc>
          <w:tcPr>
            <w:tcW w:w="1890" w:type="dxa"/>
            <w:noWrap/>
            <w:vAlign w:val="bottom"/>
            <w:hideMark/>
          </w:tcPr>
          <w:p w14:paraId="69BBAFF2" w14:textId="77777777" w:rsidR="003D5470" w:rsidRPr="00020732" w:rsidRDefault="003D5470"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w:t>
            </w:r>
          </w:p>
        </w:tc>
      </w:tr>
      <w:tr w:rsidR="00907988" w:rsidRPr="00020732" w14:paraId="722CBA85" w14:textId="77777777" w:rsidTr="00453A53">
        <w:trPr>
          <w:trHeight w:val="288"/>
          <w:jc w:val="center"/>
        </w:trPr>
        <w:tc>
          <w:tcPr>
            <w:tcW w:w="1030" w:type="dxa"/>
            <w:vMerge/>
            <w:noWrap/>
            <w:vAlign w:val="bottom"/>
            <w:hideMark/>
          </w:tcPr>
          <w:p w14:paraId="6EC44C6B" w14:textId="47EDA1EB"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val="restart"/>
            <w:shd w:val="clear" w:color="auto" w:fill="548DD4" w:themeFill="text2" w:themeFillTint="99"/>
            <w:noWrap/>
            <w:vAlign w:val="center"/>
            <w:hideMark/>
          </w:tcPr>
          <w:p w14:paraId="7BB48932" w14:textId="77777777" w:rsidR="00907988" w:rsidRPr="00020732" w:rsidRDefault="00907988" w:rsidP="00D635D2">
            <w:pPr>
              <w:spacing w:line="240" w:lineRule="auto"/>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Decision Tree</w:t>
            </w:r>
          </w:p>
        </w:tc>
        <w:tc>
          <w:tcPr>
            <w:tcW w:w="2130" w:type="dxa"/>
            <w:shd w:val="clear" w:color="auto" w:fill="548DD4" w:themeFill="text2" w:themeFillTint="99"/>
            <w:noWrap/>
            <w:vAlign w:val="bottom"/>
            <w:hideMark/>
          </w:tcPr>
          <w:p w14:paraId="58004BC2"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0.4</w:t>
            </w:r>
          </w:p>
        </w:tc>
        <w:tc>
          <w:tcPr>
            <w:tcW w:w="1530" w:type="dxa"/>
            <w:shd w:val="clear" w:color="auto" w:fill="548DD4" w:themeFill="text2" w:themeFillTint="99"/>
            <w:noWrap/>
            <w:vAlign w:val="bottom"/>
            <w:hideMark/>
          </w:tcPr>
          <w:p w14:paraId="1E67306A"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w:t>
            </w:r>
          </w:p>
        </w:tc>
        <w:tc>
          <w:tcPr>
            <w:tcW w:w="1440" w:type="dxa"/>
            <w:shd w:val="clear" w:color="auto" w:fill="548DD4" w:themeFill="text2" w:themeFillTint="99"/>
            <w:noWrap/>
            <w:vAlign w:val="bottom"/>
            <w:hideMark/>
          </w:tcPr>
          <w:p w14:paraId="77B90B4D"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0.69</w:t>
            </w:r>
          </w:p>
        </w:tc>
        <w:tc>
          <w:tcPr>
            <w:tcW w:w="1530" w:type="dxa"/>
            <w:shd w:val="clear" w:color="auto" w:fill="548DD4" w:themeFill="text2" w:themeFillTint="99"/>
            <w:noWrap/>
            <w:vAlign w:val="bottom"/>
            <w:hideMark/>
          </w:tcPr>
          <w:p w14:paraId="10F37D0A"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0.91</w:t>
            </w:r>
          </w:p>
        </w:tc>
        <w:tc>
          <w:tcPr>
            <w:tcW w:w="1620" w:type="dxa"/>
            <w:shd w:val="clear" w:color="auto" w:fill="548DD4" w:themeFill="text2" w:themeFillTint="99"/>
            <w:noWrap/>
            <w:vAlign w:val="bottom"/>
            <w:hideMark/>
          </w:tcPr>
          <w:p w14:paraId="6810AA0B"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w:t>
            </w:r>
          </w:p>
        </w:tc>
        <w:tc>
          <w:tcPr>
            <w:tcW w:w="1890" w:type="dxa"/>
            <w:shd w:val="clear" w:color="auto" w:fill="548DD4" w:themeFill="text2" w:themeFillTint="99"/>
            <w:noWrap/>
            <w:vAlign w:val="bottom"/>
            <w:hideMark/>
          </w:tcPr>
          <w:p w14:paraId="625857CA"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0.89</w:t>
            </w:r>
          </w:p>
        </w:tc>
      </w:tr>
      <w:tr w:rsidR="00907988" w:rsidRPr="00020732" w14:paraId="7E48A654" w14:textId="77777777" w:rsidTr="00453A53">
        <w:trPr>
          <w:trHeight w:val="288"/>
          <w:jc w:val="center"/>
        </w:trPr>
        <w:tc>
          <w:tcPr>
            <w:tcW w:w="1030" w:type="dxa"/>
            <w:vMerge/>
            <w:noWrap/>
            <w:vAlign w:val="bottom"/>
            <w:hideMark/>
          </w:tcPr>
          <w:p w14:paraId="38FC6DDD" w14:textId="47C82395"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shd w:val="clear" w:color="auto" w:fill="548DD4" w:themeFill="text2" w:themeFillTint="99"/>
            <w:noWrap/>
            <w:vAlign w:val="center"/>
            <w:hideMark/>
          </w:tcPr>
          <w:p w14:paraId="470F8057" w14:textId="77777777"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2130" w:type="dxa"/>
            <w:shd w:val="clear" w:color="auto" w:fill="548DD4" w:themeFill="text2" w:themeFillTint="99"/>
            <w:noWrap/>
            <w:vAlign w:val="bottom"/>
            <w:hideMark/>
          </w:tcPr>
          <w:p w14:paraId="38BB6744"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0.25</w:t>
            </w:r>
          </w:p>
        </w:tc>
        <w:tc>
          <w:tcPr>
            <w:tcW w:w="1530" w:type="dxa"/>
            <w:shd w:val="clear" w:color="auto" w:fill="548DD4" w:themeFill="text2" w:themeFillTint="99"/>
            <w:noWrap/>
            <w:vAlign w:val="bottom"/>
            <w:hideMark/>
          </w:tcPr>
          <w:p w14:paraId="0875777E"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w:t>
            </w:r>
          </w:p>
        </w:tc>
        <w:tc>
          <w:tcPr>
            <w:tcW w:w="1440" w:type="dxa"/>
            <w:shd w:val="clear" w:color="auto" w:fill="548DD4" w:themeFill="text2" w:themeFillTint="99"/>
            <w:noWrap/>
            <w:vAlign w:val="bottom"/>
            <w:hideMark/>
          </w:tcPr>
          <w:p w14:paraId="1D75E3CF"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0.67</w:t>
            </w:r>
          </w:p>
        </w:tc>
        <w:tc>
          <w:tcPr>
            <w:tcW w:w="1530" w:type="dxa"/>
            <w:shd w:val="clear" w:color="auto" w:fill="548DD4" w:themeFill="text2" w:themeFillTint="99"/>
            <w:noWrap/>
            <w:vAlign w:val="bottom"/>
            <w:hideMark/>
          </w:tcPr>
          <w:p w14:paraId="4EB1372B"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0.92</w:t>
            </w:r>
          </w:p>
        </w:tc>
        <w:tc>
          <w:tcPr>
            <w:tcW w:w="1620" w:type="dxa"/>
            <w:shd w:val="clear" w:color="auto" w:fill="548DD4" w:themeFill="text2" w:themeFillTint="99"/>
            <w:noWrap/>
            <w:vAlign w:val="bottom"/>
            <w:hideMark/>
          </w:tcPr>
          <w:p w14:paraId="7F9E4495"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0.82</w:t>
            </w:r>
          </w:p>
        </w:tc>
        <w:tc>
          <w:tcPr>
            <w:tcW w:w="1890" w:type="dxa"/>
            <w:shd w:val="clear" w:color="auto" w:fill="548DD4" w:themeFill="text2" w:themeFillTint="99"/>
            <w:noWrap/>
            <w:vAlign w:val="bottom"/>
            <w:hideMark/>
          </w:tcPr>
          <w:p w14:paraId="75BA11C5"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0.88</w:t>
            </w:r>
          </w:p>
        </w:tc>
      </w:tr>
      <w:tr w:rsidR="00907988" w:rsidRPr="00020732" w14:paraId="4A8349E9" w14:textId="77777777" w:rsidTr="00453A53">
        <w:trPr>
          <w:trHeight w:val="288"/>
          <w:jc w:val="center"/>
        </w:trPr>
        <w:tc>
          <w:tcPr>
            <w:tcW w:w="1030" w:type="dxa"/>
            <w:vMerge/>
            <w:noWrap/>
            <w:vAlign w:val="bottom"/>
            <w:hideMark/>
          </w:tcPr>
          <w:p w14:paraId="4421D6C8" w14:textId="330C8623"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shd w:val="clear" w:color="auto" w:fill="548DD4" w:themeFill="text2" w:themeFillTint="99"/>
            <w:noWrap/>
            <w:vAlign w:val="center"/>
            <w:hideMark/>
          </w:tcPr>
          <w:p w14:paraId="613990A5" w14:textId="77777777"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2130" w:type="dxa"/>
            <w:shd w:val="clear" w:color="auto" w:fill="548DD4" w:themeFill="text2" w:themeFillTint="99"/>
            <w:noWrap/>
            <w:vAlign w:val="bottom"/>
            <w:hideMark/>
          </w:tcPr>
          <w:p w14:paraId="786EE98C"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0.1</w:t>
            </w:r>
          </w:p>
        </w:tc>
        <w:tc>
          <w:tcPr>
            <w:tcW w:w="1530" w:type="dxa"/>
            <w:shd w:val="clear" w:color="auto" w:fill="548DD4" w:themeFill="text2" w:themeFillTint="99"/>
            <w:noWrap/>
            <w:vAlign w:val="bottom"/>
            <w:hideMark/>
          </w:tcPr>
          <w:p w14:paraId="5202975F"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0.86</w:t>
            </w:r>
          </w:p>
        </w:tc>
        <w:tc>
          <w:tcPr>
            <w:tcW w:w="1440" w:type="dxa"/>
            <w:shd w:val="clear" w:color="auto" w:fill="548DD4" w:themeFill="text2" w:themeFillTint="99"/>
            <w:noWrap/>
            <w:vAlign w:val="bottom"/>
            <w:hideMark/>
          </w:tcPr>
          <w:p w14:paraId="4875E690"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0.69</w:t>
            </w:r>
          </w:p>
        </w:tc>
        <w:tc>
          <w:tcPr>
            <w:tcW w:w="1530" w:type="dxa"/>
            <w:shd w:val="clear" w:color="auto" w:fill="548DD4" w:themeFill="text2" w:themeFillTint="99"/>
            <w:noWrap/>
            <w:vAlign w:val="bottom"/>
            <w:hideMark/>
          </w:tcPr>
          <w:p w14:paraId="6E1AEDFD" w14:textId="77777777" w:rsidR="00907988" w:rsidRPr="00F161A2" w:rsidRDefault="00907988" w:rsidP="00D635D2">
            <w:pPr>
              <w:spacing w:line="240" w:lineRule="auto"/>
              <w:jc w:val="center"/>
              <w:rPr>
                <w:rFonts w:ascii="Times New Roman" w:eastAsia="Times New Roman" w:hAnsi="Times New Roman" w:cs="Times New Roman"/>
                <w:color w:val="000000"/>
                <w:sz w:val="24"/>
                <w:szCs w:val="24"/>
              </w:rPr>
            </w:pPr>
            <w:r w:rsidRPr="00F161A2">
              <w:rPr>
                <w:rFonts w:ascii="Times New Roman" w:eastAsia="Times New Roman" w:hAnsi="Times New Roman" w:cs="Times New Roman"/>
                <w:color w:val="000000"/>
                <w:sz w:val="24"/>
                <w:szCs w:val="24"/>
              </w:rPr>
              <w:t>0.94</w:t>
            </w:r>
          </w:p>
        </w:tc>
        <w:tc>
          <w:tcPr>
            <w:tcW w:w="1620" w:type="dxa"/>
            <w:shd w:val="clear" w:color="auto" w:fill="548DD4" w:themeFill="text2" w:themeFillTint="99"/>
            <w:noWrap/>
            <w:vAlign w:val="bottom"/>
            <w:hideMark/>
          </w:tcPr>
          <w:p w14:paraId="1A28EE49" w14:textId="77777777" w:rsidR="00907988" w:rsidRPr="00B952C3" w:rsidRDefault="00907988" w:rsidP="00D635D2">
            <w:pPr>
              <w:spacing w:line="240" w:lineRule="auto"/>
              <w:jc w:val="center"/>
              <w:rPr>
                <w:rFonts w:ascii="Times New Roman" w:eastAsia="Times New Roman" w:hAnsi="Times New Roman" w:cs="Times New Roman"/>
                <w:i/>
                <w:iCs/>
                <w:color w:val="000000"/>
                <w:sz w:val="24"/>
                <w:szCs w:val="24"/>
              </w:rPr>
            </w:pPr>
            <w:r w:rsidRPr="00B952C3">
              <w:rPr>
                <w:rFonts w:ascii="Times New Roman" w:eastAsia="Times New Roman" w:hAnsi="Times New Roman" w:cs="Times New Roman"/>
                <w:i/>
                <w:iCs/>
                <w:color w:val="000000"/>
                <w:sz w:val="24"/>
                <w:szCs w:val="24"/>
              </w:rPr>
              <w:t>0.86</w:t>
            </w:r>
          </w:p>
        </w:tc>
        <w:tc>
          <w:tcPr>
            <w:tcW w:w="1890" w:type="dxa"/>
            <w:shd w:val="clear" w:color="auto" w:fill="548DD4" w:themeFill="text2" w:themeFillTint="99"/>
            <w:noWrap/>
            <w:vAlign w:val="bottom"/>
            <w:hideMark/>
          </w:tcPr>
          <w:p w14:paraId="2F4A253C"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0.89</w:t>
            </w:r>
          </w:p>
        </w:tc>
      </w:tr>
      <w:tr w:rsidR="00907988" w:rsidRPr="00020732" w14:paraId="11996B42" w14:textId="77777777" w:rsidTr="00907988">
        <w:trPr>
          <w:trHeight w:val="288"/>
          <w:jc w:val="center"/>
        </w:trPr>
        <w:tc>
          <w:tcPr>
            <w:tcW w:w="1030" w:type="dxa"/>
            <w:vMerge/>
            <w:noWrap/>
            <w:vAlign w:val="bottom"/>
            <w:hideMark/>
          </w:tcPr>
          <w:p w14:paraId="29B744B1" w14:textId="205A97F0"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val="restart"/>
            <w:noWrap/>
            <w:vAlign w:val="center"/>
            <w:hideMark/>
          </w:tcPr>
          <w:p w14:paraId="76D2F3FE" w14:textId="77777777" w:rsidR="00907988" w:rsidRPr="00020732" w:rsidRDefault="00907988" w:rsidP="00D635D2">
            <w:pPr>
              <w:spacing w:line="240" w:lineRule="auto"/>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Random Forest</w:t>
            </w:r>
          </w:p>
        </w:tc>
        <w:tc>
          <w:tcPr>
            <w:tcW w:w="2130" w:type="dxa"/>
            <w:noWrap/>
            <w:vAlign w:val="bottom"/>
            <w:hideMark/>
          </w:tcPr>
          <w:p w14:paraId="15E7523C"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0.4</w:t>
            </w:r>
          </w:p>
        </w:tc>
        <w:tc>
          <w:tcPr>
            <w:tcW w:w="1530" w:type="dxa"/>
            <w:noWrap/>
            <w:vAlign w:val="bottom"/>
            <w:hideMark/>
          </w:tcPr>
          <w:p w14:paraId="664A7E1E"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w:t>
            </w:r>
          </w:p>
        </w:tc>
        <w:tc>
          <w:tcPr>
            <w:tcW w:w="1440" w:type="dxa"/>
            <w:noWrap/>
            <w:vAlign w:val="bottom"/>
            <w:hideMark/>
          </w:tcPr>
          <w:p w14:paraId="52D53930"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0.77</w:t>
            </w:r>
          </w:p>
        </w:tc>
        <w:tc>
          <w:tcPr>
            <w:tcW w:w="1530" w:type="dxa"/>
            <w:noWrap/>
            <w:vAlign w:val="bottom"/>
            <w:hideMark/>
          </w:tcPr>
          <w:p w14:paraId="58FFBCAE"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0.87</w:t>
            </w:r>
          </w:p>
        </w:tc>
        <w:tc>
          <w:tcPr>
            <w:tcW w:w="1620" w:type="dxa"/>
            <w:noWrap/>
            <w:vAlign w:val="bottom"/>
            <w:hideMark/>
          </w:tcPr>
          <w:p w14:paraId="65F63BAC"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0.75</w:t>
            </w:r>
          </w:p>
        </w:tc>
        <w:tc>
          <w:tcPr>
            <w:tcW w:w="1890" w:type="dxa"/>
            <w:noWrap/>
            <w:vAlign w:val="bottom"/>
            <w:hideMark/>
          </w:tcPr>
          <w:p w14:paraId="325C14DF"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0.89</w:t>
            </w:r>
          </w:p>
        </w:tc>
      </w:tr>
      <w:tr w:rsidR="00907988" w:rsidRPr="00020732" w14:paraId="688213C4" w14:textId="77777777" w:rsidTr="00907988">
        <w:trPr>
          <w:trHeight w:val="288"/>
          <w:jc w:val="center"/>
        </w:trPr>
        <w:tc>
          <w:tcPr>
            <w:tcW w:w="1030" w:type="dxa"/>
            <w:vMerge/>
            <w:noWrap/>
            <w:vAlign w:val="bottom"/>
            <w:hideMark/>
          </w:tcPr>
          <w:p w14:paraId="45B477F3" w14:textId="752133EE"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376A8F3A" w14:textId="77777777"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0E0577C5"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0.25</w:t>
            </w:r>
          </w:p>
        </w:tc>
        <w:tc>
          <w:tcPr>
            <w:tcW w:w="1530" w:type="dxa"/>
            <w:noWrap/>
            <w:vAlign w:val="bottom"/>
            <w:hideMark/>
          </w:tcPr>
          <w:p w14:paraId="02D06FED"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w:t>
            </w:r>
          </w:p>
        </w:tc>
        <w:tc>
          <w:tcPr>
            <w:tcW w:w="1440" w:type="dxa"/>
            <w:noWrap/>
            <w:vAlign w:val="bottom"/>
            <w:hideMark/>
          </w:tcPr>
          <w:p w14:paraId="116282C9"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0.76</w:t>
            </w:r>
          </w:p>
        </w:tc>
        <w:tc>
          <w:tcPr>
            <w:tcW w:w="1530" w:type="dxa"/>
            <w:noWrap/>
            <w:vAlign w:val="bottom"/>
            <w:hideMark/>
          </w:tcPr>
          <w:p w14:paraId="0B400888"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0.88</w:t>
            </w:r>
          </w:p>
        </w:tc>
        <w:tc>
          <w:tcPr>
            <w:tcW w:w="1620" w:type="dxa"/>
            <w:noWrap/>
            <w:vAlign w:val="bottom"/>
            <w:hideMark/>
          </w:tcPr>
          <w:p w14:paraId="3293F3AB"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0.76</w:t>
            </w:r>
          </w:p>
        </w:tc>
        <w:tc>
          <w:tcPr>
            <w:tcW w:w="1890" w:type="dxa"/>
            <w:noWrap/>
            <w:vAlign w:val="bottom"/>
            <w:hideMark/>
          </w:tcPr>
          <w:p w14:paraId="70F7ABAE"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0.88</w:t>
            </w:r>
          </w:p>
        </w:tc>
      </w:tr>
      <w:tr w:rsidR="00907988" w:rsidRPr="00020732" w14:paraId="7E3DFF95" w14:textId="77777777" w:rsidTr="00907988">
        <w:trPr>
          <w:trHeight w:val="288"/>
          <w:jc w:val="center"/>
        </w:trPr>
        <w:tc>
          <w:tcPr>
            <w:tcW w:w="1030" w:type="dxa"/>
            <w:vMerge/>
            <w:noWrap/>
            <w:vAlign w:val="bottom"/>
            <w:hideMark/>
          </w:tcPr>
          <w:p w14:paraId="613D3339" w14:textId="38A83744"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03E2F691" w14:textId="77777777"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3519B885"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0.1</w:t>
            </w:r>
          </w:p>
        </w:tc>
        <w:tc>
          <w:tcPr>
            <w:tcW w:w="1530" w:type="dxa"/>
            <w:noWrap/>
            <w:vAlign w:val="bottom"/>
            <w:hideMark/>
          </w:tcPr>
          <w:p w14:paraId="36C8A7B9"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0.86</w:t>
            </w:r>
          </w:p>
        </w:tc>
        <w:tc>
          <w:tcPr>
            <w:tcW w:w="1440" w:type="dxa"/>
            <w:noWrap/>
            <w:vAlign w:val="bottom"/>
            <w:hideMark/>
          </w:tcPr>
          <w:p w14:paraId="4AD74324" w14:textId="77777777" w:rsidR="00907988" w:rsidRPr="00F161A2" w:rsidRDefault="00907988" w:rsidP="00D635D2">
            <w:pPr>
              <w:spacing w:line="240" w:lineRule="auto"/>
              <w:jc w:val="center"/>
              <w:rPr>
                <w:rFonts w:ascii="Times New Roman" w:eastAsia="Times New Roman" w:hAnsi="Times New Roman" w:cs="Times New Roman"/>
                <w:color w:val="000000"/>
                <w:sz w:val="24"/>
                <w:szCs w:val="24"/>
              </w:rPr>
            </w:pPr>
            <w:r w:rsidRPr="00F161A2">
              <w:rPr>
                <w:rFonts w:ascii="Times New Roman" w:eastAsia="Times New Roman" w:hAnsi="Times New Roman" w:cs="Times New Roman"/>
                <w:color w:val="000000"/>
                <w:sz w:val="24"/>
                <w:szCs w:val="24"/>
              </w:rPr>
              <w:t>0.8</w:t>
            </w:r>
          </w:p>
        </w:tc>
        <w:tc>
          <w:tcPr>
            <w:tcW w:w="1530" w:type="dxa"/>
            <w:noWrap/>
            <w:vAlign w:val="bottom"/>
            <w:hideMark/>
          </w:tcPr>
          <w:p w14:paraId="3F379B3D"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0.89</w:t>
            </w:r>
          </w:p>
        </w:tc>
        <w:tc>
          <w:tcPr>
            <w:tcW w:w="1620" w:type="dxa"/>
            <w:noWrap/>
            <w:vAlign w:val="bottom"/>
            <w:hideMark/>
          </w:tcPr>
          <w:p w14:paraId="534B40DC"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0.79</w:t>
            </w:r>
          </w:p>
        </w:tc>
        <w:tc>
          <w:tcPr>
            <w:tcW w:w="1890" w:type="dxa"/>
            <w:noWrap/>
            <w:vAlign w:val="bottom"/>
            <w:hideMark/>
          </w:tcPr>
          <w:p w14:paraId="09041FA0"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w:t>
            </w:r>
          </w:p>
        </w:tc>
      </w:tr>
      <w:tr w:rsidR="006A355E" w:rsidRPr="00020732" w14:paraId="3573C2D7" w14:textId="77777777" w:rsidTr="00907988">
        <w:trPr>
          <w:trHeight w:val="288"/>
          <w:jc w:val="center"/>
        </w:trPr>
        <w:tc>
          <w:tcPr>
            <w:tcW w:w="1030" w:type="dxa"/>
            <w:vMerge w:val="restart"/>
            <w:noWrap/>
            <w:vAlign w:val="center"/>
            <w:hideMark/>
          </w:tcPr>
          <w:p w14:paraId="5533015B" w14:textId="131BBAC2" w:rsidR="006A355E" w:rsidRPr="00020732" w:rsidRDefault="006A355E" w:rsidP="00907988">
            <w:pPr>
              <w:spacing w:line="240" w:lineRule="auto"/>
              <w:jc w:val="center"/>
              <w:rPr>
                <w:rFonts w:ascii="Times New Roman" w:eastAsia="Times New Roman" w:hAnsi="Times New Roman" w:cs="Times New Roman"/>
                <w:color w:val="000000"/>
                <w:sz w:val="24"/>
                <w:szCs w:val="24"/>
              </w:rPr>
            </w:pPr>
          </w:p>
          <w:p w14:paraId="20C7EA4F" w14:textId="057E3619" w:rsidR="006A355E" w:rsidRPr="00020732" w:rsidRDefault="006A355E" w:rsidP="00907988">
            <w:pPr>
              <w:spacing w:line="240" w:lineRule="auto"/>
              <w:jc w:val="center"/>
              <w:rPr>
                <w:rFonts w:ascii="Times New Roman" w:eastAsia="Times New Roman" w:hAnsi="Times New Roman" w:cs="Times New Roman"/>
                <w:color w:val="000000"/>
                <w:sz w:val="24"/>
                <w:szCs w:val="24"/>
              </w:rPr>
            </w:pPr>
          </w:p>
          <w:p w14:paraId="3074A1E8" w14:textId="55EE2084" w:rsidR="006A355E" w:rsidRPr="00020732" w:rsidRDefault="006A355E" w:rsidP="00907988">
            <w:pPr>
              <w:spacing w:line="240" w:lineRule="auto"/>
              <w:jc w:val="center"/>
              <w:rPr>
                <w:rFonts w:ascii="Times New Roman" w:eastAsia="Times New Roman" w:hAnsi="Times New Roman" w:cs="Times New Roman"/>
                <w:color w:val="000000"/>
                <w:sz w:val="24"/>
                <w:szCs w:val="24"/>
              </w:rPr>
            </w:pPr>
          </w:p>
          <w:p w14:paraId="05740685" w14:textId="77777777" w:rsidR="006A355E" w:rsidRPr="00020732" w:rsidRDefault="006A355E" w:rsidP="00907988">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F5</w:t>
            </w:r>
          </w:p>
          <w:p w14:paraId="4F2AC97F" w14:textId="2B625414" w:rsidR="006A355E" w:rsidRPr="00020732" w:rsidRDefault="006A355E" w:rsidP="00907988">
            <w:pPr>
              <w:spacing w:line="240" w:lineRule="auto"/>
              <w:jc w:val="center"/>
              <w:rPr>
                <w:rFonts w:ascii="Times New Roman" w:eastAsia="Times New Roman" w:hAnsi="Times New Roman" w:cs="Times New Roman"/>
                <w:color w:val="000000"/>
                <w:sz w:val="24"/>
                <w:szCs w:val="24"/>
              </w:rPr>
            </w:pPr>
          </w:p>
          <w:p w14:paraId="3780FB48" w14:textId="76403ADC" w:rsidR="006A355E" w:rsidRPr="00020732" w:rsidRDefault="006A355E" w:rsidP="00907988">
            <w:pPr>
              <w:spacing w:line="240" w:lineRule="auto"/>
              <w:jc w:val="center"/>
              <w:rPr>
                <w:rFonts w:ascii="Times New Roman" w:eastAsia="Times New Roman" w:hAnsi="Times New Roman" w:cs="Times New Roman"/>
                <w:color w:val="000000"/>
                <w:sz w:val="24"/>
                <w:szCs w:val="24"/>
              </w:rPr>
            </w:pPr>
          </w:p>
          <w:p w14:paraId="6A34D371" w14:textId="6EA0E122" w:rsidR="006A355E" w:rsidRPr="00020732" w:rsidRDefault="006A355E" w:rsidP="00907988">
            <w:pPr>
              <w:spacing w:line="240" w:lineRule="auto"/>
              <w:jc w:val="center"/>
              <w:rPr>
                <w:rFonts w:ascii="Times New Roman" w:eastAsia="Times New Roman" w:hAnsi="Times New Roman" w:cs="Times New Roman"/>
                <w:color w:val="000000"/>
                <w:sz w:val="24"/>
                <w:szCs w:val="24"/>
              </w:rPr>
            </w:pPr>
          </w:p>
          <w:p w14:paraId="07A09189" w14:textId="191F0196" w:rsidR="006A355E" w:rsidRPr="00020732" w:rsidRDefault="006A355E" w:rsidP="00907988">
            <w:pPr>
              <w:spacing w:line="240" w:lineRule="auto"/>
              <w:jc w:val="center"/>
              <w:rPr>
                <w:rFonts w:ascii="Times New Roman" w:eastAsia="Times New Roman" w:hAnsi="Times New Roman" w:cs="Times New Roman"/>
                <w:color w:val="000000"/>
                <w:sz w:val="24"/>
                <w:szCs w:val="24"/>
              </w:rPr>
            </w:pPr>
          </w:p>
          <w:p w14:paraId="2B82FBC1" w14:textId="558C8E1D" w:rsidR="006A355E" w:rsidRPr="00020732" w:rsidRDefault="006A355E" w:rsidP="00907988">
            <w:pPr>
              <w:spacing w:line="240" w:lineRule="auto"/>
              <w:jc w:val="center"/>
              <w:rPr>
                <w:rFonts w:ascii="Times New Roman" w:eastAsia="Times New Roman" w:hAnsi="Times New Roman" w:cs="Times New Roman"/>
                <w:color w:val="000000"/>
                <w:sz w:val="24"/>
                <w:szCs w:val="24"/>
              </w:rPr>
            </w:pPr>
          </w:p>
        </w:tc>
        <w:tc>
          <w:tcPr>
            <w:tcW w:w="1700" w:type="dxa"/>
            <w:vMerge w:val="restart"/>
            <w:noWrap/>
            <w:vAlign w:val="center"/>
            <w:hideMark/>
          </w:tcPr>
          <w:p w14:paraId="5B00E212" w14:textId="77777777" w:rsidR="006A355E" w:rsidRPr="00020732" w:rsidRDefault="006A355E" w:rsidP="00907988">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Logistic</w:t>
            </w:r>
          </w:p>
        </w:tc>
        <w:tc>
          <w:tcPr>
            <w:tcW w:w="2130" w:type="dxa"/>
            <w:noWrap/>
            <w:vAlign w:val="bottom"/>
            <w:hideMark/>
          </w:tcPr>
          <w:p w14:paraId="4BEDA6E7"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0.4</w:t>
            </w:r>
          </w:p>
        </w:tc>
        <w:tc>
          <w:tcPr>
            <w:tcW w:w="1530" w:type="dxa"/>
            <w:noWrap/>
            <w:vAlign w:val="bottom"/>
            <w:hideMark/>
          </w:tcPr>
          <w:p w14:paraId="7728C800"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0.842</w:t>
            </w:r>
          </w:p>
        </w:tc>
        <w:tc>
          <w:tcPr>
            <w:tcW w:w="1440" w:type="dxa"/>
            <w:noWrap/>
            <w:vAlign w:val="bottom"/>
            <w:hideMark/>
          </w:tcPr>
          <w:p w14:paraId="728DB144"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0.72</w:t>
            </w:r>
          </w:p>
        </w:tc>
        <w:tc>
          <w:tcPr>
            <w:tcW w:w="1530" w:type="dxa"/>
            <w:noWrap/>
            <w:vAlign w:val="bottom"/>
            <w:hideMark/>
          </w:tcPr>
          <w:p w14:paraId="40D674EA"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w:t>
            </w:r>
          </w:p>
        </w:tc>
        <w:tc>
          <w:tcPr>
            <w:tcW w:w="1620" w:type="dxa"/>
            <w:noWrap/>
            <w:vAlign w:val="bottom"/>
            <w:hideMark/>
          </w:tcPr>
          <w:p w14:paraId="7E500E8B"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0.79</w:t>
            </w:r>
          </w:p>
        </w:tc>
        <w:tc>
          <w:tcPr>
            <w:tcW w:w="1890" w:type="dxa"/>
            <w:noWrap/>
            <w:vAlign w:val="bottom"/>
            <w:hideMark/>
          </w:tcPr>
          <w:p w14:paraId="604AED05"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0.89</w:t>
            </w:r>
          </w:p>
        </w:tc>
      </w:tr>
      <w:tr w:rsidR="006A355E" w:rsidRPr="00020732" w14:paraId="3CA62129" w14:textId="77777777" w:rsidTr="00907988">
        <w:trPr>
          <w:trHeight w:val="288"/>
          <w:jc w:val="center"/>
        </w:trPr>
        <w:tc>
          <w:tcPr>
            <w:tcW w:w="1030" w:type="dxa"/>
            <w:vMerge/>
            <w:noWrap/>
            <w:vAlign w:val="bottom"/>
            <w:hideMark/>
          </w:tcPr>
          <w:p w14:paraId="35068CC5" w14:textId="2B617785" w:rsidR="006A355E" w:rsidRPr="00020732" w:rsidRDefault="006A355E"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5753332A" w14:textId="77777777" w:rsidR="006A355E" w:rsidRPr="00020732" w:rsidRDefault="006A355E"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2DDEA4AE"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0.25</w:t>
            </w:r>
          </w:p>
        </w:tc>
        <w:tc>
          <w:tcPr>
            <w:tcW w:w="1530" w:type="dxa"/>
            <w:noWrap/>
            <w:vAlign w:val="bottom"/>
            <w:hideMark/>
          </w:tcPr>
          <w:p w14:paraId="5160798E"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0.845</w:t>
            </w:r>
          </w:p>
        </w:tc>
        <w:tc>
          <w:tcPr>
            <w:tcW w:w="1440" w:type="dxa"/>
            <w:noWrap/>
            <w:vAlign w:val="bottom"/>
            <w:hideMark/>
          </w:tcPr>
          <w:p w14:paraId="7D242E53"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0.72</w:t>
            </w:r>
          </w:p>
        </w:tc>
        <w:tc>
          <w:tcPr>
            <w:tcW w:w="1530" w:type="dxa"/>
            <w:noWrap/>
            <w:vAlign w:val="bottom"/>
            <w:hideMark/>
          </w:tcPr>
          <w:p w14:paraId="70121C03"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0.91</w:t>
            </w:r>
          </w:p>
        </w:tc>
        <w:tc>
          <w:tcPr>
            <w:tcW w:w="1620" w:type="dxa"/>
            <w:noWrap/>
            <w:vAlign w:val="bottom"/>
            <w:hideMark/>
          </w:tcPr>
          <w:p w14:paraId="01C994A8"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w:t>
            </w:r>
          </w:p>
        </w:tc>
        <w:tc>
          <w:tcPr>
            <w:tcW w:w="1890" w:type="dxa"/>
            <w:noWrap/>
            <w:vAlign w:val="bottom"/>
            <w:hideMark/>
          </w:tcPr>
          <w:p w14:paraId="2D58A45C"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0.89</w:t>
            </w:r>
          </w:p>
        </w:tc>
      </w:tr>
      <w:tr w:rsidR="006A355E" w:rsidRPr="00020732" w14:paraId="12DB3A55" w14:textId="77777777" w:rsidTr="00907988">
        <w:trPr>
          <w:trHeight w:val="288"/>
          <w:jc w:val="center"/>
        </w:trPr>
        <w:tc>
          <w:tcPr>
            <w:tcW w:w="1030" w:type="dxa"/>
            <w:vMerge/>
            <w:noWrap/>
            <w:vAlign w:val="bottom"/>
            <w:hideMark/>
          </w:tcPr>
          <w:p w14:paraId="4C52F42A" w14:textId="4F1E96C8" w:rsidR="006A355E" w:rsidRPr="00020732" w:rsidRDefault="006A355E"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256DDA08" w14:textId="77777777" w:rsidR="006A355E" w:rsidRPr="00020732" w:rsidRDefault="006A355E"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02523888"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0.1</w:t>
            </w:r>
          </w:p>
        </w:tc>
        <w:tc>
          <w:tcPr>
            <w:tcW w:w="1530" w:type="dxa"/>
            <w:noWrap/>
            <w:vAlign w:val="bottom"/>
            <w:hideMark/>
          </w:tcPr>
          <w:p w14:paraId="274F61CB"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0.864</w:t>
            </w:r>
          </w:p>
        </w:tc>
        <w:tc>
          <w:tcPr>
            <w:tcW w:w="1440" w:type="dxa"/>
            <w:noWrap/>
            <w:vAlign w:val="bottom"/>
            <w:hideMark/>
          </w:tcPr>
          <w:p w14:paraId="2B677EEB"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0.75</w:t>
            </w:r>
          </w:p>
        </w:tc>
        <w:tc>
          <w:tcPr>
            <w:tcW w:w="1530" w:type="dxa"/>
            <w:noWrap/>
            <w:vAlign w:val="bottom"/>
            <w:hideMark/>
          </w:tcPr>
          <w:p w14:paraId="3C7CC381"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0.92</w:t>
            </w:r>
          </w:p>
        </w:tc>
        <w:tc>
          <w:tcPr>
            <w:tcW w:w="1620" w:type="dxa"/>
            <w:noWrap/>
            <w:vAlign w:val="bottom"/>
            <w:hideMark/>
          </w:tcPr>
          <w:p w14:paraId="1965064E"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0.83</w:t>
            </w:r>
          </w:p>
        </w:tc>
        <w:tc>
          <w:tcPr>
            <w:tcW w:w="1890" w:type="dxa"/>
            <w:noWrap/>
            <w:vAlign w:val="bottom"/>
            <w:hideMark/>
          </w:tcPr>
          <w:p w14:paraId="53AF9B07" w14:textId="77777777" w:rsidR="006A355E" w:rsidRPr="00020732" w:rsidRDefault="006A355E"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w:t>
            </w:r>
          </w:p>
        </w:tc>
      </w:tr>
      <w:tr w:rsidR="00907988" w:rsidRPr="00020732" w14:paraId="6E9B5D42" w14:textId="77777777" w:rsidTr="00453A53">
        <w:trPr>
          <w:trHeight w:val="288"/>
          <w:jc w:val="center"/>
        </w:trPr>
        <w:tc>
          <w:tcPr>
            <w:tcW w:w="1030" w:type="dxa"/>
            <w:vMerge/>
            <w:noWrap/>
            <w:vAlign w:val="bottom"/>
            <w:hideMark/>
          </w:tcPr>
          <w:p w14:paraId="7F5979BC" w14:textId="33DA0B24"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val="restart"/>
            <w:shd w:val="clear" w:color="auto" w:fill="548DD4" w:themeFill="text2" w:themeFillTint="99"/>
            <w:noWrap/>
            <w:vAlign w:val="center"/>
            <w:hideMark/>
          </w:tcPr>
          <w:p w14:paraId="26A01D9B" w14:textId="77777777" w:rsidR="00907988" w:rsidRPr="00020732" w:rsidRDefault="00907988" w:rsidP="00D635D2">
            <w:pPr>
              <w:spacing w:line="240" w:lineRule="auto"/>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Decision Tree</w:t>
            </w:r>
          </w:p>
        </w:tc>
        <w:tc>
          <w:tcPr>
            <w:tcW w:w="2130" w:type="dxa"/>
            <w:shd w:val="clear" w:color="auto" w:fill="548DD4" w:themeFill="text2" w:themeFillTint="99"/>
            <w:noWrap/>
            <w:vAlign w:val="bottom"/>
            <w:hideMark/>
          </w:tcPr>
          <w:p w14:paraId="679C83F8"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0.4</w:t>
            </w:r>
          </w:p>
        </w:tc>
        <w:tc>
          <w:tcPr>
            <w:tcW w:w="1530" w:type="dxa"/>
            <w:shd w:val="clear" w:color="auto" w:fill="548DD4" w:themeFill="text2" w:themeFillTint="99"/>
            <w:noWrap/>
            <w:vAlign w:val="bottom"/>
            <w:hideMark/>
          </w:tcPr>
          <w:p w14:paraId="7A7FB7ED"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0.83</w:t>
            </w:r>
          </w:p>
        </w:tc>
        <w:tc>
          <w:tcPr>
            <w:tcW w:w="1440" w:type="dxa"/>
            <w:shd w:val="clear" w:color="auto" w:fill="548DD4" w:themeFill="text2" w:themeFillTint="99"/>
            <w:noWrap/>
            <w:vAlign w:val="bottom"/>
            <w:hideMark/>
          </w:tcPr>
          <w:p w14:paraId="10C00273"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0.69</w:t>
            </w:r>
          </w:p>
        </w:tc>
        <w:tc>
          <w:tcPr>
            <w:tcW w:w="1530" w:type="dxa"/>
            <w:shd w:val="clear" w:color="auto" w:fill="548DD4" w:themeFill="text2" w:themeFillTint="99"/>
            <w:noWrap/>
            <w:vAlign w:val="bottom"/>
            <w:hideMark/>
          </w:tcPr>
          <w:p w14:paraId="312AB94A"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0.91</w:t>
            </w:r>
          </w:p>
        </w:tc>
        <w:tc>
          <w:tcPr>
            <w:tcW w:w="1620" w:type="dxa"/>
            <w:shd w:val="clear" w:color="auto" w:fill="548DD4" w:themeFill="text2" w:themeFillTint="99"/>
            <w:noWrap/>
            <w:vAlign w:val="bottom"/>
            <w:hideMark/>
          </w:tcPr>
          <w:p w14:paraId="4F13189C"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0.78</w:t>
            </w:r>
          </w:p>
        </w:tc>
        <w:tc>
          <w:tcPr>
            <w:tcW w:w="1890" w:type="dxa"/>
            <w:shd w:val="clear" w:color="auto" w:fill="548DD4" w:themeFill="text2" w:themeFillTint="99"/>
            <w:noWrap/>
            <w:vAlign w:val="bottom"/>
            <w:hideMark/>
          </w:tcPr>
          <w:p w14:paraId="2AA3F283"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0.91</w:t>
            </w:r>
          </w:p>
        </w:tc>
      </w:tr>
      <w:tr w:rsidR="00907988" w:rsidRPr="00020732" w14:paraId="55323261" w14:textId="77777777" w:rsidTr="00453A53">
        <w:trPr>
          <w:trHeight w:val="288"/>
          <w:jc w:val="center"/>
        </w:trPr>
        <w:tc>
          <w:tcPr>
            <w:tcW w:w="1030" w:type="dxa"/>
            <w:vMerge/>
            <w:noWrap/>
            <w:vAlign w:val="bottom"/>
            <w:hideMark/>
          </w:tcPr>
          <w:p w14:paraId="5955ACBA" w14:textId="281CA9F0"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shd w:val="clear" w:color="auto" w:fill="548DD4" w:themeFill="text2" w:themeFillTint="99"/>
            <w:noWrap/>
            <w:vAlign w:val="center"/>
            <w:hideMark/>
          </w:tcPr>
          <w:p w14:paraId="46D0503C" w14:textId="77777777"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2130" w:type="dxa"/>
            <w:shd w:val="clear" w:color="auto" w:fill="548DD4" w:themeFill="text2" w:themeFillTint="99"/>
            <w:noWrap/>
            <w:vAlign w:val="bottom"/>
            <w:hideMark/>
          </w:tcPr>
          <w:p w14:paraId="40A2E085"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0.25</w:t>
            </w:r>
          </w:p>
        </w:tc>
        <w:tc>
          <w:tcPr>
            <w:tcW w:w="1530" w:type="dxa"/>
            <w:shd w:val="clear" w:color="auto" w:fill="548DD4" w:themeFill="text2" w:themeFillTint="99"/>
            <w:noWrap/>
            <w:vAlign w:val="bottom"/>
            <w:hideMark/>
          </w:tcPr>
          <w:p w14:paraId="438C162C"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0.83</w:t>
            </w:r>
          </w:p>
        </w:tc>
        <w:tc>
          <w:tcPr>
            <w:tcW w:w="1440" w:type="dxa"/>
            <w:shd w:val="clear" w:color="auto" w:fill="548DD4" w:themeFill="text2" w:themeFillTint="99"/>
            <w:noWrap/>
            <w:vAlign w:val="bottom"/>
            <w:hideMark/>
          </w:tcPr>
          <w:p w14:paraId="703B773D"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0.67</w:t>
            </w:r>
          </w:p>
        </w:tc>
        <w:tc>
          <w:tcPr>
            <w:tcW w:w="1530" w:type="dxa"/>
            <w:shd w:val="clear" w:color="auto" w:fill="548DD4" w:themeFill="text2" w:themeFillTint="99"/>
            <w:noWrap/>
            <w:vAlign w:val="bottom"/>
            <w:hideMark/>
          </w:tcPr>
          <w:p w14:paraId="345A5686"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0.91</w:t>
            </w:r>
          </w:p>
        </w:tc>
        <w:tc>
          <w:tcPr>
            <w:tcW w:w="1620" w:type="dxa"/>
            <w:shd w:val="clear" w:color="auto" w:fill="548DD4" w:themeFill="text2" w:themeFillTint="99"/>
            <w:noWrap/>
            <w:vAlign w:val="bottom"/>
            <w:hideMark/>
          </w:tcPr>
          <w:p w14:paraId="08B613CC"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w:t>
            </w:r>
          </w:p>
        </w:tc>
        <w:tc>
          <w:tcPr>
            <w:tcW w:w="1890" w:type="dxa"/>
            <w:shd w:val="clear" w:color="auto" w:fill="548DD4" w:themeFill="text2" w:themeFillTint="99"/>
            <w:noWrap/>
            <w:vAlign w:val="bottom"/>
            <w:hideMark/>
          </w:tcPr>
          <w:p w14:paraId="4C2226AA"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0.89</w:t>
            </w:r>
          </w:p>
        </w:tc>
      </w:tr>
      <w:tr w:rsidR="00907988" w:rsidRPr="00020732" w14:paraId="77200B5A" w14:textId="77777777" w:rsidTr="00453A53">
        <w:trPr>
          <w:trHeight w:val="288"/>
          <w:jc w:val="center"/>
        </w:trPr>
        <w:tc>
          <w:tcPr>
            <w:tcW w:w="1030" w:type="dxa"/>
            <w:vMerge/>
            <w:noWrap/>
            <w:vAlign w:val="bottom"/>
            <w:hideMark/>
          </w:tcPr>
          <w:p w14:paraId="01C39F4A" w14:textId="24C51E8D"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shd w:val="clear" w:color="auto" w:fill="548DD4" w:themeFill="text2" w:themeFillTint="99"/>
            <w:noWrap/>
            <w:vAlign w:val="center"/>
            <w:hideMark/>
          </w:tcPr>
          <w:p w14:paraId="48C28A83" w14:textId="77777777"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2130" w:type="dxa"/>
            <w:shd w:val="clear" w:color="auto" w:fill="548DD4" w:themeFill="text2" w:themeFillTint="99"/>
            <w:noWrap/>
            <w:vAlign w:val="bottom"/>
            <w:hideMark/>
          </w:tcPr>
          <w:p w14:paraId="6A489902"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0.1</w:t>
            </w:r>
          </w:p>
        </w:tc>
        <w:tc>
          <w:tcPr>
            <w:tcW w:w="1530" w:type="dxa"/>
            <w:shd w:val="clear" w:color="auto" w:fill="548DD4" w:themeFill="text2" w:themeFillTint="99"/>
            <w:noWrap/>
            <w:vAlign w:val="bottom"/>
            <w:hideMark/>
          </w:tcPr>
          <w:p w14:paraId="7E22D543"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0.85</w:t>
            </w:r>
          </w:p>
        </w:tc>
        <w:tc>
          <w:tcPr>
            <w:tcW w:w="1440" w:type="dxa"/>
            <w:shd w:val="clear" w:color="auto" w:fill="548DD4" w:themeFill="text2" w:themeFillTint="99"/>
            <w:noWrap/>
            <w:vAlign w:val="bottom"/>
            <w:hideMark/>
          </w:tcPr>
          <w:p w14:paraId="195C6EFE"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0.73</w:t>
            </w:r>
          </w:p>
        </w:tc>
        <w:tc>
          <w:tcPr>
            <w:tcW w:w="1530" w:type="dxa"/>
            <w:shd w:val="clear" w:color="auto" w:fill="548DD4" w:themeFill="text2" w:themeFillTint="99"/>
            <w:noWrap/>
            <w:vAlign w:val="bottom"/>
            <w:hideMark/>
          </w:tcPr>
          <w:p w14:paraId="0A1ABF4C"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0.91</w:t>
            </w:r>
          </w:p>
        </w:tc>
        <w:tc>
          <w:tcPr>
            <w:tcW w:w="1620" w:type="dxa"/>
            <w:shd w:val="clear" w:color="auto" w:fill="548DD4" w:themeFill="text2" w:themeFillTint="99"/>
            <w:noWrap/>
            <w:vAlign w:val="bottom"/>
            <w:hideMark/>
          </w:tcPr>
          <w:p w14:paraId="3F2982DA"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w:t>
            </w:r>
          </w:p>
        </w:tc>
        <w:tc>
          <w:tcPr>
            <w:tcW w:w="1890" w:type="dxa"/>
            <w:shd w:val="clear" w:color="auto" w:fill="548DD4" w:themeFill="text2" w:themeFillTint="99"/>
            <w:noWrap/>
            <w:vAlign w:val="bottom"/>
            <w:hideMark/>
          </w:tcPr>
          <w:p w14:paraId="368DC089"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w:t>
            </w:r>
          </w:p>
        </w:tc>
      </w:tr>
      <w:tr w:rsidR="00907988" w:rsidRPr="00020732" w14:paraId="072A88E4" w14:textId="77777777" w:rsidTr="00907988">
        <w:trPr>
          <w:trHeight w:val="288"/>
          <w:jc w:val="center"/>
        </w:trPr>
        <w:tc>
          <w:tcPr>
            <w:tcW w:w="1030" w:type="dxa"/>
            <w:vMerge/>
            <w:noWrap/>
            <w:vAlign w:val="bottom"/>
            <w:hideMark/>
          </w:tcPr>
          <w:p w14:paraId="236075C1" w14:textId="06010E22"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val="restart"/>
            <w:noWrap/>
            <w:vAlign w:val="center"/>
            <w:hideMark/>
          </w:tcPr>
          <w:p w14:paraId="469242E8" w14:textId="77777777" w:rsidR="00907988" w:rsidRPr="00020732" w:rsidRDefault="00907988" w:rsidP="00D635D2">
            <w:pPr>
              <w:spacing w:line="240" w:lineRule="auto"/>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Random Forest</w:t>
            </w:r>
          </w:p>
        </w:tc>
        <w:tc>
          <w:tcPr>
            <w:tcW w:w="2130" w:type="dxa"/>
            <w:noWrap/>
            <w:vAlign w:val="bottom"/>
            <w:hideMark/>
          </w:tcPr>
          <w:p w14:paraId="741D974B"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0.4</w:t>
            </w:r>
          </w:p>
        </w:tc>
        <w:tc>
          <w:tcPr>
            <w:tcW w:w="1530" w:type="dxa"/>
            <w:noWrap/>
            <w:vAlign w:val="bottom"/>
            <w:hideMark/>
          </w:tcPr>
          <w:p w14:paraId="2E42105C"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w:t>
            </w:r>
          </w:p>
        </w:tc>
        <w:tc>
          <w:tcPr>
            <w:tcW w:w="1440" w:type="dxa"/>
            <w:noWrap/>
            <w:vAlign w:val="bottom"/>
            <w:hideMark/>
          </w:tcPr>
          <w:p w14:paraId="377A537E"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0.77</w:t>
            </w:r>
          </w:p>
        </w:tc>
        <w:tc>
          <w:tcPr>
            <w:tcW w:w="1530" w:type="dxa"/>
            <w:noWrap/>
            <w:vAlign w:val="bottom"/>
            <w:hideMark/>
          </w:tcPr>
          <w:p w14:paraId="6AE1D9D8"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0.87</w:t>
            </w:r>
          </w:p>
        </w:tc>
        <w:tc>
          <w:tcPr>
            <w:tcW w:w="1620" w:type="dxa"/>
            <w:noWrap/>
            <w:vAlign w:val="bottom"/>
            <w:hideMark/>
          </w:tcPr>
          <w:p w14:paraId="756F21D6"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0.75</w:t>
            </w:r>
          </w:p>
        </w:tc>
        <w:tc>
          <w:tcPr>
            <w:tcW w:w="1890" w:type="dxa"/>
            <w:noWrap/>
            <w:vAlign w:val="bottom"/>
            <w:hideMark/>
          </w:tcPr>
          <w:p w14:paraId="4371FE03"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0.89</w:t>
            </w:r>
          </w:p>
        </w:tc>
      </w:tr>
      <w:tr w:rsidR="00907988" w:rsidRPr="00020732" w14:paraId="419EE0FF" w14:textId="77777777" w:rsidTr="00907988">
        <w:trPr>
          <w:trHeight w:val="288"/>
          <w:jc w:val="center"/>
        </w:trPr>
        <w:tc>
          <w:tcPr>
            <w:tcW w:w="1030" w:type="dxa"/>
            <w:vMerge/>
            <w:noWrap/>
            <w:vAlign w:val="bottom"/>
            <w:hideMark/>
          </w:tcPr>
          <w:p w14:paraId="05D25777" w14:textId="3BD23258"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71723264" w14:textId="77777777"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45040F14"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0.25</w:t>
            </w:r>
          </w:p>
        </w:tc>
        <w:tc>
          <w:tcPr>
            <w:tcW w:w="1530" w:type="dxa"/>
            <w:noWrap/>
            <w:vAlign w:val="bottom"/>
            <w:hideMark/>
          </w:tcPr>
          <w:p w14:paraId="47C349B5"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0.84</w:t>
            </w:r>
          </w:p>
        </w:tc>
        <w:tc>
          <w:tcPr>
            <w:tcW w:w="1440" w:type="dxa"/>
            <w:noWrap/>
            <w:vAlign w:val="bottom"/>
            <w:hideMark/>
          </w:tcPr>
          <w:p w14:paraId="29EF7D9F"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0.76</w:t>
            </w:r>
          </w:p>
        </w:tc>
        <w:tc>
          <w:tcPr>
            <w:tcW w:w="1530" w:type="dxa"/>
            <w:noWrap/>
            <w:vAlign w:val="bottom"/>
            <w:hideMark/>
          </w:tcPr>
          <w:p w14:paraId="63B30092"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0.88</w:t>
            </w:r>
          </w:p>
        </w:tc>
        <w:tc>
          <w:tcPr>
            <w:tcW w:w="1620" w:type="dxa"/>
            <w:noWrap/>
            <w:vAlign w:val="bottom"/>
            <w:hideMark/>
          </w:tcPr>
          <w:p w14:paraId="6529C9A3"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0.77</w:t>
            </w:r>
          </w:p>
        </w:tc>
        <w:tc>
          <w:tcPr>
            <w:tcW w:w="1890" w:type="dxa"/>
            <w:noWrap/>
            <w:vAlign w:val="bottom"/>
            <w:hideMark/>
          </w:tcPr>
          <w:p w14:paraId="0F2961F0"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0.89</w:t>
            </w:r>
          </w:p>
        </w:tc>
      </w:tr>
      <w:tr w:rsidR="00907988" w:rsidRPr="00020732" w14:paraId="710C8F47" w14:textId="77777777" w:rsidTr="00907988">
        <w:trPr>
          <w:trHeight w:val="288"/>
          <w:jc w:val="center"/>
        </w:trPr>
        <w:tc>
          <w:tcPr>
            <w:tcW w:w="1030" w:type="dxa"/>
            <w:vMerge/>
            <w:noWrap/>
            <w:vAlign w:val="bottom"/>
            <w:hideMark/>
          </w:tcPr>
          <w:p w14:paraId="072A61F2" w14:textId="4D21DB70"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7FFC2314" w14:textId="77777777" w:rsidR="00907988" w:rsidRPr="00020732" w:rsidRDefault="00907988"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06DAAFE1"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0.1</w:t>
            </w:r>
          </w:p>
        </w:tc>
        <w:tc>
          <w:tcPr>
            <w:tcW w:w="1530" w:type="dxa"/>
            <w:noWrap/>
            <w:vAlign w:val="bottom"/>
            <w:hideMark/>
          </w:tcPr>
          <w:p w14:paraId="0E99F6B9"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0.86</w:t>
            </w:r>
          </w:p>
        </w:tc>
        <w:tc>
          <w:tcPr>
            <w:tcW w:w="1440" w:type="dxa"/>
            <w:noWrap/>
            <w:vAlign w:val="bottom"/>
            <w:hideMark/>
          </w:tcPr>
          <w:p w14:paraId="439AE296"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0.79</w:t>
            </w:r>
          </w:p>
        </w:tc>
        <w:tc>
          <w:tcPr>
            <w:tcW w:w="1530" w:type="dxa"/>
            <w:noWrap/>
            <w:vAlign w:val="bottom"/>
            <w:hideMark/>
          </w:tcPr>
          <w:p w14:paraId="27F363FE"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0.89</w:t>
            </w:r>
          </w:p>
        </w:tc>
        <w:tc>
          <w:tcPr>
            <w:tcW w:w="1620" w:type="dxa"/>
            <w:noWrap/>
            <w:vAlign w:val="bottom"/>
            <w:hideMark/>
          </w:tcPr>
          <w:p w14:paraId="3F4FD666"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0.78</w:t>
            </w:r>
          </w:p>
        </w:tc>
        <w:tc>
          <w:tcPr>
            <w:tcW w:w="1890" w:type="dxa"/>
            <w:noWrap/>
            <w:vAlign w:val="bottom"/>
            <w:hideMark/>
          </w:tcPr>
          <w:p w14:paraId="74E0D9B3" w14:textId="77777777" w:rsidR="00907988" w:rsidRPr="00020732" w:rsidRDefault="00907988" w:rsidP="00D635D2">
            <w:pPr>
              <w:spacing w:line="240" w:lineRule="auto"/>
              <w:jc w:val="center"/>
              <w:rPr>
                <w:rFonts w:ascii="Times New Roman" w:eastAsia="Times New Roman" w:hAnsi="Times New Roman" w:cs="Times New Roman"/>
                <w:color w:val="000000"/>
                <w:sz w:val="24"/>
                <w:szCs w:val="24"/>
              </w:rPr>
            </w:pPr>
            <w:r w:rsidRPr="00020732">
              <w:rPr>
                <w:rFonts w:ascii="Times New Roman" w:eastAsia="Times New Roman" w:hAnsi="Times New Roman" w:cs="Times New Roman"/>
                <w:color w:val="000000"/>
                <w:sz w:val="24"/>
                <w:szCs w:val="24"/>
              </w:rPr>
              <w:t>0.9</w:t>
            </w:r>
          </w:p>
        </w:tc>
      </w:tr>
      <w:tr w:rsidR="00907988" w:rsidRPr="00020732" w14:paraId="4C79D70F" w14:textId="77777777" w:rsidTr="00907988">
        <w:trPr>
          <w:trHeight w:val="288"/>
          <w:jc w:val="center"/>
        </w:trPr>
        <w:tc>
          <w:tcPr>
            <w:tcW w:w="1030" w:type="dxa"/>
            <w:vMerge w:val="restart"/>
            <w:noWrap/>
            <w:vAlign w:val="bottom"/>
            <w:hideMark/>
          </w:tcPr>
          <w:p w14:paraId="7E12498A" w14:textId="134B8622" w:rsidR="00907988" w:rsidRPr="00B952C3" w:rsidRDefault="00907988" w:rsidP="00D635D2">
            <w:pPr>
              <w:spacing w:line="240" w:lineRule="auto"/>
              <w:rPr>
                <w:rFonts w:ascii="Times New Roman" w:eastAsia="Times New Roman" w:hAnsi="Times New Roman" w:cs="Times New Roman"/>
                <w:color w:val="000000"/>
                <w:sz w:val="24"/>
                <w:szCs w:val="24"/>
              </w:rPr>
            </w:pPr>
          </w:p>
          <w:p w14:paraId="1E9C391B" w14:textId="77777777" w:rsidR="00907988" w:rsidRPr="00B952C3" w:rsidRDefault="00907988" w:rsidP="00D635D2">
            <w:pPr>
              <w:spacing w:line="240" w:lineRule="auto"/>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 </w:t>
            </w:r>
          </w:p>
          <w:p w14:paraId="6A4791F4" w14:textId="77777777" w:rsidR="00907988" w:rsidRPr="00B952C3" w:rsidRDefault="00907988" w:rsidP="00D635D2">
            <w:pPr>
              <w:spacing w:line="240" w:lineRule="auto"/>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 </w:t>
            </w:r>
          </w:p>
          <w:p w14:paraId="56B732FA" w14:textId="77777777" w:rsidR="00907988" w:rsidRPr="00B952C3" w:rsidRDefault="00907988" w:rsidP="00D635D2">
            <w:pPr>
              <w:spacing w:line="240" w:lineRule="auto"/>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F6</w:t>
            </w:r>
          </w:p>
          <w:p w14:paraId="4D2B8BE4" w14:textId="77777777" w:rsidR="00907988" w:rsidRPr="00B952C3" w:rsidRDefault="00907988" w:rsidP="00D635D2">
            <w:pPr>
              <w:spacing w:line="240" w:lineRule="auto"/>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 </w:t>
            </w:r>
          </w:p>
          <w:p w14:paraId="1AA29953" w14:textId="77777777" w:rsidR="00907988" w:rsidRPr="00B952C3" w:rsidRDefault="00907988" w:rsidP="00D635D2">
            <w:pPr>
              <w:spacing w:line="240" w:lineRule="auto"/>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 </w:t>
            </w:r>
          </w:p>
          <w:p w14:paraId="6AE0C36A" w14:textId="192D85B7" w:rsidR="00907988" w:rsidRPr="00B952C3" w:rsidRDefault="00907988" w:rsidP="00D635D2">
            <w:pPr>
              <w:spacing w:line="240" w:lineRule="auto"/>
              <w:rPr>
                <w:rFonts w:ascii="Times New Roman" w:eastAsia="Times New Roman" w:hAnsi="Times New Roman" w:cs="Times New Roman"/>
                <w:color w:val="000000"/>
                <w:sz w:val="24"/>
                <w:szCs w:val="24"/>
              </w:rPr>
            </w:pPr>
          </w:p>
          <w:p w14:paraId="4BB5B789" w14:textId="77777777" w:rsidR="00907988" w:rsidRPr="00B952C3" w:rsidRDefault="00907988" w:rsidP="00D635D2">
            <w:pPr>
              <w:spacing w:line="240" w:lineRule="auto"/>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 </w:t>
            </w:r>
          </w:p>
          <w:p w14:paraId="09E17C53" w14:textId="154EF0B1" w:rsidR="00907988" w:rsidRPr="00B952C3" w:rsidRDefault="00907988" w:rsidP="00D635D2">
            <w:pPr>
              <w:spacing w:line="240" w:lineRule="auto"/>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 </w:t>
            </w:r>
          </w:p>
        </w:tc>
        <w:tc>
          <w:tcPr>
            <w:tcW w:w="1700" w:type="dxa"/>
            <w:vMerge w:val="restart"/>
            <w:noWrap/>
            <w:vAlign w:val="center"/>
            <w:hideMark/>
          </w:tcPr>
          <w:p w14:paraId="2A6B346D" w14:textId="77777777" w:rsidR="00907988" w:rsidRPr="00B952C3" w:rsidRDefault="00907988" w:rsidP="00907988">
            <w:pPr>
              <w:spacing w:line="240" w:lineRule="auto"/>
              <w:jc w:val="center"/>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Logistic</w:t>
            </w:r>
          </w:p>
        </w:tc>
        <w:tc>
          <w:tcPr>
            <w:tcW w:w="2130" w:type="dxa"/>
            <w:noWrap/>
            <w:vAlign w:val="bottom"/>
            <w:hideMark/>
          </w:tcPr>
          <w:p w14:paraId="6DC6FCE1" w14:textId="77777777" w:rsidR="00907988" w:rsidRPr="00B952C3" w:rsidRDefault="00907988" w:rsidP="00D635D2">
            <w:pPr>
              <w:spacing w:line="240" w:lineRule="auto"/>
              <w:jc w:val="center"/>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0.4</w:t>
            </w:r>
          </w:p>
        </w:tc>
        <w:tc>
          <w:tcPr>
            <w:tcW w:w="1530" w:type="dxa"/>
            <w:noWrap/>
            <w:vAlign w:val="bottom"/>
            <w:hideMark/>
          </w:tcPr>
          <w:p w14:paraId="05E0484A"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0.846</w:t>
            </w:r>
          </w:p>
        </w:tc>
        <w:tc>
          <w:tcPr>
            <w:tcW w:w="1440" w:type="dxa"/>
            <w:noWrap/>
            <w:vAlign w:val="bottom"/>
            <w:hideMark/>
          </w:tcPr>
          <w:p w14:paraId="0841FECD"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0.73</w:t>
            </w:r>
          </w:p>
        </w:tc>
        <w:tc>
          <w:tcPr>
            <w:tcW w:w="1530" w:type="dxa"/>
            <w:noWrap/>
            <w:vAlign w:val="bottom"/>
            <w:hideMark/>
          </w:tcPr>
          <w:p w14:paraId="66D8AFA0"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0.91</w:t>
            </w:r>
          </w:p>
        </w:tc>
        <w:tc>
          <w:tcPr>
            <w:tcW w:w="1620" w:type="dxa"/>
            <w:noWrap/>
            <w:vAlign w:val="bottom"/>
            <w:hideMark/>
          </w:tcPr>
          <w:p w14:paraId="21D66CF6"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0.79</w:t>
            </w:r>
          </w:p>
        </w:tc>
        <w:tc>
          <w:tcPr>
            <w:tcW w:w="1890" w:type="dxa"/>
            <w:noWrap/>
            <w:vAlign w:val="bottom"/>
            <w:hideMark/>
          </w:tcPr>
          <w:p w14:paraId="3A1ED90F"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0.89</w:t>
            </w:r>
          </w:p>
        </w:tc>
      </w:tr>
      <w:tr w:rsidR="00907988" w:rsidRPr="00020732" w14:paraId="79508244" w14:textId="77777777" w:rsidTr="00907988">
        <w:trPr>
          <w:trHeight w:val="288"/>
          <w:jc w:val="center"/>
        </w:trPr>
        <w:tc>
          <w:tcPr>
            <w:tcW w:w="1030" w:type="dxa"/>
            <w:vMerge/>
            <w:noWrap/>
            <w:vAlign w:val="bottom"/>
            <w:hideMark/>
          </w:tcPr>
          <w:p w14:paraId="793C46A4" w14:textId="0B4F58E7"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186F0CDF" w14:textId="77777777"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774D9442" w14:textId="77777777" w:rsidR="00907988" w:rsidRPr="00B952C3" w:rsidRDefault="00907988" w:rsidP="00D635D2">
            <w:pPr>
              <w:spacing w:line="240" w:lineRule="auto"/>
              <w:jc w:val="center"/>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0.25</w:t>
            </w:r>
          </w:p>
        </w:tc>
        <w:tc>
          <w:tcPr>
            <w:tcW w:w="1530" w:type="dxa"/>
            <w:noWrap/>
            <w:vAlign w:val="bottom"/>
            <w:hideMark/>
          </w:tcPr>
          <w:p w14:paraId="763DB297"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0.844</w:t>
            </w:r>
          </w:p>
        </w:tc>
        <w:tc>
          <w:tcPr>
            <w:tcW w:w="1440" w:type="dxa"/>
            <w:noWrap/>
            <w:vAlign w:val="bottom"/>
            <w:hideMark/>
          </w:tcPr>
          <w:p w14:paraId="37F94C8F"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0.72</w:t>
            </w:r>
          </w:p>
        </w:tc>
        <w:tc>
          <w:tcPr>
            <w:tcW w:w="1530" w:type="dxa"/>
            <w:noWrap/>
            <w:vAlign w:val="bottom"/>
            <w:hideMark/>
          </w:tcPr>
          <w:p w14:paraId="71FACD9B"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0.91</w:t>
            </w:r>
          </w:p>
        </w:tc>
        <w:tc>
          <w:tcPr>
            <w:tcW w:w="1620" w:type="dxa"/>
            <w:noWrap/>
            <w:vAlign w:val="bottom"/>
            <w:hideMark/>
          </w:tcPr>
          <w:p w14:paraId="3DAEB456"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w:t>
            </w:r>
          </w:p>
        </w:tc>
        <w:tc>
          <w:tcPr>
            <w:tcW w:w="1890" w:type="dxa"/>
            <w:noWrap/>
            <w:vAlign w:val="bottom"/>
            <w:hideMark/>
          </w:tcPr>
          <w:p w14:paraId="724918FC"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0.89</w:t>
            </w:r>
          </w:p>
        </w:tc>
      </w:tr>
      <w:tr w:rsidR="00907988" w:rsidRPr="00020732" w14:paraId="40A0B74E" w14:textId="77777777" w:rsidTr="00907988">
        <w:trPr>
          <w:trHeight w:val="288"/>
          <w:jc w:val="center"/>
        </w:trPr>
        <w:tc>
          <w:tcPr>
            <w:tcW w:w="1030" w:type="dxa"/>
            <w:vMerge/>
            <w:noWrap/>
            <w:vAlign w:val="bottom"/>
            <w:hideMark/>
          </w:tcPr>
          <w:p w14:paraId="20A25B53" w14:textId="5F925118"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0F9632EE" w14:textId="77777777"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102C9BA5" w14:textId="77777777" w:rsidR="00907988" w:rsidRPr="00B952C3" w:rsidRDefault="00907988" w:rsidP="00D635D2">
            <w:pPr>
              <w:spacing w:line="240" w:lineRule="auto"/>
              <w:jc w:val="center"/>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0.1</w:t>
            </w:r>
          </w:p>
        </w:tc>
        <w:tc>
          <w:tcPr>
            <w:tcW w:w="1530" w:type="dxa"/>
            <w:noWrap/>
            <w:vAlign w:val="bottom"/>
            <w:hideMark/>
          </w:tcPr>
          <w:p w14:paraId="1A5BD1D9"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0.876</w:t>
            </w:r>
          </w:p>
        </w:tc>
        <w:tc>
          <w:tcPr>
            <w:tcW w:w="1440" w:type="dxa"/>
            <w:noWrap/>
            <w:vAlign w:val="bottom"/>
            <w:hideMark/>
          </w:tcPr>
          <w:p w14:paraId="4F8E418E"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0.76</w:t>
            </w:r>
          </w:p>
        </w:tc>
        <w:tc>
          <w:tcPr>
            <w:tcW w:w="1530" w:type="dxa"/>
            <w:noWrap/>
            <w:vAlign w:val="bottom"/>
            <w:hideMark/>
          </w:tcPr>
          <w:p w14:paraId="1F75C89E"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0.93</w:t>
            </w:r>
          </w:p>
        </w:tc>
        <w:tc>
          <w:tcPr>
            <w:tcW w:w="1620" w:type="dxa"/>
            <w:noWrap/>
            <w:vAlign w:val="bottom"/>
            <w:hideMark/>
          </w:tcPr>
          <w:p w14:paraId="049E1BAF"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0.85</w:t>
            </w:r>
          </w:p>
        </w:tc>
        <w:tc>
          <w:tcPr>
            <w:tcW w:w="1890" w:type="dxa"/>
            <w:noWrap/>
            <w:vAlign w:val="bottom"/>
            <w:hideMark/>
          </w:tcPr>
          <w:p w14:paraId="4098CA96"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0.9</w:t>
            </w:r>
          </w:p>
        </w:tc>
      </w:tr>
      <w:tr w:rsidR="00907988" w:rsidRPr="00020732" w14:paraId="7393B6AB" w14:textId="77777777" w:rsidTr="00453A53">
        <w:trPr>
          <w:trHeight w:val="288"/>
          <w:jc w:val="center"/>
        </w:trPr>
        <w:tc>
          <w:tcPr>
            <w:tcW w:w="1030" w:type="dxa"/>
            <w:vMerge/>
            <w:noWrap/>
            <w:vAlign w:val="bottom"/>
            <w:hideMark/>
          </w:tcPr>
          <w:p w14:paraId="70A50ADE" w14:textId="64DBABE1"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1700" w:type="dxa"/>
            <w:vMerge w:val="restart"/>
            <w:shd w:val="clear" w:color="auto" w:fill="548DD4" w:themeFill="text2" w:themeFillTint="99"/>
            <w:noWrap/>
            <w:vAlign w:val="center"/>
            <w:hideMark/>
          </w:tcPr>
          <w:p w14:paraId="069ED732" w14:textId="77777777" w:rsidR="00907988" w:rsidRPr="00B952C3" w:rsidRDefault="00907988" w:rsidP="00D635D2">
            <w:pPr>
              <w:spacing w:line="240" w:lineRule="auto"/>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Decision Tree</w:t>
            </w:r>
          </w:p>
        </w:tc>
        <w:tc>
          <w:tcPr>
            <w:tcW w:w="2130" w:type="dxa"/>
            <w:shd w:val="clear" w:color="auto" w:fill="548DD4" w:themeFill="text2" w:themeFillTint="99"/>
            <w:noWrap/>
            <w:vAlign w:val="bottom"/>
            <w:hideMark/>
          </w:tcPr>
          <w:p w14:paraId="16B2460D" w14:textId="77777777" w:rsidR="00907988" w:rsidRPr="00B952C3" w:rsidRDefault="00907988" w:rsidP="00D635D2">
            <w:pPr>
              <w:spacing w:line="240" w:lineRule="auto"/>
              <w:jc w:val="center"/>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0.4</w:t>
            </w:r>
          </w:p>
        </w:tc>
        <w:tc>
          <w:tcPr>
            <w:tcW w:w="1530" w:type="dxa"/>
            <w:shd w:val="clear" w:color="auto" w:fill="548DD4" w:themeFill="text2" w:themeFillTint="99"/>
            <w:noWrap/>
            <w:vAlign w:val="bottom"/>
            <w:hideMark/>
          </w:tcPr>
          <w:p w14:paraId="50360CA1"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0.83</w:t>
            </w:r>
          </w:p>
        </w:tc>
        <w:tc>
          <w:tcPr>
            <w:tcW w:w="1440" w:type="dxa"/>
            <w:shd w:val="clear" w:color="auto" w:fill="548DD4" w:themeFill="text2" w:themeFillTint="99"/>
            <w:noWrap/>
            <w:vAlign w:val="bottom"/>
            <w:hideMark/>
          </w:tcPr>
          <w:p w14:paraId="448F6743"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0.68</w:t>
            </w:r>
          </w:p>
        </w:tc>
        <w:tc>
          <w:tcPr>
            <w:tcW w:w="1530" w:type="dxa"/>
            <w:shd w:val="clear" w:color="auto" w:fill="548DD4" w:themeFill="text2" w:themeFillTint="99"/>
            <w:noWrap/>
            <w:vAlign w:val="bottom"/>
            <w:hideMark/>
          </w:tcPr>
          <w:p w14:paraId="4C7948F6"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0.91</w:t>
            </w:r>
          </w:p>
        </w:tc>
        <w:tc>
          <w:tcPr>
            <w:tcW w:w="1620" w:type="dxa"/>
            <w:shd w:val="clear" w:color="auto" w:fill="548DD4" w:themeFill="text2" w:themeFillTint="99"/>
            <w:noWrap/>
            <w:vAlign w:val="bottom"/>
            <w:hideMark/>
          </w:tcPr>
          <w:p w14:paraId="63F0D41D"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0.78</w:t>
            </w:r>
          </w:p>
        </w:tc>
        <w:tc>
          <w:tcPr>
            <w:tcW w:w="1890" w:type="dxa"/>
            <w:shd w:val="clear" w:color="auto" w:fill="548DD4" w:themeFill="text2" w:themeFillTint="99"/>
            <w:noWrap/>
            <w:vAlign w:val="bottom"/>
            <w:hideMark/>
          </w:tcPr>
          <w:p w14:paraId="29065911"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0.91</w:t>
            </w:r>
          </w:p>
        </w:tc>
      </w:tr>
      <w:tr w:rsidR="00907988" w:rsidRPr="00020732" w14:paraId="64B071CB" w14:textId="77777777" w:rsidTr="00453A53">
        <w:trPr>
          <w:trHeight w:val="288"/>
          <w:jc w:val="center"/>
        </w:trPr>
        <w:tc>
          <w:tcPr>
            <w:tcW w:w="1030" w:type="dxa"/>
            <w:vMerge/>
            <w:noWrap/>
            <w:vAlign w:val="bottom"/>
            <w:hideMark/>
          </w:tcPr>
          <w:p w14:paraId="04D3A1A1" w14:textId="7C3C63A5"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1700" w:type="dxa"/>
            <w:vMerge/>
            <w:shd w:val="clear" w:color="auto" w:fill="548DD4" w:themeFill="text2" w:themeFillTint="99"/>
            <w:noWrap/>
            <w:vAlign w:val="bottom"/>
            <w:hideMark/>
          </w:tcPr>
          <w:p w14:paraId="45EC595B" w14:textId="77777777"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2130" w:type="dxa"/>
            <w:shd w:val="clear" w:color="auto" w:fill="548DD4" w:themeFill="text2" w:themeFillTint="99"/>
            <w:noWrap/>
            <w:vAlign w:val="bottom"/>
            <w:hideMark/>
          </w:tcPr>
          <w:p w14:paraId="172CD6EC" w14:textId="77777777" w:rsidR="00907988" w:rsidRPr="00B952C3" w:rsidRDefault="00907988" w:rsidP="00D635D2">
            <w:pPr>
              <w:spacing w:line="240" w:lineRule="auto"/>
              <w:jc w:val="center"/>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0.25</w:t>
            </w:r>
          </w:p>
        </w:tc>
        <w:tc>
          <w:tcPr>
            <w:tcW w:w="1530" w:type="dxa"/>
            <w:shd w:val="clear" w:color="auto" w:fill="548DD4" w:themeFill="text2" w:themeFillTint="99"/>
            <w:noWrap/>
            <w:vAlign w:val="bottom"/>
            <w:hideMark/>
          </w:tcPr>
          <w:p w14:paraId="2E3DCD90"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0.82</w:t>
            </w:r>
          </w:p>
        </w:tc>
        <w:tc>
          <w:tcPr>
            <w:tcW w:w="1440" w:type="dxa"/>
            <w:shd w:val="clear" w:color="auto" w:fill="548DD4" w:themeFill="text2" w:themeFillTint="99"/>
            <w:noWrap/>
            <w:vAlign w:val="bottom"/>
            <w:hideMark/>
          </w:tcPr>
          <w:p w14:paraId="1403DF23"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0.67</w:t>
            </w:r>
          </w:p>
        </w:tc>
        <w:tc>
          <w:tcPr>
            <w:tcW w:w="1530" w:type="dxa"/>
            <w:shd w:val="clear" w:color="auto" w:fill="548DD4" w:themeFill="text2" w:themeFillTint="99"/>
            <w:noWrap/>
            <w:vAlign w:val="bottom"/>
            <w:hideMark/>
          </w:tcPr>
          <w:p w14:paraId="739402AD"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0.9</w:t>
            </w:r>
          </w:p>
        </w:tc>
        <w:tc>
          <w:tcPr>
            <w:tcW w:w="1620" w:type="dxa"/>
            <w:shd w:val="clear" w:color="auto" w:fill="548DD4" w:themeFill="text2" w:themeFillTint="99"/>
            <w:noWrap/>
            <w:vAlign w:val="bottom"/>
            <w:hideMark/>
          </w:tcPr>
          <w:p w14:paraId="10379332"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0.78</w:t>
            </w:r>
          </w:p>
        </w:tc>
        <w:tc>
          <w:tcPr>
            <w:tcW w:w="1890" w:type="dxa"/>
            <w:shd w:val="clear" w:color="auto" w:fill="548DD4" w:themeFill="text2" w:themeFillTint="99"/>
            <w:noWrap/>
            <w:vAlign w:val="bottom"/>
            <w:hideMark/>
          </w:tcPr>
          <w:p w14:paraId="3F16B1D1"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0.89</w:t>
            </w:r>
          </w:p>
        </w:tc>
      </w:tr>
      <w:tr w:rsidR="00907988" w:rsidRPr="00020732" w14:paraId="0090642C" w14:textId="77777777" w:rsidTr="00453A53">
        <w:trPr>
          <w:trHeight w:val="288"/>
          <w:jc w:val="center"/>
        </w:trPr>
        <w:tc>
          <w:tcPr>
            <w:tcW w:w="1030" w:type="dxa"/>
            <w:vMerge/>
            <w:noWrap/>
            <w:vAlign w:val="bottom"/>
            <w:hideMark/>
          </w:tcPr>
          <w:p w14:paraId="600A74E7" w14:textId="763D9058"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1700" w:type="dxa"/>
            <w:vMerge/>
            <w:shd w:val="clear" w:color="auto" w:fill="548DD4" w:themeFill="text2" w:themeFillTint="99"/>
            <w:noWrap/>
            <w:vAlign w:val="bottom"/>
            <w:hideMark/>
          </w:tcPr>
          <w:p w14:paraId="0C339AF0" w14:textId="77777777"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2130" w:type="dxa"/>
            <w:shd w:val="clear" w:color="auto" w:fill="548DD4" w:themeFill="text2" w:themeFillTint="99"/>
            <w:noWrap/>
            <w:vAlign w:val="bottom"/>
            <w:hideMark/>
          </w:tcPr>
          <w:p w14:paraId="32CB9492" w14:textId="77777777" w:rsidR="00907988" w:rsidRPr="00B952C3" w:rsidRDefault="00907988" w:rsidP="00D635D2">
            <w:pPr>
              <w:spacing w:line="240" w:lineRule="auto"/>
              <w:jc w:val="center"/>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0.1</w:t>
            </w:r>
          </w:p>
        </w:tc>
        <w:tc>
          <w:tcPr>
            <w:tcW w:w="1530" w:type="dxa"/>
            <w:shd w:val="clear" w:color="auto" w:fill="548DD4" w:themeFill="text2" w:themeFillTint="99"/>
            <w:noWrap/>
            <w:vAlign w:val="bottom"/>
            <w:hideMark/>
          </w:tcPr>
          <w:p w14:paraId="470F8566"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0.86</w:t>
            </w:r>
          </w:p>
        </w:tc>
        <w:tc>
          <w:tcPr>
            <w:tcW w:w="1440" w:type="dxa"/>
            <w:shd w:val="clear" w:color="auto" w:fill="548DD4" w:themeFill="text2" w:themeFillTint="99"/>
            <w:noWrap/>
            <w:vAlign w:val="bottom"/>
            <w:hideMark/>
          </w:tcPr>
          <w:p w14:paraId="397D6429"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0.71</w:t>
            </w:r>
          </w:p>
        </w:tc>
        <w:tc>
          <w:tcPr>
            <w:tcW w:w="1530" w:type="dxa"/>
            <w:shd w:val="clear" w:color="auto" w:fill="548DD4" w:themeFill="text2" w:themeFillTint="99"/>
            <w:noWrap/>
            <w:vAlign w:val="bottom"/>
            <w:hideMark/>
          </w:tcPr>
          <w:p w14:paraId="1A784506"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0.93</w:t>
            </w:r>
          </w:p>
        </w:tc>
        <w:tc>
          <w:tcPr>
            <w:tcW w:w="1620" w:type="dxa"/>
            <w:shd w:val="clear" w:color="auto" w:fill="548DD4" w:themeFill="text2" w:themeFillTint="99"/>
            <w:noWrap/>
            <w:vAlign w:val="bottom"/>
            <w:hideMark/>
          </w:tcPr>
          <w:p w14:paraId="12FCBFA3"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0.83</w:t>
            </w:r>
          </w:p>
        </w:tc>
        <w:tc>
          <w:tcPr>
            <w:tcW w:w="1890" w:type="dxa"/>
            <w:shd w:val="clear" w:color="auto" w:fill="548DD4" w:themeFill="text2" w:themeFillTint="99"/>
            <w:noWrap/>
            <w:vAlign w:val="bottom"/>
            <w:hideMark/>
          </w:tcPr>
          <w:p w14:paraId="05509C7F"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0.9</w:t>
            </w:r>
          </w:p>
        </w:tc>
      </w:tr>
      <w:tr w:rsidR="00907988" w:rsidRPr="00020732" w14:paraId="3D8C2169" w14:textId="77777777" w:rsidTr="00907988">
        <w:trPr>
          <w:trHeight w:val="288"/>
          <w:jc w:val="center"/>
        </w:trPr>
        <w:tc>
          <w:tcPr>
            <w:tcW w:w="1030" w:type="dxa"/>
            <w:vMerge/>
            <w:noWrap/>
            <w:vAlign w:val="bottom"/>
            <w:hideMark/>
          </w:tcPr>
          <w:p w14:paraId="3E5F89A8" w14:textId="1124E2A0"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1700" w:type="dxa"/>
            <w:vMerge w:val="restart"/>
            <w:noWrap/>
            <w:vAlign w:val="bottom"/>
            <w:hideMark/>
          </w:tcPr>
          <w:p w14:paraId="52345E87" w14:textId="77777777" w:rsidR="00907988" w:rsidRPr="00B952C3" w:rsidRDefault="00907988" w:rsidP="00D635D2">
            <w:pPr>
              <w:spacing w:line="240" w:lineRule="auto"/>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Random Forest</w:t>
            </w:r>
          </w:p>
          <w:p w14:paraId="7230C92C" w14:textId="3E1B5375" w:rsidR="00907988" w:rsidRPr="00B952C3" w:rsidRDefault="00907988" w:rsidP="00D635D2">
            <w:pPr>
              <w:spacing w:line="240" w:lineRule="auto"/>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 </w:t>
            </w:r>
          </w:p>
        </w:tc>
        <w:tc>
          <w:tcPr>
            <w:tcW w:w="2130" w:type="dxa"/>
            <w:noWrap/>
            <w:vAlign w:val="bottom"/>
            <w:hideMark/>
          </w:tcPr>
          <w:p w14:paraId="54A28BCD" w14:textId="77777777" w:rsidR="00907988" w:rsidRPr="00B952C3" w:rsidRDefault="00907988" w:rsidP="00D635D2">
            <w:pPr>
              <w:spacing w:line="240" w:lineRule="auto"/>
              <w:jc w:val="center"/>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0.4</w:t>
            </w:r>
          </w:p>
        </w:tc>
        <w:tc>
          <w:tcPr>
            <w:tcW w:w="1530" w:type="dxa"/>
            <w:noWrap/>
            <w:vAlign w:val="bottom"/>
            <w:hideMark/>
          </w:tcPr>
          <w:p w14:paraId="7ADA2A2F"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0.84</w:t>
            </w:r>
          </w:p>
        </w:tc>
        <w:tc>
          <w:tcPr>
            <w:tcW w:w="1440" w:type="dxa"/>
            <w:noWrap/>
            <w:vAlign w:val="bottom"/>
            <w:hideMark/>
          </w:tcPr>
          <w:p w14:paraId="1E9150CD"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0.77</w:t>
            </w:r>
          </w:p>
        </w:tc>
        <w:tc>
          <w:tcPr>
            <w:tcW w:w="1530" w:type="dxa"/>
            <w:noWrap/>
            <w:vAlign w:val="bottom"/>
            <w:hideMark/>
          </w:tcPr>
          <w:p w14:paraId="47D58889"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0.88</w:t>
            </w:r>
          </w:p>
        </w:tc>
        <w:tc>
          <w:tcPr>
            <w:tcW w:w="1620" w:type="dxa"/>
            <w:noWrap/>
            <w:vAlign w:val="bottom"/>
            <w:hideMark/>
          </w:tcPr>
          <w:p w14:paraId="65E3D538"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0.76</w:t>
            </w:r>
          </w:p>
        </w:tc>
        <w:tc>
          <w:tcPr>
            <w:tcW w:w="1890" w:type="dxa"/>
            <w:noWrap/>
            <w:vAlign w:val="bottom"/>
            <w:hideMark/>
          </w:tcPr>
          <w:p w14:paraId="7077C34C"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0.9</w:t>
            </w:r>
          </w:p>
        </w:tc>
      </w:tr>
      <w:tr w:rsidR="00907988" w:rsidRPr="00020732" w14:paraId="7565A704" w14:textId="77777777" w:rsidTr="00907988">
        <w:trPr>
          <w:trHeight w:val="288"/>
          <w:jc w:val="center"/>
        </w:trPr>
        <w:tc>
          <w:tcPr>
            <w:tcW w:w="1030" w:type="dxa"/>
            <w:vMerge/>
            <w:noWrap/>
            <w:vAlign w:val="bottom"/>
            <w:hideMark/>
          </w:tcPr>
          <w:p w14:paraId="43EA9B13" w14:textId="7D1FB87F"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1A4C1141" w14:textId="1BA63462"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733EACEC" w14:textId="77777777" w:rsidR="00907988" w:rsidRPr="00B952C3" w:rsidRDefault="00907988" w:rsidP="00D635D2">
            <w:pPr>
              <w:spacing w:line="240" w:lineRule="auto"/>
              <w:jc w:val="center"/>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0.25</w:t>
            </w:r>
          </w:p>
        </w:tc>
        <w:tc>
          <w:tcPr>
            <w:tcW w:w="1530" w:type="dxa"/>
            <w:noWrap/>
            <w:vAlign w:val="bottom"/>
            <w:hideMark/>
          </w:tcPr>
          <w:p w14:paraId="467CD06C"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0.84</w:t>
            </w:r>
          </w:p>
        </w:tc>
        <w:tc>
          <w:tcPr>
            <w:tcW w:w="1440" w:type="dxa"/>
            <w:noWrap/>
            <w:vAlign w:val="bottom"/>
            <w:hideMark/>
          </w:tcPr>
          <w:p w14:paraId="3D548E49"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0.76</w:t>
            </w:r>
          </w:p>
        </w:tc>
        <w:tc>
          <w:tcPr>
            <w:tcW w:w="1530" w:type="dxa"/>
            <w:noWrap/>
            <w:vAlign w:val="bottom"/>
            <w:hideMark/>
          </w:tcPr>
          <w:p w14:paraId="6FE35232"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0.88</w:t>
            </w:r>
          </w:p>
        </w:tc>
        <w:tc>
          <w:tcPr>
            <w:tcW w:w="1620" w:type="dxa"/>
            <w:noWrap/>
            <w:vAlign w:val="bottom"/>
            <w:hideMark/>
          </w:tcPr>
          <w:p w14:paraId="7ED53388"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0.76</w:t>
            </w:r>
          </w:p>
        </w:tc>
        <w:tc>
          <w:tcPr>
            <w:tcW w:w="1890" w:type="dxa"/>
            <w:noWrap/>
            <w:vAlign w:val="bottom"/>
            <w:hideMark/>
          </w:tcPr>
          <w:p w14:paraId="5426F3D9"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0.89</w:t>
            </w:r>
          </w:p>
        </w:tc>
      </w:tr>
      <w:tr w:rsidR="00907988" w:rsidRPr="00020732" w14:paraId="2B2F4F6F" w14:textId="77777777" w:rsidTr="00907988">
        <w:trPr>
          <w:trHeight w:val="288"/>
          <w:jc w:val="center"/>
        </w:trPr>
        <w:tc>
          <w:tcPr>
            <w:tcW w:w="1030" w:type="dxa"/>
            <w:vMerge/>
            <w:noWrap/>
            <w:vAlign w:val="bottom"/>
            <w:hideMark/>
          </w:tcPr>
          <w:p w14:paraId="57C546D4" w14:textId="530560D5"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1700" w:type="dxa"/>
            <w:vMerge/>
            <w:noWrap/>
            <w:vAlign w:val="bottom"/>
            <w:hideMark/>
          </w:tcPr>
          <w:p w14:paraId="463B0EF4" w14:textId="4A134FB0" w:rsidR="00907988" w:rsidRPr="00B952C3" w:rsidRDefault="00907988" w:rsidP="00D635D2">
            <w:pPr>
              <w:spacing w:line="240" w:lineRule="auto"/>
              <w:rPr>
                <w:rFonts w:ascii="Times New Roman" w:eastAsia="Times New Roman" w:hAnsi="Times New Roman" w:cs="Times New Roman"/>
                <w:color w:val="000000"/>
                <w:sz w:val="24"/>
                <w:szCs w:val="24"/>
              </w:rPr>
            </w:pPr>
          </w:p>
        </w:tc>
        <w:tc>
          <w:tcPr>
            <w:tcW w:w="2130" w:type="dxa"/>
            <w:noWrap/>
            <w:vAlign w:val="bottom"/>
            <w:hideMark/>
          </w:tcPr>
          <w:p w14:paraId="62B97B9C" w14:textId="77777777" w:rsidR="00907988" w:rsidRPr="00B952C3" w:rsidRDefault="00907988" w:rsidP="00D635D2">
            <w:pPr>
              <w:spacing w:line="240" w:lineRule="auto"/>
              <w:jc w:val="center"/>
              <w:rPr>
                <w:rFonts w:ascii="Times New Roman" w:eastAsia="Times New Roman" w:hAnsi="Times New Roman" w:cs="Times New Roman"/>
                <w:color w:val="000000"/>
                <w:sz w:val="24"/>
                <w:szCs w:val="24"/>
              </w:rPr>
            </w:pPr>
            <w:r w:rsidRPr="00B952C3">
              <w:rPr>
                <w:rFonts w:ascii="Times New Roman" w:eastAsia="Times New Roman" w:hAnsi="Times New Roman" w:cs="Times New Roman"/>
                <w:color w:val="000000"/>
                <w:sz w:val="24"/>
                <w:szCs w:val="24"/>
              </w:rPr>
              <w:t>0.1</w:t>
            </w:r>
          </w:p>
        </w:tc>
        <w:tc>
          <w:tcPr>
            <w:tcW w:w="1530" w:type="dxa"/>
            <w:noWrap/>
            <w:vAlign w:val="bottom"/>
            <w:hideMark/>
          </w:tcPr>
          <w:p w14:paraId="00C7E8C4"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0.86</w:t>
            </w:r>
          </w:p>
        </w:tc>
        <w:tc>
          <w:tcPr>
            <w:tcW w:w="1440" w:type="dxa"/>
            <w:noWrap/>
            <w:vAlign w:val="bottom"/>
            <w:hideMark/>
          </w:tcPr>
          <w:p w14:paraId="1039598F"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w:t>
            </w:r>
          </w:p>
        </w:tc>
        <w:tc>
          <w:tcPr>
            <w:tcW w:w="1530" w:type="dxa"/>
            <w:noWrap/>
            <w:vAlign w:val="bottom"/>
            <w:hideMark/>
          </w:tcPr>
          <w:p w14:paraId="032D78D4"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0.89</w:t>
            </w:r>
          </w:p>
        </w:tc>
        <w:tc>
          <w:tcPr>
            <w:tcW w:w="1620" w:type="dxa"/>
            <w:noWrap/>
            <w:vAlign w:val="bottom"/>
            <w:hideMark/>
          </w:tcPr>
          <w:p w14:paraId="02810CA3"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0.78</w:t>
            </w:r>
          </w:p>
        </w:tc>
        <w:tc>
          <w:tcPr>
            <w:tcW w:w="1890" w:type="dxa"/>
            <w:noWrap/>
            <w:vAlign w:val="bottom"/>
            <w:hideMark/>
          </w:tcPr>
          <w:p w14:paraId="2BCE7A1C" w14:textId="77777777" w:rsidR="00907988" w:rsidRPr="00F161A2" w:rsidRDefault="00907988" w:rsidP="00D635D2">
            <w:pPr>
              <w:spacing w:line="240" w:lineRule="auto"/>
              <w:jc w:val="center"/>
              <w:rPr>
                <w:rFonts w:ascii="Times New Roman" w:eastAsia="Times New Roman" w:hAnsi="Times New Roman" w:cs="Times New Roman"/>
                <w:b/>
                <w:bCs/>
                <w:color w:val="000000"/>
                <w:sz w:val="24"/>
                <w:szCs w:val="24"/>
              </w:rPr>
            </w:pPr>
            <w:r w:rsidRPr="00F161A2">
              <w:rPr>
                <w:rFonts w:ascii="Times New Roman" w:eastAsia="Times New Roman" w:hAnsi="Times New Roman" w:cs="Times New Roman"/>
                <w:b/>
                <w:bCs/>
                <w:color w:val="000000"/>
                <w:sz w:val="24"/>
                <w:szCs w:val="24"/>
              </w:rPr>
              <w:t>0.9</w:t>
            </w:r>
          </w:p>
        </w:tc>
      </w:tr>
    </w:tbl>
    <w:p w14:paraId="510725E9" w14:textId="77777777" w:rsidR="005A202A" w:rsidRPr="00020732" w:rsidRDefault="005A202A" w:rsidP="00020732">
      <w:pPr>
        <w:spacing w:line="480" w:lineRule="auto"/>
        <w:rPr>
          <w:rFonts w:ascii="Times New Roman" w:hAnsi="Times New Roman" w:cs="Times New Roman"/>
          <w:sz w:val="24"/>
          <w:szCs w:val="24"/>
        </w:rPr>
      </w:pPr>
    </w:p>
    <w:p w14:paraId="01CB8219" w14:textId="77777777" w:rsidR="004068F4" w:rsidRDefault="004068F4" w:rsidP="00020732">
      <w:pPr>
        <w:spacing w:line="480" w:lineRule="auto"/>
        <w:rPr>
          <w:rFonts w:ascii="Times New Roman" w:eastAsia="Times New Roman" w:hAnsi="Times New Roman" w:cs="Times New Roman"/>
          <w:sz w:val="24"/>
          <w:szCs w:val="24"/>
          <w:highlight w:val="white"/>
        </w:rPr>
        <w:sectPr w:rsidR="004068F4" w:rsidSect="0077489F">
          <w:pgSz w:w="15840" w:h="12240" w:orient="landscape"/>
          <w:pgMar w:top="1440" w:right="1440" w:bottom="1440" w:left="1440" w:header="720" w:footer="720" w:gutter="0"/>
          <w:pgNumType w:start="0"/>
          <w:cols w:space="720"/>
          <w:titlePg/>
          <w:docGrid w:linePitch="299"/>
        </w:sectPr>
      </w:pPr>
    </w:p>
    <w:p w14:paraId="4B266C8D" w14:textId="59969A61" w:rsidR="007A143B" w:rsidRDefault="00AD50C5" w:rsidP="00020732">
      <w:pPr>
        <w:spacing w:line="480" w:lineRule="auto"/>
        <w:rPr>
          <w:rFonts w:ascii="Times New Roman" w:eastAsia="Times New Roman" w:hAnsi="Times New Roman" w:cs="Times New Roman"/>
          <w:b/>
          <w:bCs/>
          <w:sz w:val="24"/>
          <w:szCs w:val="24"/>
          <w:highlight w:val="white"/>
        </w:rPr>
      </w:pPr>
      <w:r w:rsidRPr="000E2A4F">
        <w:rPr>
          <w:rFonts w:ascii="Times New Roman" w:eastAsia="Times New Roman" w:hAnsi="Times New Roman" w:cs="Times New Roman"/>
          <w:b/>
          <w:bCs/>
          <w:sz w:val="24"/>
          <w:szCs w:val="24"/>
          <w:highlight w:val="white"/>
        </w:rPr>
        <w:lastRenderedPageBreak/>
        <w:t>3.3. Grid Search Optimization</w:t>
      </w:r>
      <w:r>
        <w:rPr>
          <w:rFonts w:ascii="Times New Roman" w:eastAsia="Times New Roman" w:hAnsi="Times New Roman" w:cs="Times New Roman"/>
          <w:b/>
          <w:bCs/>
          <w:sz w:val="24"/>
          <w:szCs w:val="24"/>
          <w:highlight w:val="white"/>
        </w:rPr>
        <w:t xml:space="preserve"> </w:t>
      </w:r>
    </w:p>
    <w:p w14:paraId="30158840" w14:textId="77ADE981" w:rsidR="00B952C3" w:rsidRDefault="00BF030F" w:rsidP="00020732">
      <w:pPr>
        <w:spacing w:line="480" w:lineRule="auto"/>
        <w:rPr>
          <w:rFonts w:ascii="Times New Roman" w:eastAsia="Times New Roman" w:hAnsi="Times New Roman" w:cs="Times New Roman"/>
          <w:sz w:val="24"/>
          <w:szCs w:val="24"/>
          <w:highlight w:val="white"/>
        </w:rPr>
      </w:pPr>
      <w:r w:rsidRPr="00453A53">
        <w:rPr>
          <w:rFonts w:ascii="Times New Roman" w:hAnsi="Times New Roman" w:cs="Times New Roman"/>
          <w:sz w:val="24"/>
          <w:szCs w:val="24"/>
        </w:rPr>
        <w:t xml:space="preserve">Next, </w:t>
      </w:r>
      <w:r w:rsidR="00E03258">
        <w:rPr>
          <w:rFonts w:ascii="Times New Roman" w:hAnsi="Times New Roman" w:cs="Times New Roman"/>
          <w:sz w:val="24"/>
          <w:szCs w:val="24"/>
        </w:rPr>
        <w:t>leveraging</w:t>
      </w:r>
      <w:r w:rsidRPr="00453A53">
        <w:rPr>
          <w:rFonts w:ascii="Times New Roman" w:hAnsi="Times New Roman" w:cs="Times New Roman"/>
          <w:sz w:val="24"/>
          <w:szCs w:val="24"/>
        </w:rPr>
        <w:t xml:space="preserve"> </w:t>
      </w:r>
      <w:r w:rsidR="00E03258">
        <w:rPr>
          <w:rFonts w:ascii="Times New Roman" w:hAnsi="Times New Roman" w:cs="Times New Roman"/>
          <w:sz w:val="24"/>
          <w:szCs w:val="24"/>
        </w:rPr>
        <w:t xml:space="preserve">a </w:t>
      </w:r>
      <w:r w:rsidR="00453A53">
        <w:rPr>
          <w:rFonts w:ascii="Times New Roman" w:hAnsi="Times New Roman" w:cs="Times New Roman"/>
          <w:sz w:val="24"/>
          <w:szCs w:val="24"/>
        </w:rPr>
        <w:t xml:space="preserve">comprehensive </w:t>
      </w:r>
      <w:r w:rsidRPr="00453A53">
        <w:rPr>
          <w:rFonts w:ascii="Times New Roman" w:hAnsi="Times New Roman" w:cs="Times New Roman"/>
          <w:sz w:val="24"/>
          <w:szCs w:val="24"/>
        </w:rPr>
        <w:t xml:space="preserve">suite of machine learning models, </w:t>
      </w:r>
      <w:r w:rsidR="00E03258">
        <w:rPr>
          <w:rFonts w:ascii="Times New Roman" w:hAnsi="Times New Roman" w:cs="Times New Roman"/>
          <w:sz w:val="24"/>
          <w:szCs w:val="24"/>
        </w:rPr>
        <w:t>grid search optimization was applied and validated with 3-fold, 5-fold and 10-fold cross validation</w:t>
      </w:r>
      <w:r w:rsidRPr="00453A53">
        <w:rPr>
          <w:rFonts w:ascii="Times New Roman" w:hAnsi="Times New Roman" w:cs="Times New Roman"/>
          <w:sz w:val="24"/>
          <w:szCs w:val="24"/>
        </w:rPr>
        <w:t>.</w:t>
      </w:r>
      <w:r>
        <w:t xml:space="preserve"> </w:t>
      </w:r>
      <w:r w:rsidR="007E27E8" w:rsidRPr="00020732">
        <w:rPr>
          <w:rFonts w:ascii="Times New Roman" w:eastAsia="Times New Roman" w:hAnsi="Times New Roman" w:cs="Times New Roman"/>
          <w:sz w:val="24"/>
          <w:szCs w:val="24"/>
          <w:highlight w:val="white"/>
        </w:rPr>
        <w:t xml:space="preserve">The machine learning models we utilize below are: logistic, decision tree, random forest, </w:t>
      </w:r>
      <w:proofErr w:type="spellStart"/>
      <w:r w:rsidR="007E27E8" w:rsidRPr="00020732">
        <w:rPr>
          <w:rFonts w:ascii="Times New Roman" w:eastAsia="Times New Roman" w:hAnsi="Times New Roman" w:cs="Times New Roman"/>
          <w:sz w:val="24"/>
          <w:szCs w:val="24"/>
          <w:highlight w:val="white"/>
        </w:rPr>
        <w:t>XGBoost</w:t>
      </w:r>
      <w:proofErr w:type="spellEnd"/>
      <w:r w:rsidR="007E27E8" w:rsidRPr="00020732">
        <w:rPr>
          <w:rFonts w:ascii="Times New Roman" w:eastAsia="Times New Roman" w:hAnsi="Times New Roman" w:cs="Times New Roman"/>
          <w:sz w:val="24"/>
          <w:szCs w:val="24"/>
          <w:highlight w:val="white"/>
        </w:rPr>
        <w:t xml:space="preserve">, Artificial Neural Network (ANN), K-Nearest Neighbors (KNN) and Support Vector Machine (SVM). </w:t>
      </w:r>
      <w:r w:rsidR="00911D5D" w:rsidRPr="00020732">
        <w:rPr>
          <w:rFonts w:ascii="Times New Roman" w:eastAsia="Times New Roman" w:hAnsi="Times New Roman" w:cs="Times New Roman"/>
          <w:sz w:val="24"/>
          <w:szCs w:val="24"/>
          <w:highlight w:val="white"/>
        </w:rPr>
        <w:t>The set of features we use here is F6</w:t>
      </w:r>
      <w:r w:rsidR="00911D5D">
        <w:rPr>
          <w:rFonts w:ascii="Times New Roman" w:eastAsia="Times New Roman" w:hAnsi="Times New Roman" w:cs="Times New Roman"/>
          <w:sz w:val="24"/>
          <w:szCs w:val="24"/>
          <w:highlight w:val="white"/>
        </w:rPr>
        <w:t xml:space="preserve">. </w:t>
      </w:r>
      <w:r w:rsidR="007E27E8" w:rsidRPr="00020732">
        <w:rPr>
          <w:rFonts w:ascii="Times New Roman" w:eastAsia="Times New Roman" w:hAnsi="Times New Roman" w:cs="Times New Roman"/>
          <w:sz w:val="24"/>
          <w:szCs w:val="24"/>
          <w:highlight w:val="white"/>
        </w:rPr>
        <w:t xml:space="preserve">We continue to use 25:75% testing-to-training ratio for reasons mentioned above. </w:t>
      </w:r>
      <w:r w:rsidR="00877776">
        <w:rPr>
          <w:rFonts w:ascii="Times New Roman" w:eastAsia="Times New Roman" w:hAnsi="Times New Roman" w:cs="Times New Roman"/>
          <w:sz w:val="24"/>
          <w:szCs w:val="24"/>
          <w:highlight w:val="white"/>
        </w:rPr>
        <w:t>Since we are using k-fold cross validation, the performance metrics reported represent mean</w:t>
      </w:r>
      <w:r w:rsidR="00453A53">
        <w:rPr>
          <w:rFonts w:ascii="Times New Roman" w:eastAsia="Times New Roman" w:hAnsi="Times New Roman" w:cs="Times New Roman"/>
          <w:sz w:val="24"/>
          <w:szCs w:val="24"/>
          <w:highlight w:val="white"/>
        </w:rPr>
        <w:t>s</w:t>
      </w:r>
      <w:r w:rsidR="00877776">
        <w:rPr>
          <w:rFonts w:ascii="Times New Roman" w:eastAsia="Times New Roman" w:hAnsi="Times New Roman" w:cs="Times New Roman"/>
          <w:sz w:val="24"/>
          <w:szCs w:val="24"/>
          <w:highlight w:val="white"/>
        </w:rPr>
        <w:t xml:space="preserve"> across all the folds</w:t>
      </w:r>
      <w:r w:rsidR="002A1190">
        <w:rPr>
          <w:rFonts w:ascii="Times New Roman" w:eastAsia="Times New Roman" w:hAnsi="Times New Roman" w:cs="Times New Roman"/>
          <w:sz w:val="24"/>
          <w:szCs w:val="24"/>
          <w:highlight w:val="white"/>
        </w:rPr>
        <w:t xml:space="preserve"> (</w:t>
      </w:r>
      <w:r w:rsidR="00453A53">
        <w:rPr>
          <w:rFonts w:ascii="Times New Roman" w:eastAsia="Times New Roman" w:hAnsi="Times New Roman" w:cs="Times New Roman"/>
          <w:sz w:val="24"/>
          <w:szCs w:val="24"/>
          <w:highlight w:val="white"/>
        </w:rPr>
        <w:t xml:space="preserve">as indicated by </w:t>
      </w:r>
      <w:r w:rsidR="002A1190">
        <w:rPr>
          <w:rFonts w:ascii="Times New Roman" w:eastAsia="Times New Roman" w:hAnsi="Times New Roman" w:cs="Times New Roman"/>
          <w:sz w:val="24"/>
          <w:szCs w:val="24"/>
          <w:highlight w:val="white"/>
        </w:rPr>
        <w:t>“macro”</w:t>
      </w:r>
      <w:r w:rsidR="00453A53">
        <w:rPr>
          <w:rFonts w:ascii="Times New Roman" w:eastAsia="Times New Roman" w:hAnsi="Times New Roman" w:cs="Times New Roman"/>
          <w:sz w:val="24"/>
          <w:szCs w:val="24"/>
          <w:highlight w:val="white"/>
        </w:rPr>
        <w:t xml:space="preserve"> in the top row of tables 5 and 6</w:t>
      </w:r>
      <w:r w:rsidR="002A1190">
        <w:rPr>
          <w:rFonts w:ascii="Times New Roman" w:eastAsia="Times New Roman" w:hAnsi="Times New Roman" w:cs="Times New Roman"/>
          <w:sz w:val="24"/>
          <w:szCs w:val="24"/>
          <w:highlight w:val="white"/>
        </w:rPr>
        <w:t>)</w:t>
      </w:r>
      <w:r w:rsidR="00877776">
        <w:rPr>
          <w:rFonts w:ascii="Times New Roman" w:eastAsia="Times New Roman" w:hAnsi="Times New Roman" w:cs="Times New Roman"/>
          <w:sz w:val="24"/>
          <w:szCs w:val="24"/>
          <w:highlight w:val="white"/>
        </w:rPr>
        <w:t xml:space="preserve">. </w:t>
      </w:r>
      <w:r w:rsidR="007E27E8">
        <w:rPr>
          <w:rFonts w:ascii="Times New Roman" w:eastAsia="Times New Roman" w:hAnsi="Times New Roman" w:cs="Times New Roman"/>
          <w:sz w:val="24"/>
          <w:szCs w:val="24"/>
          <w:highlight w:val="white"/>
        </w:rPr>
        <w:t>In subsection 3.</w:t>
      </w:r>
      <w:r w:rsidR="00AB5706">
        <w:rPr>
          <w:rFonts w:ascii="Times New Roman" w:eastAsia="Times New Roman" w:hAnsi="Times New Roman" w:cs="Times New Roman"/>
          <w:sz w:val="24"/>
          <w:szCs w:val="24"/>
          <w:highlight w:val="white"/>
        </w:rPr>
        <w:t>3</w:t>
      </w:r>
      <w:r w:rsidR="007E27E8">
        <w:rPr>
          <w:rFonts w:ascii="Times New Roman" w:eastAsia="Times New Roman" w:hAnsi="Times New Roman" w:cs="Times New Roman"/>
          <w:sz w:val="24"/>
          <w:szCs w:val="24"/>
          <w:highlight w:val="white"/>
        </w:rPr>
        <w:t>.1</w:t>
      </w:r>
      <w:r w:rsidR="00AB5706">
        <w:rPr>
          <w:rFonts w:ascii="Times New Roman" w:eastAsia="Times New Roman" w:hAnsi="Times New Roman" w:cs="Times New Roman"/>
          <w:sz w:val="24"/>
          <w:szCs w:val="24"/>
          <w:highlight w:val="white"/>
        </w:rPr>
        <w:t>,</w:t>
      </w:r>
      <w:r w:rsidR="007E27E8">
        <w:rPr>
          <w:rFonts w:ascii="Times New Roman" w:eastAsia="Times New Roman" w:hAnsi="Times New Roman" w:cs="Times New Roman"/>
          <w:sz w:val="24"/>
          <w:szCs w:val="24"/>
          <w:highlight w:val="white"/>
        </w:rPr>
        <w:t xml:space="preserve"> </w:t>
      </w:r>
      <w:r w:rsidR="00B952C3">
        <w:rPr>
          <w:rFonts w:ascii="Times New Roman" w:eastAsia="Times New Roman" w:hAnsi="Times New Roman" w:cs="Times New Roman"/>
          <w:sz w:val="24"/>
          <w:szCs w:val="24"/>
          <w:highlight w:val="white"/>
        </w:rPr>
        <w:t>A1</w:t>
      </w:r>
    </w:p>
    <w:p w14:paraId="01AD735A" w14:textId="4B37A082" w:rsidR="007E27E8" w:rsidRDefault="007E27E8" w:rsidP="00020732">
      <w:pPr>
        <w:spacing w:line="480"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 </w:t>
      </w:r>
      <w:r w:rsidR="00BF030F">
        <w:rPr>
          <w:rFonts w:ascii="Times New Roman" w:eastAsia="Times New Roman" w:hAnsi="Times New Roman" w:cs="Times New Roman"/>
          <w:sz w:val="24"/>
          <w:szCs w:val="24"/>
          <w:highlight w:val="white"/>
        </w:rPr>
        <w:t>(“dropout” and “non-dropout”)</w:t>
      </w:r>
      <w:r>
        <w:rPr>
          <w:rFonts w:ascii="Times New Roman" w:eastAsia="Times New Roman" w:hAnsi="Times New Roman" w:cs="Times New Roman"/>
          <w:sz w:val="24"/>
          <w:szCs w:val="24"/>
          <w:highlight w:val="white"/>
        </w:rPr>
        <w:t xml:space="preserve">. In sub-section 3.3.2, we consider a multi-class classification </w:t>
      </w:r>
      <w:r w:rsidR="00BF030F">
        <w:rPr>
          <w:rFonts w:ascii="Times New Roman" w:eastAsia="Times New Roman" w:hAnsi="Times New Roman" w:cs="Times New Roman"/>
          <w:sz w:val="24"/>
          <w:szCs w:val="24"/>
          <w:highlight w:val="white"/>
        </w:rPr>
        <w:t>of the graduation outcome (“dropout”, “enrolled”, “graduate”).</w:t>
      </w:r>
      <w:r>
        <w:rPr>
          <w:rFonts w:ascii="Times New Roman" w:eastAsia="Times New Roman" w:hAnsi="Times New Roman" w:cs="Times New Roman"/>
          <w:sz w:val="24"/>
          <w:szCs w:val="24"/>
          <w:highlight w:val="white"/>
        </w:rPr>
        <w:t xml:space="preserve"> </w:t>
      </w:r>
    </w:p>
    <w:p w14:paraId="40A157F3" w14:textId="75A15B16" w:rsidR="00AD50C5" w:rsidRPr="000E2A4F" w:rsidRDefault="00AD50C5" w:rsidP="00020732">
      <w:pPr>
        <w:spacing w:line="480"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3.3.1. Binary Classification</w:t>
      </w:r>
    </w:p>
    <w:p w14:paraId="1C1F2EF9" w14:textId="65E3FE56" w:rsidR="007A143B" w:rsidRPr="00020732" w:rsidRDefault="00453A53" w:rsidP="00020732">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 seen in Table 5, t</w:t>
      </w:r>
      <w:r w:rsidR="00BF030F" w:rsidRPr="00020732">
        <w:rPr>
          <w:rFonts w:ascii="Times New Roman" w:eastAsia="Times New Roman" w:hAnsi="Times New Roman" w:cs="Times New Roman"/>
          <w:sz w:val="24"/>
          <w:szCs w:val="24"/>
          <w:highlight w:val="white"/>
        </w:rPr>
        <w:t>he grid-search optimized random forest model dominate</w:t>
      </w:r>
      <w:r w:rsidR="00E865AB">
        <w:rPr>
          <w:rFonts w:ascii="Times New Roman" w:eastAsia="Times New Roman" w:hAnsi="Times New Roman" w:cs="Times New Roman"/>
          <w:sz w:val="24"/>
          <w:szCs w:val="24"/>
          <w:highlight w:val="white"/>
        </w:rPr>
        <w:t>d</w:t>
      </w:r>
      <w:r w:rsidR="00BF030F" w:rsidRPr="00020732">
        <w:rPr>
          <w:rFonts w:ascii="Times New Roman" w:eastAsia="Times New Roman" w:hAnsi="Times New Roman" w:cs="Times New Roman"/>
          <w:sz w:val="24"/>
          <w:szCs w:val="24"/>
          <w:highlight w:val="white"/>
        </w:rPr>
        <w:t xml:space="preserve"> in terms of most of the performance metrics.</w:t>
      </w:r>
      <w:r w:rsidR="00BF030F">
        <w:rPr>
          <w:rFonts w:ascii="Times New Roman" w:eastAsia="Times New Roman" w:hAnsi="Times New Roman" w:cs="Times New Roman"/>
          <w:sz w:val="24"/>
          <w:szCs w:val="24"/>
          <w:highlight w:val="white"/>
        </w:rPr>
        <w:t xml:space="preserve"> </w:t>
      </w:r>
      <w:r w:rsidR="005427FE" w:rsidRPr="00020732">
        <w:rPr>
          <w:rFonts w:ascii="Times New Roman" w:eastAsia="Times New Roman" w:hAnsi="Times New Roman" w:cs="Times New Roman"/>
          <w:sz w:val="24"/>
          <w:szCs w:val="24"/>
          <w:highlight w:val="white"/>
        </w:rPr>
        <w:t>In terms of accuracy, specificity, precision and AUC-ROC, it is the best performing model</w:t>
      </w:r>
      <w:r w:rsidR="00743A23" w:rsidRPr="00020732">
        <w:rPr>
          <w:rFonts w:ascii="Times New Roman" w:eastAsia="Times New Roman" w:hAnsi="Times New Roman" w:cs="Times New Roman"/>
          <w:sz w:val="24"/>
          <w:szCs w:val="24"/>
          <w:highlight w:val="white"/>
        </w:rPr>
        <w:t xml:space="preserve">. It is noteworthy that the ANN has the same values for specificity, precision and AUC-ROC but lower values of accuracy and sensitivity. </w:t>
      </w:r>
      <w:r w:rsidR="005427FE" w:rsidRPr="00020732">
        <w:rPr>
          <w:rFonts w:ascii="Times New Roman" w:eastAsia="Times New Roman" w:hAnsi="Times New Roman" w:cs="Times New Roman"/>
          <w:sz w:val="24"/>
          <w:szCs w:val="24"/>
          <w:highlight w:val="white"/>
        </w:rPr>
        <w:t xml:space="preserve">Logistic has the same values of sensitivity and AUC-ROC but </w:t>
      </w:r>
      <w:r w:rsidR="00BF030F">
        <w:rPr>
          <w:rFonts w:ascii="Times New Roman" w:eastAsia="Times New Roman" w:hAnsi="Times New Roman" w:cs="Times New Roman"/>
          <w:sz w:val="24"/>
          <w:szCs w:val="24"/>
          <w:highlight w:val="white"/>
        </w:rPr>
        <w:t xml:space="preserve">has </w:t>
      </w:r>
      <w:r w:rsidR="005427FE" w:rsidRPr="00020732">
        <w:rPr>
          <w:rFonts w:ascii="Times New Roman" w:eastAsia="Times New Roman" w:hAnsi="Times New Roman" w:cs="Times New Roman"/>
          <w:sz w:val="24"/>
          <w:szCs w:val="24"/>
          <w:highlight w:val="white"/>
        </w:rPr>
        <w:t xml:space="preserve">lower values of </w:t>
      </w:r>
      <w:r w:rsidR="00BF030F">
        <w:rPr>
          <w:rFonts w:ascii="Times New Roman" w:eastAsia="Times New Roman" w:hAnsi="Times New Roman" w:cs="Times New Roman"/>
          <w:sz w:val="24"/>
          <w:szCs w:val="24"/>
          <w:highlight w:val="white"/>
        </w:rPr>
        <w:t>a</w:t>
      </w:r>
      <w:r w:rsidR="005427FE" w:rsidRPr="00020732">
        <w:rPr>
          <w:rFonts w:ascii="Times New Roman" w:eastAsia="Times New Roman" w:hAnsi="Times New Roman" w:cs="Times New Roman"/>
          <w:sz w:val="24"/>
          <w:szCs w:val="24"/>
          <w:highlight w:val="white"/>
        </w:rPr>
        <w:t xml:space="preserve">ccuracy, specificity and precision. </w:t>
      </w:r>
      <w:proofErr w:type="spellStart"/>
      <w:r w:rsidR="005427FE" w:rsidRPr="00020732">
        <w:rPr>
          <w:rFonts w:ascii="Times New Roman" w:eastAsia="Times New Roman" w:hAnsi="Times New Roman" w:cs="Times New Roman"/>
          <w:sz w:val="24"/>
          <w:szCs w:val="24"/>
          <w:highlight w:val="white"/>
        </w:rPr>
        <w:t>XGBoost</w:t>
      </w:r>
      <w:proofErr w:type="spellEnd"/>
      <w:r w:rsidR="005427FE" w:rsidRPr="00020732">
        <w:rPr>
          <w:rFonts w:ascii="Times New Roman" w:eastAsia="Times New Roman" w:hAnsi="Times New Roman" w:cs="Times New Roman"/>
          <w:sz w:val="24"/>
          <w:szCs w:val="24"/>
          <w:highlight w:val="white"/>
        </w:rPr>
        <w:t xml:space="preserve"> has higher sensitivity than Random Forest, but has lower specificity, precision and AUC-ROC. SVM has the same specificity as random forest but has lower values of accuracy</w:t>
      </w:r>
      <w:r w:rsidR="00B50BFF" w:rsidRPr="00020732">
        <w:rPr>
          <w:rFonts w:ascii="Times New Roman" w:eastAsia="Times New Roman" w:hAnsi="Times New Roman" w:cs="Times New Roman"/>
          <w:sz w:val="24"/>
          <w:szCs w:val="24"/>
          <w:highlight w:val="white"/>
        </w:rPr>
        <w:t xml:space="preserve">, sensitivity, precision and AUC-ROC. </w:t>
      </w:r>
      <w:r w:rsidR="005427FE" w:rsidRPr="00020732">
        <w:rPr>
          <w:rFonts w:ascii="Times New Roman" w:eastAsia="Times New Roman" w:hAnsi="Times New Roman" w:cs="Times New Roman"/>
          <w:sz w:val="24"/>
          <w:szCs w:val="24"/>
          <w:highlight w:val="white"/>
        </w:rPr>
        <w:t xml:space="preserve">Random Forest performs better than Decision Tree and KNN in terms of all the measures below. </w:t>
      </w:r>
      <w:r w:rsidR="00743A23" w:rsidRPr="00020732">
        <w:rPr>
          <w:rFonts w:ascii="Times New Roman" w:eastAsia="Times New Roman" w:hAnsi="Times New Roman" w:cs="Times New Roman"/>
          <w:sz w:val="24"/>
          <w:szCs w:val="24"/>
          <w:highlight w:val="white"/>
        </w:rPr>
        <w:t xml:space="preserve"> </w:t>
      </w:r>
      <w:r w:rsidR="00B50BFF" w:rsidRPr="00020732">
        <w:rPr>
          <w:rFonts w:ascii="Times New Roman" w:eastAsia="Times New Roman" w:hAnsi="Times New Roman" w:cs="Times New Roman"/>
          <w:sz w:val="24"/>
          <w:szCs w:val="24"/>
          <w:highlight w:val="white"/>
        </w:rPr>
        <w:t>To summarize</w:t>
      </w:r>
      <w:r w:rsidR="00743A23" w:rsidRPr="00020732">
        <w:rPr>
          <w:rFonts w:ascii="Times New Roman" w:eastAsia="Times New Roman" w:hAnsi="Times New Roman" w:cs="Times New Roman"/>
          <w:sz w:val="24"/>
          <w:szCs w:val="24"/>
          <w:highlight w:val="white"/>
        </w:rPr>
        <w:t>,</w:t>
      </w:r>
      <w:r w:rsidR="00B50BFF" w:rsidRPr="00020732">
        <w:rPr>
          <w:rFonts w:ascii="Times New Roman" w:eastAsia="Times New Roman" w:hAnsi="Times New Roman" w:cs="Times New Roman"/>
          <w:sz w:val="24"/>
          <w:szCs w:val="24"/>
          <w:highlight w:val="white"/>
        </w:rPr>
        <w:t xml:space="preserve"> using grid search optimized machine learning models</w:t>
      </w:r>
      <w:r>
        <w:rPr>
          <w:rFonts w:ascii="Times New Roman" w:eastAsia="Times New Roman" w:hAnsi="Times New Roman" w:cs="Times New Roman"/>
          <w:sz w:val="24"/>
          <w:szCs w:val="24"/>
          <w:highlight w:val="white"/>
        </w:rPr>
        <w:t xml:space="preserve"> with k-fold cross-validation</w:t>
      </w:r>
      <w:r w:rsidR="00B50BFF" w:rsidRPr="00020732">
        <w:rPr>
          <w:rFonts w:ascii="Times New Roman" w:eastAsia="Times New Roman" w:hAnsi="Times New Roman" w:cs="Times New Roman"/>
          <w:sz w:val="24"/>
          <w:szCs w:val="24"/>
          <w:highlight w:val="white"/>
        </w:rPr>
        <w:t xml:space="preserve"> in Table </w:t>
      </w:r>
      <w:r>
        <w:rPr>
          <w:rFonts w:ascii="Times New Roman" w:eastAsia="Times New Roman" w:hAnsi="Times New Roman" w:cs="Times New Roman"/>
          <w:sz w:val="24"/>
          <w:szCs w:val="24"/>
          <w:highlight w:val="white"/>
        </w:rPr>
        <w:t>5</w:t>
      </w:r>
      <w:r w:rsidR="00B50BFF" w:rsidRPr="00020732">
        <w:rPr>
          <w:rFonts w:ascii="Times New Roman" w:eastAsia="Times New Roman" w:hAnsi="Times New Roman" w:cs="Times New Roman"/>
          <w:sz w:val="24"/>
          <w:szCs w:val="24"/>
          <w:highlight w:val="white"/>
        </w:rPr>
        <w:t xml:space="preserve">, we find that </w:t>
      </w:r>
      <w:r w:rsidR="00743A23" w:rsidRPr="00020732">
        <w:rPr>
          <w:rFonts w:ascii="Times New Roman" w:eastAsia="Times New Roman" w:hAnsi="Times New Roman" w:cs="Times New Roman"/>
          <w:sz w:val="24"/>
          <w:szCs w:val="24"/>
          <w:highlight w:val="white"/>
        </w:rPr>
        <w:t xml:space="preserve">the model that </w:t>
      </w:r>
      <w:r w:rsidR="00B50BFF" w:rsidRPr="00020732">
        <w:rPr>
          <w:rFonts w:ascii="Times New Roman" w:eastAsia="Times New Roman" w:hAnsi="Times New Roman" w:cs="Times New Roman"/>
          <w:sz w:val="24"/>
          <w:szCs w:val="24"/>
          <w:highlight w:val="white"/>
        </w:rPr>
        <w:t>performs the best in predicting</w:t>
      </w:r>
      <w:r w:rsidR="00743A23" w:rsidRPr="00020732">
        <w:rPr>
          <w:rFonts w:ascii="Times New Roman" w:eastAsia="Times New Roman" w:hAnsi="Times New Roman" w:cs="Times New Roman"/>
          <w:sz w:val="24"/>
          <w:szCs w:val="24"/>
          <w:highlight w:val="white"/>
        </w:rPr>
        <w:t xml:space="preserve"> dropout </w:t>
      </w:r>
      <w:r w:rsidR="00B50BFF" w:rsidRPr="00020732">
        <w:rPr>
          <w:rFonts w:ascii="Times New Roman" w:eastAsia="Times New Roman" w:hAnsi="Times New Roman" w:cs="Times New Roman"/>
          <w:sz w:val="24"/>
          <w:szCs w:val="24"/>
          <w:highlight w:val="white"/>
        </w:rPr>
        <w:t>is the grid-search optimized random forest model</w:t>
      </w:r>
      <w:r w:rsidR="00743A23" w:rsidRPr="00020732">
        <w:rPr>
          <w:rFonts w:ascii="Times New Roman" w:eastAsia="Times New Roman" w:hAnsi="Times New Roman" w:cs="Times New Roman"/>
          <w:sz w:val="24"/>
          <w:szCs w:val="24"/>
          <w:highlight w:val="white"/>
        </w:rPr>
        <w:t>.</w:t>
      </w:r>
    </w:p>
    <w:p w14:paraId="086E68BF" w14:textId="77777777" w:rsidR="004068F4" w:rsidRDefault="004068F4" w:rsidP="008804C8">
      <w:pPr>
        <w:spacing w:line="300" w:lineRule="exact"/>
        <w:rPr>
          <w:rFonts w:ascii="Times New Roman" w:hAnsi="Times New Roman" w:cs="Times New Roman"/>
        </w:rPr>
        <w:sectPr w:rsidR="004068F4" w:rsidSect="00D635D2">
          <w:pgSz w:w="12240" w:h="15840"/>
          <w:pgMar w:top="1440" w:right="1440" w:bottom="1440" w:left="1440" w:header="720" w:footer="720" w:gutter="0"/>
          <w:pgNumType w:start="0"/>
          <w:cols w:space="720"/>
          <w:titlePg/>
          <w:docGrid w:linePitch="299"/>
        </w:sectPr>
      </w:pPr>
    </w:p>
    <w:p w14:paraId="0168961D" w14:textId="0DBF2985" w:rsidR="008804C8" w:rsidRDefault="008804C8" w:rsidP="008804C8">
      <w:pPr>
        <w:spacing w:line="300" w:lineRule="exact"/>
        <w:rPr>
          <w:rFonts w:ascii="Times New Roman" w:hAnsi="Times New Roman" w:cs="Times New Roman"/>
        </w:rPr>
      </w:pPr>
      <w:r w:rsidRPr="00F442A0">
        <w:rPr>
          <w:rFonts w:ascii="Times New Roman" w:hAnsi="Times New Roman" w:cs="Times New Roman"/>
          <w:b/>
          <w:bCs/>
        </w:rPr>
        <w:lastRenderedPageBreak/>
        <w:t xml:space="preserve">Table </w:t>
      </w:r>
      <w:r w:rsidR="00F442A0" w:rsidRPr="00F442A0">
        <w:rPr>
          <w:rFonts w:ascii="Times New Roman" w:hAnsi="Times New Roman" w:cs="Times New Roman"/>
          <w:b/>
          <w:bCs/>
        </w:rPr>
        <w:t>5</w:t>
      </w:r>
      <w:r w:rsidRPr="00040E48">
        <w:rPr>
          <w:rFonts w:ascii="Times New Roman" w:hAnsi="Times New Roman" w:cs="Times New Roman"/>
        </w:rPr>
        <w:t xml:space="preserve">. Grid Search Optimized Model </w:t>
      </w:r>
    </w:p>
    <w:p w14:paraId="24539541" w14:textId="77777777" w:rsidR="008804C8" w:rsidRDefault="008804C8" w:rsidP="008804C8">
      <w:pPr>
        <w:spacing w:after="60" w:line="300" w:lineRule="exact"/>
        <w:rPr>
          <w:rFonts w:ascii="Times New Roman" w:hAnsi="Times New Roman" w:cs="Times New Roman"/>
        </w:rPr>
      </w:pPr>
    </w:p>
    <w:tbl>
      <w:tblPr>
        <w:tblStyle w:val="TableGrid"/>
        <w:tblW w:w="11164" w:type="dxa"/>
        <w:tblLook w:val="04A0" w:firstRow="1" w:lastRow="0" w:firstColumn="1" w:lastColumn="0" w:noHBand="0" w:noVBand="1"/>
      </w:tblPr>
      <w:tblGrid>
        <w:gridCol w:w="2749"/>
        <w:gridCol w:w="1694"/>
        <w:gridCol w:w="1477"/>
        <w:gridCol w:w="1663"/>
        <w:gridCol w:w="1496"/>
        <w:gridCol w:w="2085"/>
      </w:tblGrid>
      <w:tr w:rsidR="008804C8" w:rsidRPr="00514349" w14:paraId="52A51726" w14:textId="77777777" w:rsidTr="006A355E">
        <w:trPr>
          <w:trHeight w:val="442"/>
        </w:trPr>
        <w:tc>
          <w:tcPr>
            <w:tcW w:w="2749" w:type="dxa"/>
            <w:tcBorders>
              <w:bottom w:val="nil"/>
              <w:right w:val="nil"/>
            </w:tcBorders>
            <w:noWrap/>
            <w:vAlign w:val="center"/>
            <w:hideMark/>
          </w:tcPr>
          <w:p w14:paraId="3591935D" w14:textId="77777777" w:rsidR="008804C8" w:rsidRPr="00514349" w:rsidRDefault="008804C8" w:rsidP="006A355E">
            <w:pPr>
              <w:spacing w:after="60" w:line="300" w:lineRule="exact"/>
              <w:rPr>
                <w:rFonts w:ascii="Times New Roman" w:hAnsi="Times New Roman" w:cs="Times New Roman"/>
              </w:rPr>
            </w:pPr>
            <w:r w:rsidRPr="00514349">
              <w:rPr>
                <w:rFonts w:ascii="Times New Roman" w:hAnsi="Times New Roman" w:cs="Times New Roman"/>
                <w:lang w:val="en"/>
              </w:rPr>
              <w:t>ML Model Type</w:t>
            </w:r>
          </w:p>
        </w:tc>
        <w:tc>
          <w:tcPr>
            <w:tcW w:w="1694" w:type="dxa"/>
            <w:tcBorders>
              <w:left w:val="nil"/>
              <w:bottom w:val="nil"/>
              <w:right w:val="nil"/>
            </w:tcBorders>
            <w:noWrap/>
            <w:vAlign w:val="center"/>
            <w:hideMark/>
          </w:tcPr>
          <w:p w14:paraId="2CCF3755" w14:textId="77777777" w:rsidR="008804C8" w:rsidRPr="00887F4A" w:rsidRDefault="008804C8" w:rsidP="006A355E">
            <w:pPr>
              <w:spacing w:after="60" w:line="300" w:lineRule="exact"/>
              <w:jc w:val="center"/>
              <w:rPr>
                <w:rFonts w:ascii="Times New Roman" w:hAnsi="Times New Roman" w:cs="Times New Roman"/>
                <w:lang w:val="en"/>
              </w:rPr>
            </w:pPr>
            <w:r w:rsidRPr="00887F4A">
              <w:rPr>
                <w:rFonts w:ascii="Times New Roman" w:hAnsi="Times New Roman" w:cs="Times New Roman"/>
                <w:lang w:val="en"/>
              </w:rPr>
              <w:t>Accuracy</w:t>
            </w:r>
          </w:p>
          <w:p w14:paraId="248A8043" w14:textId="77777777" w:rsidR="008804C8" w:rsidRPr="00887F4A" w:rsidRDefault="008804C8" w:rsidP="006A355E">
            <w:pPr>
              <w:spacing w:after="60" w:line="300" w:lineRule="exact"/>
              <w:jc w:val="center"/>
              <w:rPr>
                <w:rFonts w:ascii="Times New Roman" w:hAnsi="Times New Roman" w:cs="Times New Roman"/>
              </w:rPr>
            </w:pPr>
          </w:p>
        </w:tc>
        <w:tc>
          <w:tcPr>
            <w:tcW w:w="1477" w:type="dxa"/>
            <w:tcBorders>
              <w:left w:val="nil"/>
              <w:bottom w:val="nil"/>
              <w:right w:val="nil"/>
            </w:tcBorders>
            <w:noWrap/>
            <w:vAlign w:val="center"/>
            <w:hideMark/>
          </w:tcPr>
          <w:p w14:paraId="70674FA5" w14:textId="77777777" w:rsidR="008804C8" w:rsidRPr="00887F4A" w:rsidRDefault="008804C8" w:rsidP="006A355E">
            <w:pPr>
              <w:spacing w:after="60" w:line="300" w:lineRule="exact"/>
              <w:jc w:val="center"/>
              <w:rPr>
                <w:rFonts w:ascii="Times New Roman" w:hAnsi="Times New Roman" w:cs="Times New Roman"/>
              </w:rPr>
            </w:pPr>
            <w:r w:rsidRPr="00887F4A">
              <w:rPr>
                <w:rFonts w:ascii="Times New Roman" w:hAnsi="Times New Roman" w:cs="Times New Roman"/>
                <w:lang w:val="en"/>
              </w:rPr>
              <w:t>Sensitivity</w:t>
            </w:r>
          </w:p>
        </w:tc>
        <w:tc>
          <w:tcPr>
            <w:tcW w:w="1663" w:type="dxa"/>
            <w:tcBorders>
              <w:left w:val="nil"/>
              <w:bottom w:val="nil"/>
              <w:right w:val="nil"/>
            </w:tcBorders>
            <w:noWrap/>
            <w:vAlign w:val="center"/>
            <w:hideMark/>
          </w:tcPr>
          <w:p w14:paraId="46676DD1" w14:textId="77777777" w:rsidR="008804C8" w:rsidRPr="00887F4A" w:rsidRDefault="008804C8" w:rsidP="006A355E">
            <w:pPr>
              <w:spacing w:after="60" w:line="300" w:lineRule="exact"/>
              <w:jc w:val="center"/>
              <w:rPr>
                <w:rFonts w:ascii="Times New Roman" w:hAnsi="Times New Roman" w:cs="Times New Roman"/>
              </w:rPr>
            </w:pPr>
            <w:r w:rsidRPr="00887F4A">
              <w:rPr>
                <w:rFonts w:ascii="Times New Roman" w:hAnsi="Times New Roman" w:cs="Times New Roman"/>
                <w:lang w:val="en"/>
              </w:rPr>
              <w:t>Specificity</w:t>
            </w:r>
          </w:p>
        </w:tc>
        <w:tc>
          <w:tcPr>
            <w:tcW w:w="1496" w:type="dxa"/>
            <w:tcBorders>
              <w:left w:val="nil"/>
              <w:bottom w:val="nil"/>
              <w:right w:val="nil"/>
            </w:tcBorders>
            <w:noWrap/>
            <w:vAlign w:val="center"/>
            <w:hideMark/>
          </w:tcPr>
          <w:p w14:paraId="08ECD4F4" w14:textId="77777777" w:rsidR="008804C8" w:rsidRPr="00887F4A" w:rsidRDefault="008804C8" w:rsidP="006A355E">
            <w:pPr>
              <w:spacing w:after="60" w:line="300" w:lineRule="exact"/>
              <w:jc w:val="center"/>
              <w:rPr>
                <w:rFonts w:ascii="Times New Roman" w:hAnsi="Times New Roman" w:cs="Times New Roman"/>
              </w:rPr>
            </w:pPr>
            <w:r w:rsidRPr="00887F4A">
              <w:rPr>
                <w:rFonts w:ascii="Times New Roman" w:hAnsi="Times New Roman" w:cs="Times New Roman"/>
                <w:lang w:val="en"/>
              </w:rPr>
              <w:t>Precision</w:t>
            </w:r>
          </w:p>
        </w:tc>
        <w:tc>
          <w:tcPr>
            <w:tcW w:w="2085" w:type="dxa"/>
            <w:tcBorders>
              <w:left w:val="nil"/>
              <w:bottom w:val="nil"/>
            </w:tcBorders>
            <w:noWrap/>
            <w:vAlign w:val="center"/>
            <w:hideMark/>
          </w:tcPr>
          <w:p w14:paraId="00B248F2" w14:textId="77777777" w:rsidR="008804C8" w:rsidRPr="00887F4A" w:rsidRDefault="008804C8" w:rsidP="006A355E">
            <w:pPr>
              <w:spacing w:after="60" w:line="300" w:lineRule="exact"/>
              <w:jc w:val="center"/>
              <w:rPr>
                <w:rFonts w:ascii="Times New Roman" w:hAnsi="Times New Roman" w:cs="Times New Roman"/>
              </w:rPr>
            </w:pPr>
            <w:r w:rsidRPr="00887F4A">
              <w:rPr>
                <w:rFonts w:ascii="Times New Roman" w:hAnsi="Times New Roman" w:cs="Times New Roman"/>
                <w:lang w:val="en"/>
              </w:rPr>
              <w:t>AUC-ROC</w:t>
            </w:r>
          </w:p>
        </w:tc>
      </w:tr>
      <w:tr w:rsidR="008804C8" w:rsidRPr="00514349" w14:paraId="508D4BC1" w14:textId="77777777" w:rsidTr="006A355E">
        <w:trPr>
          <w:trHeight w:val="329"/>
        </w:trPr>
        <w:tc>
          <w:tcPr>
            <w:tcW w:w="2749" w:type="dxa"/>
            <w:tcBorders>
              <w:top w:val="nil"/>
              <w:bottom w:val="single" w:sz="4" w:space="0" w:color="auto"/>
              <w:right w:val="nil"/>
            </w:tcBorders>
            <w:noWrap/>
            <w:vAlign w:val="center"/>
          </w:tcPr>
          <w:p w14:paraId="2275DF3B" w14:textId="77777777" w:rsidR="008804C8" w:rsidRPr="00514349" w:rsidRDefault="008804C8" w:rsidP="006A355E">
            <w:pPr>
              <w:spacing w:after="60" w:line="300" w:lineRule="exact"/>
              <w:rPr>
                <w:rFonts w:ascii="Times New Roman" w:hAnsi="Times New Roman" w:cs="Times New Roman"/>
                <w:lang w:val="en"/>
              </w:rPr>
            </w:pPr>
          </w:p>
        </w:tc>
        <w:tc>
          <w:tcPr>
            <w:tcW w:w="1694" w:type="dxa"/>
            <w:tcBorders>
              <w:top w:val="nil"/>
              <w:left w:val="nil"/>
              <w:bottom w:val="single" w:sz="4" w:space="0" w:color="auto"/>
              <w:right w:val="nil"/>
            </w:tcBorders>
            <w:noWrap/>
            <w:vAlign w:val="center"/>
          </w:tcPr>
          <w:p w14:paraId="1F0191E2" w14:textId="6878DAEF" w:rsidR="008804C8" w:rsidRPr="00514349" w:rsidRDefault="004862B4" w:rsidP="006A355E">
            <w:pPr>
              <w:spacing w:after="60" w:line="300" w:lineRule="exact"/>
              <w:jc w:val="center"/>
              <w:rPr>
                <w:rFonts w:ascii="Times New Roman" w:hAnsi="Times New Roman" w:cs="Times New Roman"/>
                <w:lang w:val="en"/>
              </w:rPr>
            </w:pPr>
            <w:r>
              <w:rPr>
                <w:rFonts w:ascii="Times New Roman" w:hAnsi="Times New Roman" w:cs="Times New Roman"/>
                <w:lang w:val="en"/>
              </w:rPr>
              <w:t>(macro)</w:t>
            </w:r>
          </w:p>
        </w:tc>
        <w:tc>
          <w:tcPr>
            <w:tcW w:w="1477" w:type="dxa"/>
            <w:tcBorders>
              <w:top w:val="nil"/>
              <w:left w:val="nil"/>
              <w:bottom w:val="single" w:sz="4" w:space="0" w:color="auto"/>
              <w:right w:val="nil"/>
            </w:tcBorders>
            <w:noWrap/>
            <w:vAlign w:val="center"/>
          </w:tcPr>
          <w:p w14:paraId="1A464E77" w14:textId="1AB3528D" w:rsidR="008804C8" w:rsidRPr="00514349" w:rsidRDefault="004862B4" w:rsidP="006A355E">
            <w:pPr>
              <w:spacing w:after="60" w:line="300" w:lineRule="exact"/>
              <w:jc w:val="center"/>
              <w:rPr>
                <w:rFonts w:ascii="Times New Roman" w:hAnsi="Times New Roman" w:cs="Times New Roman"/>
                <w:lang w:val="en"/>
              </w:rPr>
            </w:pPr>
            <w:r>
              <w:rPr>
                <w:rFonts w:ascii="Times New Roman" w:hAnsi="Times New Roman" w:cs="Times New Roman"/>
                <w:lang w:val="en"/>
              </w:rPr>
              <w:t>(macro)</w:t>
            </w:r>
          </w:p>
        </w:tc>
        <w:tc>
          <w:tcPr>
            <w:tcW w:w="1663" w:type="dxa"/>
            <w:tcBorders>
              <w:top w:val="nil"/>
              <w:left w:val="nil"/>
              <w:bottom w:val="single" w:sz="4" w:space="0" w:color="auto"/>
              <w:right w:val="nil"/>
            </w:tcBorders>
            <w:noWrap/>
            <w:vAlign w:val="center"/>
          </w:tcPr>
          <w:p w14:paraId="163CEA06" w14:textId="0794371A" w:rsidR="008804C8" w:rsidRPr="00514349" w:rsidRDefault="004862B4" w:rsidP="006A355E">
            <w:pPr>
              <w:spacing w:after="60" w:line="300" w:lineRule="exact"/>
              <w:jc w:val="center"/>
              <w:rPr>
                <w:rFonts w:ascii="Times New Roman" w:hAnsi="Times New Roman" w:cs="Times New Roman"/>
                <w:lang w:val="en"/>
              </w:rPr>
            </w:pPr>
            <w:r>
              <w:rPr>
                <w:rFonts w:ascii="Times New Roman" w:hAnsi="Times New Roman" w:cs="Times New Roman"/>
                <w:lang w:val="en"/>
              </w:rPr>
              <w:t>(macro)</w:t>
            </w:r>
          </w:p>
        </w:tc>
        <w:tc>
          <w:tcPr>
            <w:tcW w:w="1496" w:type="dxa"/>
            <w:tcBorders>
              <w:top w:val="nil"/>
              <w:left w:val="nil"/>
              <w:bottom w:val="single" w:sz="4" w:space="0" w:color="auto"/>
              <w:right w:val="nil"/>
            </w:tcBorders>
            <w:noWrap/>
            <w:vAlign w:val="center"/>
          </w:tcPr>
          <w:p w14:paraId="39EAA3E6" w14:textId="3345878E" w:rsidR="008804C8" w:rsidRPr="00514349" w:rsidRDefault="004862B4" w:rsidP="006A355E">
            <w:pPr>
              <w:spacing w:after="60" w:line="300" w:lineRule="exact"/>
              <w:jc w:val="center"/>
              <w:rPr>
                <w:rFonts w:ascii="Times New Roman" w:hAnsi="Times New Roman" w:cs="Times New Roman"/>
                <w:lang w:val="en"/>
              </w:rPr>
            </w:pPr>
            <w:r>
              <w:rPr>
                <w:rFonts w:ascii="Times New Roman" w:hAnsi="Times New Roman" w:cs="Times New Roman"/>
                <w:lang w:val="en"/>
              </w:rPr>
              <w:t>(macro)</w:t>
            </w:r>
          </w:p>
        </w:tc>
        <w:tc>
          <w:tcPr>
            <w:tcW w:w="2085" w:type="dxa"/>
            <w:tcBorders>
              <w:top w:val="nil"/>
              <w:left w:val="nil"/>
              <w:bottom w:val="single" w:sz="4" w:space="0" w:color="auto"/>
            </w:tcBorders>
            <w:noWrap/>
            <w:vAlign w:val="center"/>
          </w:tcPr>
          <w:p w14:paraId="799E7F79" w14:textId="3E94DC5B" w:rsidR="008804C8" w:rsidRPr="00514349" w:rsidRDefault="004862B4" w:rsidP="006A355E">
            <w:pPr>
              <w:spacing w:after="60" w:line="300" w:lineRule="exact"/>
              <w:jc w:val="center"/>
              <w:rPr>
                <w:rFonts w:ascii="Times New Roman" w:hAnsi="Times New Roman" w:cs="Times New Roman"/>
                <w:lang w:val="en"/>
              </w:rPr>
            </w:pPr>
            <w:r>
              <w:rPr>
                <w:rFonts w:ascii="Times New Roman" w:hAnsi="Times New Roman" w:cs="Times New Roman"/>
                <w:lang w:val="en"/>
              </w:rPr>
              <w:t>(macro)</w:t>
            </w:r>
          </w:p>
        </w:tc>
      </w:tr>
      <w:tr w:rsidR="008804C8" w:rsidRPr="00514349" w14:paraId="7BD6B227" w14:textId="77777777" w:rsidTr="006A355E">
        <w:trPr>
          <w:trHeight w:val="329"/>
        </w:trPr>
        <w:tc>
          <w:tcPr>
            <w:tcW w:w="2749" w:type="dxa"/>
            <w:tcBorders>
              <w:bottom w:val="nil"/>
              <w:right w:val="nil"/>
            </w:tcBorders>
            <w:noWrap/>
            <w:vAlign w:val="center"/>
            <w:hideMark/>
          </w:tcPr>
          <w:p w14:paraId="579FFC42" w14:textId="77777777" w:rsidR="008804C8" w:rsidRPr="00514349" w:rsidRDefault="008804C8" w:rsidP="006A355E">
            <w:pPr>
              <w:spacing w:after="60" w:line="300" w:lineRule="exact"/>
              <w:rPr>
                <w:rFonts w:ascii="Times New Roman" w:hAnsi="Times New Roman" w:cs="Times New Roman"/>
              </w:rPr>
            </w:pPr>
            <w:r w:rsidRPr="00514349">
              <w:rPr>
                <w:rFonts w:ascii="Times New Roman" w:hAnsi="Times New Roman" w:cs="Times New Roman"/>
                <w:lang w:val="en"/>
              </w:rPr>
              <w:t>Logistic</w:t>
            </w:r>
          </w:p>
        </w:tc>
        <w:tc>
          <w:tcPr>
            <w:tcW w:w="1694" w:type="dxa"/>
            <w:tcBorders>
              <w:left w:val="nil"/>
              <w:bottom w:val="nil"/>
              <w:right w:val="nil"/>
            </w:tcBorders>
            <w:noWrap/>
            <w:vAlign w:val="center"/>
            <w:hideMark/>
          </w:tcPr>
          <w:p w14:paraId="2F9D6551"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0.84</w:t>
            </w:r>
          </w:p>
        </w:tc>
        <w:tc>
          <w:tcPr>
            <w:tcW w:w="1477" w:type="dxa"/>
            <w:tcBorders>
              <w:left w:val="nil"/>
              <w:bottom w:val="nil"/>
              <w:right w:val="nil"/>
            </w:tcBorders>
            <w:noWrap/>
            <w:vAlign w:val="center"/>
            <w:hideMark/>
          </w:tcPr>
          <w:p w14:paraId="44449923"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0.72</w:t>
            </w:r>
          </w:p>
        </w:tc>
        <w:tc>
          <w:tcPr>
            <w:tcW w:w="1663" w:type="dxa"/>
            <w:tcBorders>
              <w:left w:val="nil"/>
              <w:bottom w:val="nil"/>
              <w:right w:val="nil"/>
            </w:tcBorders>
            <w:noWrap/>
            <w:vAlign w:val="center"/>
            <w:hideMark/>
          </w:tcPr>
          <w:p w14:paraId="16B39CD9"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0.91</w:t>
            </w:r>
          </w:p>
        </w:tc>
        <w:tc>
          <w:tcPr>
            <w:tcW w:w="1496" w:type="dxa"/>
            <w:tcBorders>
              <w:left w:val="nil"/>
              <w:bottom w:val="nil"/>
              <w:right w:val="nil"/>
            </w:tcBorders>
            <w:noWrap/>
            <w:vAlign w:val="center"/>
            <w:hideMark/>
          </w:tcPr>
          <w:p w14:paraId="0394EF1A"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w:t>
            </w:r>
          </w:p>
        </w:tc>
        <w:tc>
          <w:tcPr>
            <w:tcW w:w="2085" w:type="dxa"/>
            <w:tcBorders>
              <w:left w:val="nil"/>
              <w:bottom w:val="nil"/>
            </w:tcBorders>
            <w:noWrap/>
            <w:vAlign w:val="center"/>
            <w:hideMark/>
          </w:tcPr>
          <w:p w14:paraId="03A569C1"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0.89</w:t>
            </w:r>
          </w:p>
        </w:tc>
      </w:tr>
      <w:tr w:rsidR="008804C8" w:rsidRPr="00514349" w14:paraId="05D666DD" w14:textId="77777777" w:rsidTr="006A355E">
        <w:trPr>
          <w:trHeight w:val="329"/>
        </w:trPr>
        <w:tc>
          <w:tcPr>
            <w:tcW w:w="2749" w:type="dxa"/>
            <w:tcBorders>
              <w:top w:val="nil"/>
              <w:bottom w:val="single" w:sz="4" w:space="0" w:color="auto"/>
              <w:right w:val="nil"/>
            </w:tcBorders>
            <w:noWrap/>
            <w:vAlign w:val="center"/>
            <w:hideMark/>
          </w:tcPr>
          <w:p w14:paraId="767D8657" w14:textId="77777777" w:rsidR="008804C8" w:rsidRPr="00514349" w:rsidRDefault="008804C8" w:rsidP="006A355E">
            <w:pPr>
              <w:spacing w:after="60" w:line="300" w:lineRule="exact"/>
              <w:rPr>
                <w:rFonts w:ascii="Times New Roman" w:hAnsi="Times New Roman" w:cs="Times New Roman"/>
              </w:rPr>
            </w:pPr>
          </w:p>
        </w:tc>
        <w:tc>
          <w:tcPr>
            <w:tcW w:w="1694" w:type="dxa"/>
            <w:tcBorders>
              <w:top w:val="nil"/>
              <w:left w:val="nil"/>
              <w:bottom w:val="single" w:sz="4" w:space="0" w:color="auto"/>
              <w:right w:val="nil"/>
            </w:tcBorders>
            <w:noWrap/>
            <w:vAlign w:val="center"/>
            <w:hideMark/>
          </w:tcPr>
          <w:p w14:paraId="4897A154" w14:textId="77777777" w:rsidR="008804C8" w:rsidRPr="00514349" w:rsidRDefault="008804C8" w:rsidP="006A355E">
            <w:pPr>
              <w:spacing w:after="60" w:line="300" w:lineRule="exact"/>
              <w:jc w:val="center"/>
              <w:rPr>
                <w:rFonts w:ascii="Times New Roman" w:hAnsi="Times New Roman" w:cs="Times New Roman"/>
              </w:rPr>
            </w:pPr>
          </w:p>
        </w:tc>
        <w:tc>
          <w:tcPr>
            <w:tcW w:w="1477" w:type="dxa"/>
            <w:tcBorders>
              <w:top w:val="nil"/>
              <w:left w:val="nil"/>
              <w:bottom w:val="single" w:sz="4" w:space="0" w:color="auto"/>
              <w:right w:val="nil"/>
            </w:tcBorders>
            <w:noWrap/>
            <w:vAlign w:val="center"/>
            <w:hideMark/>
          </w:tcPr>
          <w:p w14:paraId="7C14F8BE" w14:textId="77777777" w:rsidR="008804C8" w:rsidRPr="00514349" w:rsidRDefault="008804C8" w:rsidP="006A355E">
            <w:pPr>
              <w:spacing w:after="60" w:line="300" w:lineRule="exact"/>
              <w:jc w:val="center"/>
              <w:rPr>
                <w:rFonts w:ascii="Times New Roman" w:hAnsi="Times New Roman" w:cs="Times New Roman"/>
              </w:rPr>
            </w:pPr>
          </w:p>
        </w:tc>
        <w:tc>
          <w:tcPr>
            <w:tcW w:w="1663" w:type="dxa"/>
            <w:tcBorders>
              <w:top w:val="nil"/>
              <w:left w:val="nil"/>
              <w:bottom w:val="single" w:sz="4" w:space="0" w:color="auto"/>
              <w:right w:val="nil"/>
            </w:tcBorders>
            <w:noWrap/>
            <w:vAlign w:val="center"/>
            <w:hideMark/>
          </w:tcPr>
          <w:p w14:paraId="4B977A13" w14:textId="77777777" w:rsidR="008804C8" w:rsidRPr="00514349" w:rsidRDefault="008804C8" w:rsidP="006A355E">
            <w:pPr>
              <w:spacing w:after="60" w:line="300" w:lineRule="exact"/>
              <w:jc w:val="center"/>
              <w:rPr>
                <w:rFonts w:ascii="Times New Roman" w:hAnsi="Times New Roman" w:cs="Times New Roman"/>
              </w:rPr>
            </w:pPr>
          </w:p>
        </w:tc>
        <w:tc>
          <w:tcPr>
            <w:tcW w:w="1496" w:type="dxa"/>
            <w:tcBorders>
              <w:top w:val="nil"/>
              <w:left w:val="nil"/>
              <w:bottom w:val="single" w:sz="4" w:space="0" w:color="auto"/>
              <w:right w:val="nil"/>
            </w:tcBorders>
            <w:noWrap/>
            <w:vAlign w:val="center"/>
            <w:hideMark/>
          </w:tcPr>
          <w:p w14:paraId="0D32F7DB" w14:textId="77777777" w:rsidR="008804C8" w:rsidRPr="00514349" w:rsidRDefault="008804C8" w:rsidP="006A355E">
            <w:pPr>
              <w:spacing w:after="60" w:line="300" w:lineRule="exact"/>
              <w:jc w:val="center"/>
              <w:rPr>
                <w:rFonts w:ascii="Times New Roman" w:hAnsi="Times New Roman" w:cs="Times New Roman"/>
              </w:rPr>
            </w:pPr>
          </w:p>
        </w:tc>
        <w:tc>
          <w:tcPr>
            <w:tcW w:w="2085" w:type="dxa"/>
            <w:tcBorders>
              <w:top w:val="nil"/>
              <w:left w:val="nil"/>
              <w:bottom w:val="single" w:sz="4" w:space="0" w:color="auto"/>
            </w:tcBorders>
            <w:noWrap/>
            <w:vAlign w:val="center"/>
            <w:hideMark/>
          </w:tcPr>
          <w:p w14:paraId="775B54F0" w14:textId="77777777" w:rsidR="008804C8" w:rsidRPr="00514349" w:rsidRDefault="008804C8" w:rsidP="006A355E">
            <w:pPr>
              <w:spacing w:after="60" w:line="300" w:lineRule="exact"/>
              <w:jc w:val="center"/>
              <w:rPr>
                <w:rFonts w:ascii="Times New Roman" w:hAnsi="Times New Roman" w:cs="Times New Roman"/>
              </w:rPr>
            </w:pPr>
          </w:p>
        </w:tc>
      </w:tr>
      <w:tr w:rsidR="008804C8" w:rsidRPr="00514349" w14:paraId="5EE9D3D5" w14:textId="77777777" w:rsidTr="006A355E">
        <w:trPr>
          <w:trHeight w:val="329"/>
        </w:trPr>
        <w:tc>
          <w:tcPr>
            <w:tcW w:w="2749" w:type="dxa"/>
            <w:tcBorders>
              <w:bottom w:val="nil"/>
              <w:right w:val="nil"/>
            </w:tcBorders>
            <w:noWrap/>
            <w:vAlign w:val="center"/>
            <w:hideMark/>
          </w:tcPr>
          <w:p w14:paraId="0D34E083" w14:textId="77777777" w:rsidR="008804C8" w:rsidRPr="00514349" w:rsidRDefault="008804C8" w:rsidP="006A355E">
            <w:pPr>
              <w:spacing w:after="60" w:line="300" w:lineRule="exact"/>
              <w:rPr>
                <w:rFonts w:ascii="Times New Roman" w:hAnsi="Times New Roman" w:cs="Times New Roman"/>
              </w:rPr>
            </w:pPr>
            <w:r w:rsidRPr="00514349">
              <w:rPr>
                <w:rFonts w:ascii="Times New Roman" w:hAnsi="Times New Roman" w:cs="Times New Roman"/>
                <w:lang w:val="en"/>
              </w:rPr>
              <w:t>Decision Tree</w:t>
            </w:r>
          </w:p>
        </w:tc>
        <w:tc>
          <w:tcPr>
            <w:tcW w:w="1694" w:type="dxa"/>
            <w:tcBorders>
              <w:left w:val="nil"/>
              <w:bottom w:val="nil"/>
              <w:right w:val="nil"/>
            </w:tcBorders>
            <w:noWrap/>
            <w:vAlign w:val="center"/>
            <w:hideMark/>
          </w:tcPr>
          <w:p w14:paraId="4095CC38"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0.84</w:t>
            </w:r>
          </w:p>
        </w:tc>
        <w:tc>
          <w:tcPr>
            <w:tcW w:w="1477" w:type="dxa"/>
            <w:tcBorders>
              <w:left w:val="nil"/>
              <w:bottom w:val="nil"/>
              <w:right w:val="nil"/>
            </w:tcBorders>
            <w:noWrap/>
            <w:vAlign w:val="center"/>
            <w:hideMark/>
          </w:tcPr>
          <w:p w14:paraId="4DC856E3"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0.71</w:t>
            </w:r>
          </w:p>
        </w:tc>
        <w:tc>
          <w:tcPr>
            <w:tcW w:w="1663" w:type="dxa"/>
            <w:tcBorders>
              <w:left w:val="nil"/>
              <w:bottom w:val="nil"/>
              <w:right w:val="nil"/>
            </w:tcBorders>
            <w:noWrap/>
            <w:vAlign w:val="center"/>
            <w:hideMark/>
          </w:tcPr>
          <w:p w14:paraId="19BA1470"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0.91</w:t>
            </w:r>
          </w:p>
        </w:tc>
        <w:tc>
          <w:tcPr>
            <w:tcW w:w="1496" w:type="dxa"/>
            <w:tcBorders>
              <w:left w:val="nil"/>
              <w:bottom w:val="nil"/>
              <w:right w:val="nil"/>
            </w:tcBorders>
            <w:noWrap/>
            <w:vAlign w:val="center"/>
            <w:hideMark/>
          </w:tcPr>
          <w:p w14:paraId="12AEDB97"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w:t>
            </w:r>
          </w:p>
        </w:tc>
        <w:tc>
          <w:tcPr>
            <w:tcW w:w="2085" w:type="dxa"/>
            <w:tcBorders>
              <w:left w:val="nil"/>
              <w:bottom w:val="nil"/>
            </w:tcBorders>
            <w:noWrap/>
            <w:vAlign w:val="center"/>
            <w:hideMark/>
          </w:tcPr>
          <w:p w14:paraId="592AED98"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0.88</w:t>
            </w:r>
          </w:p>
        </w:tc>
      </w:tr>
      <w:tr w:rsidR="008804C8" w:rsidRPr="00514349" w14:paraId="0F176F43" w14:textId="77777777" w:rsidTr="006A355E">
        <w:trPr>
          <w:trHeight w:val="329"/>
        </w:trPr>
        <w:tc>
          <w:tcPr>
            <w:tcW w:w="2749" w:type="dxa"/>
            <w:tcBorders>
              <w:top w:val="nil"/>
              <w:bottom w:val="single" w:sz="4" w:space="0" w:color="auto"/>
              <w:right w:val="nil"/>
            </w:tcBorders>
            <w:noWrap/>
            <w:vAlign w:val="center"/>
            <w:hideMark/>
          </w:tcPr>
          <w:p w14:paraId="4B7076A2" w14:textId="77777777" w:rsidR="008804C8" w:rsidRPr="00514349" w:rsidRDefault="008804C8" w:rsidP="006A355E">
            <w:pPr>
              <w:spacing w:after="60" w:line="300" w:lineRule="exact"/>
              <w:rPr>
                <w:rFonts w:ascii="Times New Roman" w:hAnsi="Times New Roman" w:cs="Times New Roman"/>
              </w:rPr>
            </w:pPr>
          </w:p>
        </w:tc>
        <w:tc>
          <w:tcPr>
            <w:tcW w:w="1694" w:type="dxa"/>
            <w:tcBorders>
              <w:top w:val="nil"/>
              <w:left w:val="nil"/>
              <w:bottom w:val="single" w:sz="4" w:space="0" w:color="auto"/>
              <w:right w:val="nil"/>
            </w:tcBorders>
            <w:noWrap/>
            <w:vAlign w:val="center"/>
            <w:hideMark/>
          </w:tcPr>
          <w:p w14:paraId="3484000A" w14:textId="77777777" w:rsidR="008804C8" w:rsidRPr="00514349" w:rsidRDefault="008804C8" w:rsidP="006A355E">
            <w:pPr>
              <w:spacing w:after="60" w:line="300" w:lineRule="exact"/>
              <w:jc w:val="center"/>
              <w:rPr>
                <w:rFonts w:ascii="Times New Roman" w:hAnsi="Times New Roman" w:cs="Times New Roman"/>
              </w:rPr>
            </w:pPr>
          </w:p>
        </w:tc>
        <w:tc>
          <w:tcPr>
            <w:tcW w:w="1477" w:type="dxa"/>
            <w:tcBorders>
              <w:top w:val="nil"/>
              <w:left w:val="nil"/>
              <w:bottom w:val="single" w:sz="4" w:space="0" w:color="auto"/>
              <w:right w:val="nil"/>
            </w:tcBorders>
            <w:noWrap/>
            <w:vAlign w:val="center"/>
            <w:hideMark/>
          </w:tcPr>
          <w:p w14:paraId="47025BA5" w14:textId="77777777" w:rsidR="008804C8" w:rsidRPr="00514349" w:rsidRDefault="008804C8" w:rsidP="006A355E">
            <w:pPr>
              <w:spacing w:after="60" w:line="300" w:lineRule="exact"/>
              <w:jc w:val="center"/>
              <w:rPr>
                <w:rFonts w:ascii="Times New Roman" w:hAnsi="Times New Roman" w:cs="Times New Roman"/>
              </w:rPr>
            </w:pPr>
          </w:p>
        </w:tc>
        <w:tc>
          <w:tcPr>
            <w:tcW w:w="1663" w:type="dxa"/>
            <w:tcBorders>
              <w:top w:val="nil"/>
              <w:left w:val="nil"/>
              <w:bottom w:val="single" w:sz="4" w:space="0" w:color="auto"/>
              <w:right w:val="nil"/>
            </w:tcBorders>
            <w:noWrap/>
            <w:vAlign w:val="center"/>
            <w:hideMark/>
          </w:tcPr>
          <w:p w14:paraId="4082A4E1" w14:textId="77777777" w:rsidR="008804C8" w:rsidRPr="00514349" w:rsidRDefault="008804C8" w:rsidP="006A355E">
            <w:pPr>
              <w:spacing w:after="60" w:line="300" w:lineRule="exact"/>
              <w:jc w:val="center"/>
              <w:rPr>
                <w:rFonts w:ascii="Times New Roman" w:hAnsi="Times New Roman" w:cs="Times New Roman"/>
              </w:rPr>
            </w:pPr>
          </w:p>
        </w:tc>
        <w:tc>
          <w:tcPr>
            <w:tcW w:w="1496" w:type="dxa"/>
            <w:tcBorders>
              <w:top w:val="nil"/>
              <w:left w:val="nil"/>
              <w:bottom w:val="single" w:sz="4" w:space="0" w:color="auto"/>
              <w:right w:val="nil"/>
            </w:tcBorders>
            <w:noWrap/>
            <w:vAlign w:val="center"/>
            <w:hideMark/>
          </w:tcPr>
          <w:p w14:paraId="6EFC20B4" w14:textId="77777777" w:rsidR="008804C8" w:rsidRPr="00514349" w:rsidRDefault="008804C8" w:rsidP="006A355E">
            <w:pPr>
              <w:spacing w:after="60" w:line="300" w:lineRule="exact"/>
              <w:jc w:val="center"/>
              <w:rPr>
                <w:rFonts w:ascii="Times New Roman" w:hAnsi="Times New Roman" w:cs="Times New Roman"/>
              </w:rPr>
            </w:pPr>
          </w:p>
        </w:tc>
        <w:tc>
          <w:tcPr>
            <w:tcW w:w="2085" w:type="dxa"/>
            <w:tcBorders>
              <w:top w:val="nil"/>
              <w:left w:val="nil"/>
              <w:bottom w:val="single" w:sz="4" w:space="0" w:color="auto"/>
            </w:tcBorders>
            <w:noWrap/>
            <w:vAlign w:val="center"/>
            <w:hideMark/>
          </w:tcPr>
          <w:p w14:paraId="597F98D8" w14:textId="77777777" w:rsidR="008804C8" w:rsidRPr="00514349" w:rsidRDefault="008804C8" w:rsidP="006A355E">
            <w:pPr>
              <w:spacing w:after="60" w:line="300" w:lineRule="exact"/>
              <w:jc w:val="center"/>
              <w:rPr>
                <w:rFonts w:ascii="Times New Roman" w:hAnsi="Times New Roman" w:cs="Times New Roman"/>
              </w:rPr>
            </w:pPr>
          </w:p>
        </w:tc>
      </w:tr>
      <w:tr w:rsidR="008804C8" w:rsidRPr="00514349" w14:paraId="0629500B" w14:textId="77777777" w:rsidTr="006A355E">
        <w:trPr>
          <w:trHeight w:val="329"/>
        </w:trPr>
        <w:tc>
          <w:tcPr>
            <w:tcW w:w="2749" w:type="dxa"/>
            <w:tcBorders>
              <w:bottom w:val="nil"/>
              <w:right w:val="nil"/>
            </w:tcBorders>
            <w:noWrap/>
            <w:vAlign w:val="center"/>
            <w:hideMark/>
          </w:tcPr>
          <w:p w14:paraId="11141A2F" w14:textId="77777777" w:rsidR="008804C8" w:rsidRPr="000E2A4F" w:rsidRDefault="008804C8" w:rsidP="006A355E">
            <w:pPr>
              <w:spacing w:after="60" w:line="300" w:lineRule="exact"/>
              <w:rPr>
                <w:rFonts w:ascii="Times New Roman" w:hAnsi="Times New Roman" w:cs="Times New Roman"/>
                <w:b/>
                <w:bCs/>
              </w:rPr>
            </w:pPr>
            <w:r w:rsidRPr="000E2A4F">
              <w:rPr>
                <w:rFonts w:ascii="Times New Roman" w:hAnsi="Times New Roman" w:cs="Times New Roman"/>
                <w:b/>
                <w:bCs/>
                <w:lang w:val="en"/>
              </w:rPr>
              <w:t>Random Forest</w:t>
            </w:r>
          </w:p>
        </w:tc>
        <w:tc>
          <w:tcPr>
            <w:tcW w:w="1694" w:type="dxa"/>
            <w:tcBorders>
              <w:left w:val="nil"/>
              <w:bottom w:val="nil"/>
              <w:right w:val="nil"/>
            </w:tcBorders>
            <w:noWrap/>
            <w:vAlign w:val="center"/>
            <w:hideMark/>
          </w:tcPr>
          <w:p w14:paraId="4B3D436E" w14:textId="77777777" w:rsidR="008804C8" w:rsidRPr="000E2A4F" w:rsidRDefault="008804C8" w:rsidP="006A355E">
            <w:pPr>
              <w:spacing w:after="60" w:line="300" w:lineRule="exact"/>
              <w:jc w:val="center"/>
              <w:rPr>
                <w:rFonts w:ascii="Times New Roman" w:hAnsi="Times New Roman" w:cs="Times New Roman"/>
                <w:b/>
                <w:bCs/>
              </w:rPr>
            </w:pPr>
            <w:r w:rsidRPr="000E2A4F">
              <w:rPr>
                <w:rFonts w:ascii="Times New Roman" w:hAnsi="Times New Roman" w:cs="Times New Roman"/>
                <w:b/>
                <w:bCs/>
                <w:lang w:val="en"/>
              </w:rPr>
              <w:t>0.85</w:t>
            </w:r>
          </w:p>
        </w:tc>
        <w:tc>
          <w:tcPr>
            <w:tcW w:w="1477" w:type="dxa"/>
            <w:tcBorders>
              <w:left w:val="nil"/>
              <w:bottom w:val="nil"/>
              <w:right w:val="nil"/>
            </w:tcBorders>
            <w:noWrap/>
            <w:vAlign w:val="center"/>
            <w:hideMark/>
          </w:tcPr>
          <w:p w14:paraId="0850C24F" w14:textId="77777777" w:rsidR="008804C8" w:rsidRPr="000E2A4F" w:rsidRDefault="008804C8" w:rsidP="006A355E">
            <w:pPr>
              <w:spacing w:after="60" w:line="300" w:lineRule="exact"/>
              <w:jc w:val="center"/>
              <w:rPr>
                <w:rFonts w:ascii="Times New Roman" w:hAnsi="Times New Roman" w:cs="Times New Roman"/>
                <w:b/>
                <w:bCs/>
              </w:rPr>
            </w:pPr>
            <w:r w:rsidRPr="000E2A4F">
              <w:rPr>
                <w:rFonts w:ascii="Times New Roman" w:hAnsi="Times New Roman" w:cs="Times New Roman"/>
                <w:b/>
                <w:bCs/>
                <w:lang w:val="en"/>
              </w:rPr>
              <w:t>0.72</w:t>
            </w:r>
          </w:p>
        </w:tc>
        <w:tc>
          <w:tcPr>
            <w:tcW w:w="1663" w:type="dxa"/>
            <w:tcBorders>
              <w:left w:val="nil"/>
              <w:bottom w:val="nil"/>
              <w:right w:val="nil"/>
            </w:tcBorders>
            <w:noWrap/>
            <w:vAlign w:val="center"/>
            <w:hideMark/>
          </w:tcPr>
          <w:p w14:paraId="1D3B0108" w14:textId="77777777" w:rsidR="008804C8" w:rsidRPr="000E2A4F" w:rsidRDefault="008804C8" w:rsidP="006A355E">
            <w:pPr>
              <w:spacing w:after="60" w:line="300" w:lineRule="exact"/>
              <w:jc w:val="center"/>
              <w:rPr>
                <w:rFonts w:ascii="Times New Roman" w:hAnsi="Times New Roman" w:cs="Times New Roman"/>
                <w:b/>
                <w:bCs/>
              </w:rPr>
            </w:pPr>
            <w:r w:rsidRPr="000E2A4F">
              <w:rPr>
                <w:rFonts w:ascii="Times New Roman" w:hAnsi="Times New Roman" w:cs="Times New Roman"/>
                <w:b/>
                <w:bCs/>
                <w:lang w:val="en"/>
              </w:rPr>
              <w:t>0.92</w:t>
            </w:r>
          </w:p>
        </w:tc>
        <w:tc>
          <w:tcPr>
            <w:tcW w:w="1496" w:type="dxa"/>
            <w:tcBorders>
              <w:left w:val="nil"/>
              <w:bottom w:val="nil"/>
              <w:right w:val="nil"/>
            </w:tcBorders>
            <w:noWrap/>
            <w:vAlign w:val="center"/>
            <w:hideMark/>
          </w:tcPr>
          <w:p w14:paraId="7BA34973" w14:textId="77777777" w:rsidR="008804C8" w:rsidRPr="000E2A4F" w:rsidRDefault="008804C8" w:rsidP="006A355E">
            <w:pPr>
              <w:spacing w:after="60" w:line="300" w:lineRule="exact"/>
              <w:jc w:val="center"/>
              <w:rPr>
                <w:rFonts w:ascii="Times New Roman" w:hAnsi="Times New Roman" w:cs="Times New Roman"/>
                <w:b/>
                <w:bCs/>
              </w:rPr>
            </w:pPr>
            <w:r w:rsidRPr="000E2A4F">
              <w:rPr>
                <w:rFonts w:ascii="Times New Roman" w:hAnsi="Times New Roman" w:cs="Times New Roman"/>
                <w:b/>
                <w:bCs/>
                <w:lang w:val="en"/>
              </w:rPr>
              <w:t>0.82</w:t>
            </w:r>
          </w:p>
        </w:tc>
        <w:tc>
          <w:tcPr>
            <w:tcW w:w="2085" w:type="dxa"/>
            <w:tcBorders>
              <w:left w:val="nil"/>
              <w:bottom w:val="nil"/>
            </w:tcBorders>
            <w:noWrap/>
            <w:vAlign w:val="center"/>
            <w:hideMark/>
          </w:tcPr>
          <w:p w14:paraId="4245ADCC" w14:textId="77777777" w:rsidR="008804C8" w:rsidRPr="000E2A4F" w:rsidRDefault="008804C8" w:rsidP="006A355E">
            <w:pPr>
              <w:spacing w:after="60" w:line="300" w:lineRule="exact"/>
              <w:jc w:val="center"/>
              <w:rPr>
                <w:rFonts w:ascii="Times New Roman" w:hAnsi="Times New Roman" w:cs="Times New Roman"/>
                <w:b/>
                <w:bCs/>
              </w:rPr>
            </w:pPr>
            <w:r w:rsidRPr="000E2A4F">
              <w:rPr>
                <w:rFonts w:ascii="Times New Roman" w:hAnsi="Times New Roman" w:cs="Times New Roman"/>
                <w:b/>
                <w:bCs/>
                <w:lang w:val="en"/>
              </w:rPr>
              <w:t>0.89</w:t>
            </w:r>
          </w:p>
        </w:tc>
      </w:tr>
      <w:tr w:rsidR="008804C8" w:rsidRPr="00514349" w14:paraId="67CD8232" w14:textId="77777777" w:rsidTr="006A355E">
        <w:trPr>
          <w:trHeight w:val="329"/>
        </w:trPr>
        <w:tc>
          <w:tcPr>
            <w:tcW w:w="2749" w:type="dxa"/>
            <w:tcBorders>
              <w:top w:val="nil"/>
              <w:bottom w:val="single" w:sz="4" w:space="0" w:color="auto"/>
              <w:right w:val="nil"/>
            </w:tcBorders>
            <w:noWrap/>
            <w:vAlign w:val="center"/>
            <w:hideMark/>
          </w:tcPr>
          <w:p w14:paraId="79F05CCE" w14:textId="77777777" w:rsidR="008804C8" w:rsidRPr="00514349" w:rsidRDefault="008804C8" w:rsidP="006A355E">
            <w:pPr>
              <w:spacing w:after="60" w:line="300" w:lineRule="exact"/>
              <w:rPr>
                <w:rFonts w:ascii="Times New Roman" w:hAnsi="Times New Roman" w:cs="Times New Roman"/>
              </w:rPr>
            </w:pPr>
          </w:p>
        </w:tc>
        <w:tc>
          <w:tcPr>
            <w:tcW w:w="1694" w:type="dxa"/>
            <w:tcBorders>
              <w:top w:val="nil"/>
              <w:left w:val="nil"/>
              <w:bottom w:val="single" w:sz="4" w:space="0" w:color="auto"/>
              <w:right w:val="nil"/>
            </w:tcBorders>
            <w:noWrap/>
            <w:vAlign w:val="center"/>
            <w:hideMark/>
          </w:tcPr>
          <w:p w14:paraId="15254E7D" w14:textId="77777777" w:rsidR="008804C8" w:rsidRPr="00514349" w:rsidRDefault="008804C8" w:rsidP="006A355E">
            <w:pPr>
              <w:spacing w:after="60" w:line="300" w:lineRule="exact"/>
              <w:jc w:val="center"/>
              <w:rPr>
                <w:rFonts w:ascii="Times New Roman" w:hAnsi="Times New Roman" w:cs="Times New Roman"/>
              </w:rPr>
            </w:pPr>
          </w:p>
        </w:tc>
        <w:tc>
          <w:tcPr>
            <w:tcW w:w="1477" w:type="dxa"/>
            <w:tcBorders>
              <w:top w:val="nil"/>
              <w:left w:val="nil"/>
              <w:bottom w:val="single" w:sz="4" w:space="0" w:color="auto"/>
              <w:right w:val="nil"/>
            </w:tcBorders>
            <w:noWrap/>
            <w:vAlign w:val="center"/>
            <w:hideMark/>
          </w:tcPr>
          <w:p w14:paraId="5340CA6E" w14:textId="77777777" w:rsidR="008804C8" w:rsidRPr="00514349" w:rsidRDefault="008804C8" w:rsidP="006A355E">
            <w:pPr>
              <w:spacing w:after="60" w:line="300" w:lineRule="exact"/>
              <w:jc w:val="center"/>
              <w:rPr>
                <w:rFonts w:ascii="Times New Roman" w:hAnsi="Times New Roman" w:cs="Times New Roman"/>
              </w:rPr>
            </w:pPr>
          </w:p>
        </w:tc>
        <w:tc>
          <w:tcPr>
            <w:tcW w:w="1663" w:type="dxa"/>
            <w:tcBorders>
              <w:top w:val="nil"/>
              <w:left w:val="nil"/>
              <w:bottom w:val="single" w:sz="4" w:space="0" w:color="auto"/>
              <w:right w:val="nil"/>
            </w:tcBorders>
            <w:noWrap/>
            <w:vAlign w:val="center"/>
            <w:hideMark/>
          </w:tcPr>
          <w:p w14:paraId="77A2C090" w14:textId="77777777" w:rsidR="008804C8" w:rsidRPr="00514349" w:rsidRDefault="008804C8" w:rsidP="006A355E">
            <w:pPr>
              <w:spacing w:after="60" w:line="300" w:lineRule="exact"/>
              <w:jc w:val="center"/>
              <w:rPr>
                <w:rFonts w:ascii="Times New Roman" w:hAnsi="Times New Roman" w:cs="Times New Roman"/>
              </w:rPr>
            </w:pPr>
          </w:p>
        </w:tc>
        <w:tc>
          <w:tcPr>
            <w:tcW w:w="1496" w:type="dxa"/>
            <w:tcBorders>
              <w:top w:val="nil"/>
              <w:left w:val="nil"/>
              <w:bottom w:val="single" w:sz="4" w:space="0" w:color="auto"/>
              <w:right w:val="nil"/>
            </w:tcBorders>
            <w:noWrap/>
            <w:vAlign w:val="center"/>
            <w:hideMark/>
          </w:tcPr>
          <w:p w14:paraId="39C25604" w14:textId="77777777" w:rsidR="008804C8" w:rsidRPr="00514349" w:rsidRDefault="008804C8" w:rsidP="006A355E">
            <w:pPr>
              <w:spacing w:after="60" w:line="300" w:lineRule="exact"/>
              <w:jc w:val="center"/>
              <w:rPr>
                <w:rFonts w:ascii="Times New Roman" w:hAnsi="Times New Roman" w:cs="Times New Roman"/>
              </w:rPr>
            </w:pPr>
          </w:p>
        </w:tc>
        <w:tc>
          <w:tcPr>
            <w:tcW w:w="2085" w:type="dxa"/>
            <w:tcBorders>
              <w:top w:val="nil"/>
              <w:left w:val="nil"/>
              <w:bottom w:val="single" w:sz="4" w:space="0" w:color="auto"/>
            </w:tcBorders>
            <w:noWrap/>
            <w:vAlign w:val="center"/>
            <w:hideMark/>
          </w:tcPr>
          <w:p w14:paraId="6F6A9B1C" w14:textId="77777777" w:rsidR="008804C8" w:rsidRPr="00514349" w:rsidRDefault="008804C8" w:rsidP="006A355E">
            <w:pPr>
              <w:spacing w:after="60" w:line="300" w:lineRule="exact"/>
              <w:jc w:val="center"/>
              <w:rPr>
                <w:rFonts w:ascii="Times New Roman" w:hAnsi="Times New Roman" w:cs="Times New Roman"/>
              </w:rPr>
            </w:pPr>
          </w:p>
        </w:tc>
      </w:tr>
      <w:tr w:rsidR="008804C8" w:rsidRPr="00514349" w14:paraId="088E58BF" w14:textId="77777777" w:rsidTr="006A355E">
        <w:trPr>
          <w:trHeight w:val="329"/>
        </w:trPr>
        <w:tc>
          <w:tcPr>
            <w:tcW w:w="2749" w:type="dxa"/>
            <w:tcBorders>
              <w:bottom w:val="nil"/>
              <w:right w:val="nil"/>
            </w:tcBorders>
            <w:noWrap/>
            <w:vAlign w:val="center"/>
            <w:hideMark/>
          </w:tcPr>
          <w:p w14:paraId="5208B046" w14:textId="77777777" w:rsidR="008804C8" w:rsidRPr="00514349" w:rsidRDefault="008804C8" w:rsidP="006A355E">
            <w:pPr>
              <w:spacing w:after="60" w:line="300" w:lineRule="exact"/>
              <w:rPr>
                <w:rFonts w:ascii="Times New Roman" w:hAnsi="Times New Roman" w:cs="Times New Roman"/>
              </w:rPr>
            </w:pPr>
            <w:proofErr w:type="spellStart"/>
            <w:r w:rsidRPr="00514349">
              <w:rPr>
                <w:rFonts w:ascii="Times New Roman" w:hAnsi="Times New Roman" w:cs="Times New Roman"/>
                <w:lang w:val="en"/>
              </w:rPr>
              <w:t>XGBoost</w:t>
            </w:r>
            <w:proofErr w:type="spellEnd"/>
          </w:p>
        </w:tc>
        <w:tc>
          <w:tcPr>
            <w:tcW w:w="1694" w:type="dxa"/>
            <w:tcBorders>
              <w:left w:val="nil"/>
              <w:bottom w:val="nil"/>
              <w:right w:val="nil"/>
            </w:tcBorders>
            <w:noWrap/>
            <w:vAlign w:val="center"/>
            <w:hideMark/>
          </w:tcPr>
          <w:p w14:paraId="325F4DCA"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0.84</w:t>
            </w:r>
          </w:p>
        </w:tc>
        <w:tc>
          <w:tcPr>
            <w:tcW w:w="1477" w:type="dxa"/>
            <w:tcBorders>
              <w:left w:val="nil"/>
              <w:bottom w:val="nil"/>
              <w:right w:val="nil"/>
            </w:tcBorders>
            <w:noWrap/>
            <w:vAlign w:val="center"/>
            <w:hideMark/>
          </w:tcPr>
          <w:p w14:paraId="0D38087E"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0.78</w:t>
            </w:r>
          </w:p>
        </w:tc>
        <w:tc>
          <w:tcPr>
            <w:tcW w:w="1663" w:type="dxa"/>
            <w:tcBorders>
              <w:left w:val="nil"/>
              <w:bottom w:val="nil"/>
              <w:right w:val="nil"/>
            </w:tcBorders>
            <w:noWrap/>
            <w:vAlign w:val="center"/>
            <w:hideMark/>
          </w:tcPr>
          <w:p w14:paraId="39AA6F8A"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0.87</w:t>
            </w:r>
          </w:p>
        </w:tc>
        <w:tc>
          <w:tcPr>
            <w:tcW w:w="1496" w:type="dxa"/>
            <w:tcBorders>
              <w:left w:val="nil"/>
              <w:bottom w:val="nil"/>
              <w:right w:val="nil"/>
            </w:tcBorders>
            <w:noWrap/>
            <w:vAlign w:val="center"/>
            <w:hideMark/>
          </w:tcPr>
          <w:p w14:paraId="5A85C996"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0.76</w:t>
            </w:r>
          </w:p>
        </w:tc>
        <w:tc>
          <w:tcPr>
            <w:tcW w:w="2085" w:type="dxa"/>
            <w:tcBorders>
              <w:left w:val="nil"/>
              <w:bottom w:val="nil"/>
            </w:tcBorders>
            <w:noWrap/>
            <w:vAlign w:val="center"/>
            <w:hideMark/>
          </w:tcPr>
          <w:p w14:paraId="59937222"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0.89</w:t>
            </w:r>
          </w:p>
        </w:tc>
      </w:tr>
      <w:tr w:rsidR="008804C8" w:rsidRPr="00514349" w14:paraId="70BFCA09" w14:textId="77777777" w:rsidTr="006A355E">
        <w:trPr>
          <w:trHeight w:val="329"/>
        </w:trPr>
        <w:tc>
          <w:tcPr>
            <w:tcW w:w="2749" w:type="dxa"/>
            <w:tcBorders>
              <w:top w:val="nil"/>
              <w:bottom w:val="single" w:sz="4" w:space="0" w:color="auto"/>
              <w:right w:val="nil"/>
            </w:tcBorders>
            <w:noWrap/>
            <w:vAlign w:val="center"/>
            <w:hideMark/>
          </w:tcPr>
          <w:p w14:paraId="57EF5B6C" w14:textId="77777777" w:rsidR="008804C8" w:rsidRPr="00514349" w:rsidRDefault="008804C8" w:rsidP="006A355E">
            <w:pPr>
              <w:spacing w:after="60" w:line="300" w:lineRule="exact"/>
              <w:rPr>
                <w:rFonts w:ascii="Times New Roman" w:hAnsi="Times New Roman" w:cs="Times New Roman"/>
              </w:rPr>
            </w:pPr>
          </w:p>
        </w:tc>
        <w:tc>
          <w:tcPr>
            <w:tcW w:w="1694" w:type="dxa"/>
            <w:tcBorders>
              <w:top w:val="nil"/>
              <w:left w:val="nil"/>
              <w:bottom w:val="single" w:sz="4" w:space="0" w:color="auto"/>
              <w:right w:val="nil"/>
            </w:tcBorders>
            <w:noWrap/>
            <w:vAlign w:val="center"/>
            <w:hideMark/>
          </w:tcPr>
          <w:p w14:paraId="14931561" w14:textId="77777777" w:rsidR="008804C8" w:rsidRPr="00514349" w:rsidRDefault="008804C8" w:rsidP="006A355E">
            <w:pPr>
              <w:spacing w:after="60" w:line="300" w:lineRule="exact"/>
              <w:jc w:val="center"/>
              <w:rPr>
                <w:rFonts w:ascii="Times New Roman" w:hAnsi="Times New Roman" w:cs="Times New Roman"/>
              </w:rPr>
            </w:pPr>
          </w:p>
        </w:tc>
        <w:tc>
          <w:tcPr>
            <w:tcW w:w="1477" w:type="dxa"/>
            <w:tcBorders>
              <w:top w:val="nil"/>
              <w:left w:val="nil"/>
              <w:bottom w:val="single" w:sz="4" w:space="0" w:color="auto"/>
              <w:right w:val="nil"/>
            </w:tcBorders>
            <w:noWrap/>
            <w:vAlign w:val="center"/>
            <w:hideMark/>
          </w:tcPr>
          <w:p w14:paraId="69A7E73A" w14:textId="77777777" w:rsidR="008804C8" w:rsidRPr="00514349" w:rsidRDefault="008804C8" w:rsidP="006A355E">
            <w:pPr>
              <w:spacing w:after="60" w:line="300" w:lineRule="exact"/>
              <w:jc w:val="center"/>
              <w:rPr>
                <w:rFonts w:ascii="Times New Roman" w:hAnsi="Times New Roman" w:cs="Times New Roman"/>
              </w:rPr>
            </w:pPr>
          </w:p>
        </w:tc>
        <w:tc>
          <w:tcPr>
            <w:tcW w:w="1663" w:type="dxa"/>
            <w:tcBorders>
              <w:top w:val="nil"/>
              <w:left w:val="nil"/>
              <w:bottom w:val="single" w:sz="4" w:space="0" w:color="auto"/>
              <w:right w:val="nil"/>
            </w:tcBorders>
            <w:noWrap/>
            <w:vAlign w:val="center"/>
            <w:hideMark/>
          </w:tcPr>
          <w:p w14:paraId="695E96BA" w14:textId="77777777" w:rsidR="008804C8" w:rsidRPr="00514349" w:rsidRDefault="008804C8" w:rsidP="006A355E">
            <w:pPr>
              <w:spacing w:after="60" w:line="300" w:lineRule="exact"/>
              <w:jc w:val="center"/>
              <w:rPr>
                <w:rFonts w:ascii="Times New Roman" w:hAnsi="Times New Roman" w:cs="Times New Roman"/>
              </w:rPr>
            </w:pPr>
          </w:p>
        </w:tc>
        <w:tc>
          <w:tcPr>
            <w:tcW w:w="1496" w:type="dxa"/>
            <w:tcBorders>
              <w:top w:val="nil"/>
              <w:left w:val="nil"/>
              <w:bottom w:val="single" w:sz="4" w:space="0" w:color="auto"/>
              <w:right w:val="nil"/>
            </w:tcBorders>
            <w:noWrap/>
            <w:vAlign w:val="center"/>
            <w:hideMark/>
          </w:tcPr>
          <w:p w14:paraId="6CC944AB" w14:textId="77777777" w:rsidR="008804C8" w:rsidRPr="00514349" w:rsidRDefault="008804C8" w:rsidP="006A355E">
            <w:pPr>
              <w:spacing w:after="60" w:line="300" w:lineRule="exact"/>
              <w:jc w:val="center"/>
              <w:rPr>
                <w:rFonts w:ascii="Times New Roman" w:hAnsi="Times New Roman" w:cs="Times New Roman"/>
              </w:rPr>
            </w:pPr>
          </w:p>
        </w:tc>
        <w:tc>
          <w:tcPr>
            <w:tcW w:w="2085" w:type="dxa"/>
            <w:tcBorders>
              <w:top w:val="nil"/>
              <w:left w:val="nil"/>
              <w:bottom w:val="single" w:sz="4" w:space="0" w:color="auto"/>
            </w:tcBorders>
            <w:noWrap/>
            <w:vAlign w:val="center"/>
            <w:hideMark/>
          </w:tcPr>
          <w:p w14:paraId="005C51EE" w14:textId="77777777" w:rsidR="008804C8" w:rsidRPr="00514349" w:rsidRDefault="008804C8" w:rsidP="006A355E">
            <w:pPr>
              <w:spacing w:after="60" w:line="300" w:lineRule="exact"/>
              <w:jc w:val="center"/>
              <w:rPr>
                <w:rFonts w:ascii="Times New Roman" w:hAnsi="Times New Roman" w:cs="Times New Roman"/>
              </w:rPr>
            </w:pPr>
          </w:p>
        </w:tc>
      </w:tr>
      <w:tr w:rsidR="008804C8" w:rsidRPr="00514349" w14:paraId="7941F60D" w14:textId="77777777" w:rsidTr="006A355E">
        <w:trPr>
          <w:trHeight w:val="329"/>
        </w:trPr>
        <w:tc>
          <w:tcPr>
            <w:tcW w:w="2749" w:type="dxa"/>
            <w:tcBorders>
              <w:bottom w:val="nil"/>
              <w:right w:val="nil"/>
            </w:tcBorders>
            <w:noWrap/>
            <w:vAlign w:val="center"/>
            <w:hideMark/>
          </w:tcPr>
          <w:p w14:paraId="08B6AC6B" w14:textId="77777777" w:rsidR="008804C8" w:rsidRPr="00514349" w:rsidRDefault="008804C8" w:rsidP="006A355E">
            <w:pPr>
              <w:spacing w:after="60" w:line="300" w:lineRule="exact"/>
              <w:rPr>
                <w:rFonts w:ascii="Times New Roman" w:hAnsi="Times New Roman" w:cs="Times New Roman"/>
              </w:rPr>
            </w:pPr>
            <w:r w:rsidRPr="00514349">
              <w:rPr>
                <w:rFonts w:ascii="Times New Roman" w:hAnsi="Times New Roman" w:cs="Times New Roman"/>
                <w:lang w:val="en"/>
              </w:rPr>
              <w:t>ANN</w:t>
            </w:r>
          </w:p>
        </w:tc>
        <w:tc>
          <w:tcPr>
            <w:tcW w:w="1694" w:type="dxa"/>
            <w:tcBorders>
              <w:left w:val="nil"/>
              <w:bottom w:val="nil"/>
              <w:right w:val="nil"/>
            </w:tcBorders>
            <w:noWrap/>
            <w:vAlign w:val="center"/>
            <w:hideMark/>
          </w:tcPr>
          <w:p w14:paraId="63012B02"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0.84</w:t>
            </w:r>
          </w:p>
        </w:tc>
        <w:tc>
          <w:tcPr>
            <w:tcW w:w="1477" w:type="dxa"/>
            <w:tcBorders>
              <w:left w:val="nil"/>
              <w:bottom w:val="nil"/>
              <w:right w:val="nil"/>
            </w:tcBorders>
            <w:noWrap/>
            <w:vAlign w:val="center"/>
            <w:hideMark/>
          </w:tcPr>
          <w:p w14:paraId="3EDBD706"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0.68</w:t>
            </w:r>
          </w:p>
        </w:tc>
        <w:tc>
          <w:tcPr>
            <w:tcW w:w="1663" w:type="dxa"/>
            <w:tcBorders>
              <w:left w:val="nil"/>
              <w:bottom w:val="nil"/>
              <w:right w:val="nil"/>
            </w:tcBorders>
            <w:noWrap/>
            <w:vAlign w:val="center"/>
            <w:hideMark/>
          </w:tcPr>
          <w:p w14:paraId="12D4DF38"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0.92</w:t>
            </w:r>
          </w:p>
        </w:tc>
        <w:tc>
          <w:tcPr>
            <w:tcW w:w="1496" w:type="dxa"/>
            <w:tcBorders>
              <w:left w:val="nil"/>
              <w:bottom w:val="nil"/>
              <w:right w:val="nil"/>
            </w:tcBorders>
            <w:noWrap/>
            <w:vAlign w:val="center"/>
            <w:hideMark/>
          </w:tcPr>
          <w:p w14:paraId="0B841940"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0.82</w:t>
            </w:r>
          </w:p>
        </w:tc>
        <w:tc>
          <w:tcPr>
            <w:tcW w:w="2085" w:type="dxa"/>
            <w:tcBorders>
              <w:left w:val="nil"/>
              <w:bottom w:val="nil"/>
            </w:tcBorders>
            <w:noWrap/>
            <w:vAlign w:val="center"/>
            <w:hideMark/>
          </w:tcPr>
          <w:p w14:paraId="65C95EAD"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0.89</w:t>
            </w:r>
          </w:p>
        </w:tc>
      </w:tr>
      <w:tr w:rsidR="008804C8" w:rsidRPr="00514349" w14:paraId="22117182" w14:textId="77777777" w:rsidTr="006A355E">
        <w:trPr>
          <w:trHeight w:val="329"/>
        </w:trPr>
        <w:tc>
          <w:tcPr>
            <w:tcW w:w="2749" w:type="dxa"/>
            <w:tcBorders>
              <w:top w:val="nil"/>
              <w:bottom w:val="single" w:sz="4" w:space="0" w:color="auto"/>
              <w:right w:val="nil"/>
            </w:tcBorders>
            <w:noWrap/>
            <w:vAlign w:val="center"/>
            <w:hideMark/>
          </w:tcPr>
          <w:p w14:paraId="72893D71" w14:textId="77777777" w:rsidR="008804C8" w:rsidRPr="00514349" w:rsidRDefault="008804C8" w:rsidP="006A355E">
            <w:pPr>
              <w:spacing w:after="60" w:line="300" w:lineRule="exact"/>
              <w:rPr>
                <w:rFonts w:ascii="Times New Roman" w:hAnsi="Times New Roman" w:cs="Times New Roman"/>
              </w:rPr>
            </w:pPr>
          </w:p>
        </w:tc>
        <w:tc>
          <w:tcPr>
            <w:tcW w:w="1694" w:type="dxa"/>
            <w:tcBorders>
              <w:top w:val="nil"/>
              <w:left w:val="nil"/>
              <w:bottom w:val="single" w:sz="4" w:space="0" w:color="auto"/>
              <w:right w:val="nil"/>
            </w:tcBorders>
            <w:noWrap/>
            <w:vAlign w:val="center"/>
            <w:hideMark/>
          </w:tcPr>
          <w:p w14:paraId="16070779" w14:textId="77777777" w:rsidR="008804C8" w:rsidRPr="00514349" w:rsidRDefault="008804C8" w:rsidP="006A355E">
            <w:pPr>
              <w:spacing w:after="60" w:line="300" w:lineRule="exact"/>
              <w:jc w:val="center"/>
              <w:rPr>
                <w:rFonts w:ascii="Times New Roman" w:hAnsi="Times New Roman" w:cs="Times New Roman"/>
              </w:rPr>
            </w:pPr>
          </w:p>
        </w:tc>
        <w:tc>
          <w:tcPr>
            <w:tcW w:w="1477" w:type="dxa"/>
            <w:tcBorders>
              <w:top w:val="nil"/>
              <w:left w:val="nil"/>
              <w:bottom w:val="single" w:sz="4" w:space="0" w:color="auto"/>
              <w:right w:val="nil"/>
            </w:tcBorders>
            <w:noWrap/>
            <w:vAlign w:val="center"/>
            <w:hideMark/>
          </w:tcPr>
          <w:p w14:paraId="26B66455" w14:textId="77777777" w:rsidR="008804C8" w:rsidRPr="00514349" w:rsidRDefault="008804C8" w:rsidP="006A355E">
            <w:pPr>
              <w:spacing w:after="60" w:line="300" w:lineRule="exact"/>
              <w:jc w:val="center"/>
              <w:rPr>
                <w:rFonts w:ascii="Times New Roman" w:hAnsi="Times New Roman" w:cs="Times New Roman"/>
              </w:rPr>
            </w:pPr>
          </w:p>
        </w:tc>
        <w:tc>
          <w:tcPr>
            <w:tcW w:w="1663" w:type="dxa"/>
            <w:tcBorders>
              <w:top w:val="nil"/>
              <w:left w:val="nil"/>
              <w:bottom w:val="single" w:sz="4" w:space="0" w:color="auto"/>
              <w:right w:val="nil"/>
            </w:tcBorders>
            <w:noWrap/>
            <w:vAlign w:val="center"/>
            <w:hideMark/>
          </w:tcPr>
          <w:p w14:paraId="3E33CD46" w14:textId="77777777" w:rsidR="008804C8" w:rsidRPr="00514349" w:rsidRDefault="008804C8" w:rsidP="006A355E">
            <w:pPr>
              <w:spacing w:after="60" w:line="300" w:lineRule="exact"/>
              <w:jc w:val="center"/>
              <w:rPr>
                <w:rFonts w:ascii="Times New Roman" w:hAnsi="Times New Roman" w:cs="Times New Roman"/>
              </w:rPr>
            </w:pPr>
          </w:p>
        </w:tc>
        <w:tc>
          <w:tcPr>
            <w:tcW w:w="1496" w:type="dxa"/>
            <w:tcBorders>
              <w:top w:val="nil"/>
              <w:left w:val="nil"/>
              <w:bottom w:val="single" w:sz="4" w:space="0" w:color="auto"/>
              <w:right w:val="nil"/>
            </w:tcBorders>
            <w:noWrap/>
            <w:vAlign w:val="center"/>
            <w:hideMark/>
          </w:tcPr>
          <w:p w14:paraId="6456B957" w14:textId="77777777" w:rsidR="008804C8" w:rsidRPr="00514349" w:rsidRDefault="008804C8" w:rsidP="006A355E">
            <w:pPr>
              <w:spacing w:after="60" w:line="300" w:lineRule="exact"/>
              <w:jc w:val="center"/>
              <w:rPr>
                <w:rFonts w:ascii="Times New Roman" w:hAnsi="Times New Roman" w:cs="Times New Roman"/>
              </w:rPr>
            </w:pPr>
          </w:p>
        </w:tc>
        <w:tc>
          <w:tcPr>
            <w:tcW w:w="2085" w:type="dxa"/>
            <w:tcBorders>
              <w:top w:val="nil"/>
              <w:left w:val="nil"/>
              <w:bottom w:val="single" w:sz="4" w:space="0" w:color="auto"/>
            </w:tcBorders>
            <w:noWrap/>
            <w:vAlign w:val="center"/>
            <w:hideMark/>
          </w:tcPr>
          <w:p w14:paraId="6E11204F" w14:textId="77777777" w:rsidR="008804C8" w:rsidRPr="00514349" w:rsidRDefault="008804C8" w:rsidP="006A355E">
            <w:pPr>
              <w:spacing w:after="60" w:line="300" w:lineRule="exact"/>
              <w:jc w:val="center"/>
              <w:rPr>
                <w:rFonts w:ascii="Times New Roman" w:hAnsi="Times New Roman" w:cs="Times New Roman"/>
              </w:rPr>
            </w:pPr>
          </w:p>
        </w:tc>
      </w:tr>
      <w:tr w:rsidR="008804C8" w:rsidRPr="00514349" w14:paraId="5A3C550B" w14:textId="77777777" w:rsidTr="006A355E">
        <w:trPr>
          <w:trHeight w:val="329"/>
        </w:trPr>
        <w:tc>
          <w:tcPr>
            <w:tcW w:w="2749" w:type="dxa"/>
            <w:tcBorders>
              <w:bottom w:val="nil"/>
              <w:right w:val="nil"/>
            </w:tcBorders>
            <w:noWrap/>
            <w:vAlign w:val="center"/>
            <w:hideMark/>
          </w:tcPr>
          <w:p w14:paraId="123C56FB" w14:textId="77777777" w:rsidR="008804C8" w:rsidRPr="00514349" w:rsidRDefault="008804C8" w:rsidP="006A355E">
            <w:pPr>
              <w:spacing w:after="60" w:line="300" w:lineRule="exact"/>
              <w:rPr>
                <w:rFonts w:ascii="Times New Roman" w:hAnsi="Times New Roman" w:cs="Times New Roman"/>
              </w:rPr>
            </w:pPr>
            <w:r w:rsidRPr="00514349">
              <w:rPr>
                <w:rFonts w:ascii="Times New Roman" w:hAnsi="Times New Roman" w:cs="Times New Roman"/>
                <w:lang w:val="en"/>
              </w:rPr>
              <w:t>KNN</w:t>
            </w:r>
          </w:p>
        </w:tc>
        <w:tc>
          <w:tcPr>
            <w:tcW w:w="1694" w:type="dxa"/>
            <w:tcBorders>
              <w:left w:val="nil"/>
              <w:bottom w:val="nil"/>
              <w:right w:val="nil"/>
            </w:tcBorders>
            <w:noWrap/>
            <w:vAlign w:val="center"/>
            <w:hideMark/>
          </w:tcPr>
          <w:p w14:paraId="2FE18AFD"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0.82</w:t>
            </w:r>
          </w:p>
        </w:tc>
        <w:tc>
          <w:tcPr>
            <w:tcW w:w="1477" w:type="dxa"/>
            <w:tcBorders>
              <w:left w:val="nil"/>
              <w:bottom w:val="nil"/>
              <w:right w:val="nil"/>
            </w:tcBorders>
            <w:noWrap/>
            <w:vAlign w:val="center"/>
            <w:hideMark/>
          </w:tcPr>
          <w:p w14:paraId="7A9DE166"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0.65</w:t>
            </w:r>
          </w:p>
        </w:tc>
        <w:tc>
          <w:tcPr>
            <w:tcW w:w="1663" w:type="dxa"/>
            <w:tcBorders>
              <w:left w:val="nil"/>
              <w:bottom w:val="nil"/>
              <w:right w:val="nil"/>
            </w:tcBorders>
            <w:noWrap/>
            <w:vAlign w:val="center"/>
            <w:hideMark/>
          </w:tcPr>
          <w:p w14:paraId="15DD0FED"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0.91</w:t>
            </w:r>
          </w:p>
        </w:tc>
        <w:tc>
          <w:tcPr>
            <w:tcW w:w="1496" w:type="dxa"/>
            <w:tcBorders>
              <w:left w:val="nil"/>
              <w:bottom w:val="nil"/>
              <w:right w:val="nil"/>
            </w:tcBorders>
            <w:noWrap/>
            <w:vAlign w:val="center"/>
            <w:hideMark/>
          </w:tcPr>
          <w:p w14:paraId="5CB8B2F7"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0.79</w:t>
            </w:r>
          </w:p>
        </w:tc>
        <w:tc>
          <w:tcPr>
            <w:tcW w:w="2085" w:type="dxa"/>
            <w:tcBorders>
              <w:left w:val="nil"/>
              <w:bottom w:val="nil"/>
            </w:tcBorders>
            <w:noWrap/>
            <w:vAlign w:val="center"/>
            <w:hideMark/>
          </w:tcPr>
          <w:p w14:paraId="34B68C97"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0.85</w:t>
            </w:r>
          </w:p>
        </w:tc>
      </w:tr>
      <w:tr w:rsidR="008804C8" w:rsidRPr="00514349" w14:paraId="474B5BB3" w14:textId="77777777" w:rsidTr="006A355E">
        <w:trPr>
          <w:trHeight w:val="329"/>
        </w:trPr>
        <w:tc>
          <w:tcPr>
            <w:tcW w:w="2749" w:type="dxa"/>
            <w:tcBorders>
              <w:top w:val="nil"/>
              <w:bottom w:val="single" w:sz="4" w:space="0" w:color="auto"/>
              <w:right w:val="nil"/>
            </w:tcBorders>
            <w:noWrap/>
            <w:vAlign w:val="center"/>
            <w:hideMark/>
          </w:tcPr>
          <w:p w14:paraId="57977F2E" w14:textId="77777777" w:rsidR="008804C8" w:rsidRPr="00514349" w:rsidRDefault="008804C8" w:rsidP="006A355E">
            <w:pPr>
              <w:spacing w:after="60" w:line="300" w:lineRule="exact"/>
              <w:rPr>
                <w:rFonts w:ascii="Times New Roman" w:hAnsi="Times New Roman" w:cs="Times New Roman"/>
              </w:rPr>
            </w:pPr>
          </w:p>
        </w:tc>
        <w:tc>
          <w:tcPr>
            <w:tcW w:w="1694" w:type="dxa"/>
            <w:tcBorders>
              <w:top w:val="nil"/>
              <w:left w:val="nil"/>
              <w:bottom w:val="single" w:sz="4" w:space="0" w:color="auto"/>
              <w:right w:val="nil"/>
            </w:tcBorders>
            <w:noWrap/>
            <w:vAlign w:val="center"/>
            <w:hideMark/>
          </w:tcPr>
          <w:p w14:paraId="69F6EF09" w14:textId="77777777" w:rsidR="008804C8" w:rsidRPr="00514349" w:rsidRDefault="008804C8" w:rsidP="006A355E">
            <w:pPr>
              <w:spacing w:after="60" w:line="300" w:lineRule="exact"/>
              <w:jc w:val="center"/>
              <w:rPr>
                <w:rFonts w:ascii="Times New Roman" w:hAnsi="Times New Roman" w:cs="Times New Roman"/>
              </w:rPr>
            </w:pPr>
          </w:p>
        </w:tc>
        <w:tc>
          <w:tcPr>
            <w:tcW w:w="1477" w:type="dxa"/>
            <w:tcBorders>
              <w:top w:val="nil"/>
              <w:left w:val="nil"/>
              <w:bottom w:val="single" w:sz="4" w:space="0" w:color="auto"/>
              <w:right w:val="nil"/>
            </w:tcBorders>
            <w:noWrap/>
            <w:vAlign w:val="center"/>
            <w:hideMark/>
          </w:tcPr>
          <w:p w14:paraId="413D189E" w14:textId="77777777" w:rsidR="008804C8" w:rsidRPr="00514349" w:rsidRDefault="008804C8" w:rsidP="006A355E">
            <w:pPr>
              <w:spacing w:after="60" w:line="300" w:lineRule="exact"/>
              <w:jc w:val="center"/>
              <w:rPr>
                <w:rFonts w:ascii="Times New Roman" w:hAnsi="Times New Roman" w:cs="Times New Roman"/>
              </w:rPr>
            </w:pPr>
          </w:p>
        </w:tc>
        <w:tc>
          <w:tcPr>
            <w:tcW w:w="1663" w:type="dxa"/>
            <w:tcBorders>
              <w:top w:val="nil"/>
              <w:left w:val="nil"/>
              <w:bottom w:val="single" w:sz="4" w:space="0" w:color="auto"/>
              <w:right w:val="nil"/>
            </w:tcBorders>
            <w:noWrap/>
            <w:vAlign w:val="center"/>
            <w:hideMark/>
          </w:tcPr>
          <w:p w14:paraId="5FE631E6" w14:textId="77777777" w:rsidR="008804C8" w:rsidRPr="00514349" w:rsidRDefault="008804C8" w:rsidP="006A355E">
            <w:pPr>
              <w:spacing w:after="60" w:line="300" w:lineRule="exact"/>
              <w:jc w:val="center"/>
              <w:rPr>
                <w:rFonts w:ascii="Times New Roman" w:hAnsi="Times New Roman" w:cs="Times New Roman"/>
              </w:rPr>
            </w:pPr>
          </w:p>
        </w:tc>
        <w:tc>
          <w:tcPr>
            <w:tcW w:w="1496" w:type="dxa"/>
            <w:tcBorders>
              <w:top w:val="nil"/>
              <w:left w:val="nil"/>
              <w:bottom w:val="single" w:sz="4" w:space="0" w:color="auto"/>
              <w:right w:val="nil"/>
            </w:tcBorders>
            <w:noWrap/>
            <w:vAlign w:val="center"/>
            <w:hideMark/>
          </w:tcPr>
          <w:p w14:paraId="1D152FDB" w14:textId="77777777" w:rsidR="008804C8" w:rsidRPr="00514349" w:rsidRDefault="008804C8" w:rsidP="006A355E">
            <w:pPr>
              <w:spacing w:after="60" w:line="300" w:lineRule="exact"/>
              <w:jc w:val="center"/>
              <w:rPr>
                <w:rFonts w:ascii="Times New Roman" w:hAnsi="Times New Roman" w:cs="Times New Roman"/>
              </w:rPr>
            </w:pPr>
          </w:p>
        </w:tc>
        <w:tc>
          <w:tcPr>
            <w:tcW w:w="2085" w:type="dxa"/>
            <w:tcBorders>
              <w:top w:val="nil"/>
              <w:left w:val="nil"/>
              <w:bottom w:val="single" w:sz="4" w:space="0" w:color="auto"/>
            </w:tcBorders>
            <w:noWrap/>
            <w:vAlign w:val="center"/>
            <w:hideMark/>
          </w:tcPr>
          <w:p w14:paraId="50D99C3B" w14:textId="77777777" w:rsidR="008804C8" w:rsidRPr="00514349" w:rsidRDefault="008804C8" w:rsidP="006A355E">
            <w:pPr>
              <w:spacing w:after="60" w:line="300" w:lineRule="exact"/>
              <w:jc w:val="center"/>
              <w:rPr>
                <w:rFonts w:ascii="Times New Roman" w:hAnsi="Times New Roman" w:cs="Times New Roman"/>
              </w:rPr>
            </w:pPr>
          </w:p>
        </w:tc>
      </w:tr>
      <w:tr w:rsidR="008804C8" w:rsidRPr="00514349" w14:paraId="022DF27E" w14:textId="77777777" w:rsidTr="006A355E">
        <w:trPr>
          <w:trHeight w:val="329"/>
        </w:trPr>
        <w:tc>
          <w:tcPr>
            <w:tcW w:w="2749" w:type="dxa"/>
            <w:tcBorders>
              <w:bottom w:val="nil"/>
              <w:right w:val="nil"/>
            </w:tcBorders>
            <w:noWrap/>
            <w:vAlign w:val="center"/>
            <w:hideMark/>
          </w:tcPr>
          <w:p w14:paraId="3109BAD2" w14:textId="77777777" w:rsidR="008804C8" w:rsidRPr="00514349" w:rsidRDefault="008804C8" w:rsidP="006A355E">
            <w:pPr>
              <w:spacing w:after="60" w:line="300" w:lineRule="exact"/>
              <w:rPr>
                <w:rFonts w:ascii="Times New Roman" w:hAnsi="Times New Roman" w:cs="Times New Roman"/>
              </w:rPr>
            </w:pPr>
            <w:r w:rsidRPr="00514349">
              <w:rPr>
                <w:rFonts w:ascii="Times New Roman" w:hAnsi="Times New Roman" w:cs="Times New Roman"/>
                <w:lang w:val="en"/>
              </w:rPr>
              <w:t>SVM</w:t>
            </w:r>
          </w:p>
        </w:tc>
        <w:tc>
          <w:tcPr>
            <w:tcW w:w="1694" w:type="dxa"/>
            <w:tcBorders>
              <w:left w:val="nil"/>
              <w:bottom w:val="nil"/>
              <w:right w:val="nil"/>
            </w:tcBorders>
            <w:noWrap/>
            <w:vAlign w:val="center"/>
            <w:hideMark/>
          </w:tcPr>
          <w:p w14:paraId="5D50C721"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0.84</w:t>
            </w:r>
          </w:p>
        </w:tc>
        <w:tc>
          <w:tcPr>
            <w:tcW w:w="1477" w:type="dxa"/>
            <w:tcBorders>
              <w:left w:val="nil"/>
              <w:bottom w:val="nil"/>
              <w:right w:val="nil"/>
            </w:tcBorders>
            <w:noWrap/>
            <w:vAlign w:val="center"/>
            <w:hideMark/>
          </w:tcPr>
          <w:p w14:paraId="7EF429B5"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0.68</w:t>
            </w:r>
          </w:p>
        </w:tc>
        <w:tc>
          <w:tcPr>
            <w:tcW w:w="1663" w:type="dxa"/>
            <w:tcBorders>
              <w:left w:val="nil"/>
              <w:bottom w:val="nil"/>
              <w:right w:val="nil"/>
            </w:tcBorders>
            <w:noWrap/>
            <w:vAlign w:val="center"/>
            <w:hideMark/>
          </w:tcPr>
          <w:p w14:paraId="77F0F418"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0.92</w:t>
            </w:r>
          </w:p>
        </w:tc>
        <w:tc>
          <w:tcPr>
            <w:tcW w:w="1496" w:type="dxa"/>
            <w:tcBorders>
              <w:left w:val="nil"/>
              <w:bottom w:val="nil"/>
              <w:right w:val="nil"/>
            </w:tcBorders>
            <w:noWrap/>
            <w:vAlign w:val="center"/>
            <w:hideMark/>
          </w:tcPr>
          <w:p w14:paraId="71D139EC"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0.81</w:t>
            </w:r>
          </w:p>
        </w:tc>
        <w:tc>
          <w:tcPr>
            <w:tcW w:w="2085" w:type="dxa"/>
            <w:tcBorders>
              <w:left w:val="nil"/>
              <w:bottom w:val="nil"/>
            </w:tcBorders>
            <w:noWrap/>
            <w:vAlign w:val="center"/>
            <w:hideMark/>
          </w:tcPr>
          <w:p w14:paraId="02A800A9" w14:textId="77777777" w:rsidR="008804C8" w:rsidRPr="00514349" w:rsidRDefault="008804C8" w:rsidP="006A355E">
            <w:pPr>
              <w:spacing w:after="60" w:line="300" w:lineRule="exact"/>
              <w:jc w:val="center"/>
              <w:rPr>
                <w:rFonts w:ascii="Times New Roman" w:hAnsi="Times New Roman" w:cs="Times New Roman"/>
              </w:rPr>
            </w:pPr>
            <w:r w:rsidRPr="00514349">
              <w:rPr>
                <w:rFonts w:ascii="Times New Roman" w:hAnsi="Times New Roman" w:cs="Times New Roman"/>
                <w:lang w:val="en"/>
              </w:rPr>
              <w:t>0.88</w:t>
            </w:r>
          </w:p>
        </w:tc>
      </w:tr>
      <w:tr w:rsidR="008804C8" w:rsidRPr="00514349" w14:paraId="0E8B8355" w14:textId="77777777" w:rsidTr="005B0011">
        <w:trPr>
          <w:trHeight w:val="329"/>
        </w:trPr>
        <w:tc>
          <w:tcPr>
            <w:tcW w:w="2749" w:type="dxa"/>
            <w:tcBorders>
              <w:top w:val="nil"/>
              <w:right w:val="nil"/>
            </w:tcBorders>
            <w:noWrap/>
            <w:hideMark/>
          </w:tcPr>
          <w:p w14:paraId="37BC8DDD" w14:textId="77777777" w:rsidR="008804C8" w:rsidRPr="00514349" w:rsidRDefault="008804C8" w:rsidP="005B0011">
            <w:pPr>
              <w:spacing w:after="60" w:line="300" w:lineRule="exact"/>
              <w:rPr>
                <w:rFonts w:ascii="Times New Roman" w:hAnsi="Times New Roman" w:cs="Times New Roman"/>
              </w:rPr>
            </w:pPr>
          </w:p>
        </w:tc>
        <w:tc>
          <w:tcPr>
            <w:tcW w:w="1694" w:type="dxa"/>
            <w:tcBorders>
              <w:top w:val="nil"/>
              <w:left w:val="nil"/>
              <w:right w:val="nil"/>
            </w:tcBorders>
            <w:noWrap/>
            <w:hideMark/>
          </w:tcPr>
          <w:p w14:paraId="579B29B3" w14:textId="77777777" w:rsidR="008804C8" w:rsidRPr="00514349" w:rsidRDefault="008804C8" w:rsidP="005B0011">
            <w:pPr>
              <w:spacing w:after="60" w:line="300" w:lineRule="exact"/>
              <w:rPr>
                <w:rFonts w:ascii="Times New Roman" w:hAnsi="Times New Roman" w:cs="Times New Roman"/>
              </w:rPr>
            </w:pPr>
          </w:p>
        </w:tc>
        <w:tc>
          <w:tcPr>
            <w:tcW w:w="1477" w:type="dxa"/>
            <w:tcBorders>
              <w:top w:val="nil"/>
              <w:left w:val="nil"/>
              <w:right w:val="nil"/>
            </w:tcBorders>
            <w:noWrap/>
            <w:hideMark/>
          </w:tcPr>
          <w:p w14:paraId="769BA917" w14:textId="77777777" w:rsidR="008804C8" w:rsidRPr="00514349" w:rsidRDefault="008804C8" w:rsidP="005B0011">
            <w:pPr>
              <w:spacing w:after="60" w:line="300" w:lineRule="exact"/>
              <w:rPr>
                <w:rFonts w:ascii="Times New Roman" w:hAnsi="Times New Roman" w:cs="Times New Roman"/>
              </w:rPr>
            </w:pPr>
          </w:p>
        </w:tc>
        <w:tc>
          <w:tcPr>
            <w:tcW w:w="1663" w:type="dxa"/>
            <w:tcBorders>
              <w:top w:val="nil"/>
              <w:left w:val="nil"/>
              <w:right w:val="nil"/>
            </w:tcBorders>
            <w:noWrap/>
            <w:hideMark/>
          </w:tcPr>
          <w:p w14:paraId="4CB2DB3B" w14:textId="77777777" w:rsidR="008804C8" w:rsidRPr="00514349" w:rsidRDefault="008804C8" w:rsidP="005B0011">
            <w:pPr>
              <w:spacing w:after="60" w:line="300" w:lineRule="exact"/>
              <w:rPr>
                <w:rFonts w:ascii="Times New Roman" w:hAnsi="Times New Roman" w:cs="Times New Roman"/>
              </w:rPr>
            </w:pPr>
          </w:p>
        </w:tc>
        <w:tc>
          <w:tcPr>
            <w:tcW w:w="1496" w:type="dxa"/>
            <w:tcBorders>
              <w:top w:val="nil"/>
              <w:left w:val="nil"/>
              <w:right w:val="nil"/>
            </w:tcBorders>
            <w:noWrap/>
            <w:hideMark/>
          </w:tcPr>
          <w:p w14:paraId="0491344A" w14:textId="77777777" w:rsidR="008804C8" w:rsidRPr="00514349" w:rsidRDefault="008804C8" w:rsidP="005B0011">
            <w:pPr>
              <w:spacing w:after="60" w:line="300" w:lineRule="exact"/>
              <w:rPr>
                <w:rFonts w:ascii="Times New Roman" w:hAnsi="Times New Roman" w:cs="Times New Roman"/>
              </w:rPr>
            </w:pPr>
          </w:p>
        </w:tc>
        <w:tc>
          <w:tcPr>
            <w:tcW w:w="2085" w:type="dxa"/>
            <w:tcBorders>
              <w:top w:val="nil"/>
              <w:left w:val="nil"/>
            </w:tcBorders>
            <w:noWrap/>
            <w:hideMark/>
          </w:tcPr>
          <w:p w14:paraId="518FA3CB" w14:textId="77777777" w:rsidR="008804C8" w:rsidRPr="00514349" w:rsidRDefault="008804C8" w:rsidP="005B0011">
            <w:pPr>
              <w:spacing w:after="60" w:line="300" w:lineRule="exact"/>
              <w:rPr>
                <w:rFonts w:ascii="Times New Roman" w:hAnsi="Times New Roman" w:cs="Times New Roman"/>
              </w:rPr>
            </w:pPr>
          </w:p>
        </w:tc>
      </w:tr>
    </w:tbl>
    <w:p w14:paraId="193A0C87" w14:textId="77777777" w:rsidR="008804C8" w:rsidRDefault="008804C8" w:rsidP="008804C8">
      <w:pPr>
        <w:spacing w:line="300" w:lineRule="exact"/>
        <w:rPr>
          <w:rFonts w:ascii="Times New Roman" w:hAnsi="Times New Roman" w:cs="Times New Roman"/>
        </w:rPr>
      </w:pPr>
    </w:p>
    <w:p w14:paraId="544A682A" w14:textId="77777777" w:rsidR="004068F4" w:rsidRDefault="004068F4" w:rsidP="00020732">
      <w:pPr>
        <w:spacing w:line="480" w:lineRule="auto"/>
        <w:rPr>
          <w:rFonts w:ascii="Times New Roman" w:hAnsi="Times New Roman" w:cs="Times New Roman"/>
          <w:sz w:val="24"/>
          <w:szCs w:val="24"/>
        </w:rPr>
        <w:sectPr w:rsidR="004068F4" w:rsidSect="0077489F">
          <w:pgSz w:w="15840" w:h="12240" w:orient="landscape"/>
          <w:pgMar w:top="1440" w:right="1440" w:bottom="1440" w:left="1440" w:header="720" w:footer="720" w:gutter="0"/>
          <w:pgNumType w:start="0"/>
          <w:cols w:space="720"/>
          <w:titlePg/>
          <w:docGrid w:linePitch="299"/>
        </w:sectPr>
      </w:pPr>
    </w:p>
    <w:p w14:paraId="54DA38B2" w14:textId="0EB51745" w:rsidR="002F6287" w:rsidRPr="00020732" w:rsidRDefault="002F6287" w:rsidP="00020732">
      <w:pPr>
        <w:spacing w:line="480" w:lineRule="auto"/>
        <w:rPr>
          <w:rFonts w:ascii="Times New Roman" w:hAnsi="Times New Roman" w:cs="Times New Roman"/>
          <w:sz w:val="24"/>
          <w:szCs w:val="24"/>
        </w:rPr>
      </w:pPr>
    </w:p>
    <w:p w14:paraId="766EDF9A" w14:textId="77777777" w:rsidR="002F6287" w:rsidRPr="00020732" w:rsidRDefault="002F6287" w:rsidP="00020732">
      <w:pPr>
        <w:spacing w:line="480" w:lineRule="auto"/>
        <w:rPr>
          <w:rFonts w:ascii="Times New Roman" w:eastAsia="Times New Roman" w:hAnsi="Times New Roman" w:cs="Times New Roman"/>
          <w:sz w:val="24"/>
          <w:szCs w:val="24"/>
          <w:highlight w:val="white"/>
        </w:rPr>
      </w:pPr>
    </w:p>
    <w:p w14:paraId="7359C073" w14:textId="00292014" w:rsidR="007A143B" w:rsidRPr="00020732" w:rsidRDefault="00B50BFF" w:rsidP="00020732">
      <w:pPr>
        <w:spacing w:line="480" w:lineRule="auto"/>
        <w:rPr>
          <w:rFonts w:ascii="Times New Roman" w:eastAsia="Times New Roman" w:hAnsi="Times New Roman" w:cs="Times New Roman"/>
          <w:sz w:val="24"/>
          <w:szCs w:val="24"/>
          <w:highlight w:val="white"/>
        </w:rPr>
      </w:pPr>
      <w:r w:rsidRPr="00020732">
        <w:rPr>
          <w:rFonts w:ascii="Times New Roman" w:eastAsia="Times New Roman" w:hAnsi="Times New Roman" w:cs="Times New Roman"/>
          <w:sz w:val="24"/>
          <w:szCs w:val="24"/>
          <w:highlight w:val="white"/>
        </w:rPr>
        <w:t>Next, using the grid-search optimized random forest mode</w:t>
      </w:r>
      <w:r w:rsidR="00453A53">
        <w:rPr>
          <w:rFonts w:ascii="Times New Roman" w:eastAsia="Times New Roman" w:hAnsi="Times New Roman" w:cs="Times New Roman"/>
          <w:sz w:val="24"/>
          <w:szCs w:val="24"/>
          <w:highlight w:val="white"/>
        </w:rPr>
        <w:t>l</w:t>
      </w:r>
      <w:r w:rsidRPr="00020732">
        <w:rPr>
          <w:rFonts w:ascii="Times New Roman" w:eastAsia="Times New Roman" w:hAnsi="Times New Roman" w:cs="Times New Roman"/>
          <w:sz w:val="24"/>
          <w:szCs w:val="24"/>
          <w:highlight w:val="white"/>
        </w:rPr>
        <w:t xml:space="preserve">, we examine which features predict dropout rate the best. This is an important exercise as with this knowledge administrators and students can use corresponding measures to reduce the probability of dropout. </w:t>
      </w:r>
      <w:r w:rsidR="00D11ABC" w:rsidRPr="00020732">
        <w:rPr>
          <w:rFonts w:ascii="Times New Roman" w:eastAsia="Times New Roman" w:hAnsi="Times New Roman" w:cs="Times New Roman"/>
          <w:sz w:val="24"/>
          <w:szCs w:val="24"/>
          <w:highlight w:val="white"/>
        </w:rPr>
        <w:t xml:space="preserve">In Figure </w:t>
      </w:r>
      <w:r w:rsidR="00453A53">
        <w:rPr>
          <w:rFonts w:ascii="Times New Roman" w:eastAsia="Times New Roman" w:hAnsi="Times New Roman" w:cs="Times New Roman"/>
          <w:sz w:val="24"/>
          <w:szCs w:val="24"/>
          <w:highlight w:val="white"/>
        </w:rPr>
        <w:t>5</w:t>
      </w:r>
      <w:r w:rsidR="00D11ABC" w:rsidRPr="00020732">
        <w:rPr>
          <w:rFonts w:ascii="Times New Roman" w:eastAsia="Times New Roman" w:hAnsi="Times New Roman" w:cs="Times New Roman"/>
          <w:sz w:val="24"/>
          <w:szCs w:val="24"/>
          <w:highlight w:val="white"/>
        </w:rPr>
        <w:t xml:space="preserve"> below</w:t>
      </w:r>
      <w:r w:rsidR="00453A53">
        <w:rPr>
          <w:rFonts w:ascii="Times New Roman" w:eastAsia="Times New Roman" w:hAnsi="Times New Roman" w:cs="Times New Roman"/>
          <w:sz w:val="24"/>
          <w:szCs w:val="24"/>
          <w:highlight w:val="white"/>
        </w:rPr>
        <w:t>,</w:t>
      </w:r>
      <w:r w:rsidR="00D11ABC" w:rsidRPr="00020732">
        <w:rPr>
          <w:rFonts w:ascii="Times New Roman" w:eastAsia="Times New Roman" w:hAnsi="Times New Roman" w:cs="Times New Roman"/>
          <w:sz w:val="24"/>
          <w:szCs w:val="24"/>
          <w:highlight w:val="white"/>
        </w:rPr>
        <w:t xml:space="preserve"> we plot the importance of the features in predicting dropout from the </w:t>
      </w:r>
      <w:r w:rsidR="00911D5D">
        <w:rPr>
          <w:rFonts w:ascii="Times New Roman" w:eastAsia="Times New Roman" w:hAnsi="Times New Roman" w:cs="Times New Roman"/>
          <w:sz w:val="24"/>
          <w:szCs w:val="24"/>
          <w:highlight w:val="white"/>
        </w:rPr>
        <w:t xml:space="preserve">binary </w:t>
      </w:r>
      <w:r w:rsidR="00D11ABC" w:rsidRPr="00020732">
        <w:rPr>
          <w:rFonts w:ascii="Times New Roman" w:eastAsia="Times New Roman" w:hAnsi="Times New Roman" w:cs="Times New Roman"/>
          <w:sz w:val="24"/>
          <w:szCs w:val="24"/>
          <w:highlight w:val="white"/>
        </w:rPr>
        <w:t xml:space="preserve">grid-search optimized random forest model. We observe that the number of curricular units that are approved in the second semester is the most important factor and by far exceeds the importance of the other factors. The next in importance is the number of curricular units that are approved in the first semester. In terms of descending order of importance, the other features are whether the tuition and fees are up-to-date, the age at enrollment, the application mode, whether the student is a debtor, a scholarship holder and gender. This analysis suggests that </w:t>
      </w:r>
      <w:r w:rsidR="00453A53">
        <w:rPr>
          <w:rFonts w:ascii="Times New Roman" w:eastAsia="Times New Roman" w:hAnsi="Times New Roman" w:cs="Times New Roman"/>
          <w:sz w:val="24"/>
          <w:szCs w:val="24"/>
          <w:highlight w:val="white"/>
        </w:rPr>
        <w:t>higher number of approved</w:t>
      </w:r>
      <w:r w:rsidR="00D11ABC" w:rsidRPr="00020732">
        <w:rPr>
          <w:rFonts w:ascii="Times New Roman" w:eastAsia="Times New Roman" w:hAnsi="Times New Roman" w:cs="Times New Roman"/>
          <w:sz w:val="24"/>
          <w:szCs w:val="24"/>
          <w:highlight w:val="white"/>
        </w:rPr>
        <w:t xml:space="preserve"> curricular units can increase the probability of not dropping out. Being up-to-date in terms of tuition and fees, which may be positively correlated with parental resources, also lowers the risk of dropout. On the other hand, a higher age at enrollment increases the chance of college </w:t>
      </w:r>
      <w:r w:rsidR="00911D5D">
        <w:rPr>
          <w:rFonts w:ascii="Times New Roman" w:eastAsia="Times New Roman" w:hAnsi="Times New Roman" w:cs="Times New Roman"/>
          <w:sz w:val="24"/>
          <w:szCs w:val="24"/>
          <w:highlight w:val="white"/>
        </w:rPr>
        <w:t>d</w:t>
      </w:r>
      <w:r w:rsidR="00D11ABC" w:rsidRPr="00020732">
        <w:rPr>
          <w:rFonts w:ascii="Times New Roman" w:eastAsia="Times New Roman" w:hAnsi="Times New Roman" w:cs="Times New Roman"/>
          <w:sz w:val="24"/>
          <w:szCs w:val="24"/>
          <w:highlight w:val="white"/>
        </w:rPr>
        <w:t xml:space="preserve">ropout. </w:t>
      </w:r>
    </w:p>
    <w:p w14:paraId="1C51501F" w14:textId="77777777" w:rsidR="005A202A" w:rsidRPr="00020732" w:rsidRDefault="005A202A" w:rsidP="00020732">
      <w:pPr>
        <w:spacing w:line="480" w:lineRule="auto"/>
        <w:rPr>
          <w:rFonts w:ascii="Times New Roman" w:hAnsi="Times New Roman" w:cs="Times New Roman"/>
          <w:noProof/>
          <w:sz w:val="24"/>
          <w:szCs w:val="24"/>
        </w:rPr>
      </w:pPr>
    </w:p>
    <w:p w14:paraId="7E8B602E" w14:textId="77777777" w:rsidR="004068F4" w:rsidRDefault="004068F4" w:rsidP="00020732">
      <w:pPr>
        <w:spacing w:line="480" w:lineRule="auto"/>
        <w:rPr>
          <w:rFonts w:ascii="Times New Roman" w:hAnsi="Times New Roman" w:cs="Times New Roman"/>
          <w:sz w:val="24"/>
          <w:szCs w:val="24"/>
        </w:rPr>
        <w:sectPr w:rsidR="004068F4" w:rsidSect="00F442A0">
          <w:pgSz w:w="12240" w:h="15840"/>
          <w:pgMar w:top="1440" w:right="1440" w:bottom="1440" w:left="1440" w:header="720" w:footer="720" w:gutter="0"/>
          <w:pgNumType w:start="0"/>
          <w:cols w:space="720"/>
          <w:titlePg/>
          <w:docGrid w:linePitch="299"/>
        </w:sectPr>
      </w:pPr>
    </w:p>
    <w:p w14:paraId="767B801D" w14:textId="458AF2A4" w:rsidR="005A202A" w:rsidRPr="00020732" w:rsidRDefault="005A202A" w:rsidP="00020732">
      <w:pPr>
        <w:spacing w:line="480" w:lineRule="auto"/>
        <w:rPr>
          <w:rFonts w:ascii="Times New Roman" w:hAnsi="Times New Roman" w:cs="Times New Roman"/>
          <w:sz w:val="24"/>
          <w:szCs w:val="24"/>
        </w:rPr>
      </w:pPr>
      <w:r w:rsidRPr="00020732">
        <w:rPr>
          <w:rFonts w:ascii="Times New Roman" w:hAnsi="Times New Roman" w:cs="Times New Roman"/>
          <w:noProof/>
          <w:sz w:val="24"/>
          <w:szCs w:val="24"/>
        </w:rPr>
        <w:lastRenderedPageBreak/>
        <w:drawing>
          <wp:inline distT="0" distB="0" distL="0" distR="0" wp14:anchorId="45386E5F" wp14:editId="20EF0AC8">
            <wp:extent cx="7863840" cy="4244340"/>
            <wp:effectExtent l="0" t="0" r="3810" b="3810"/>
            <wp:docPr id="1990805536" name="Chart 1">
              <a:extLst xmlns:a="http://schemas.openxmlformats.org/drawingml/2006/main">
                <a:ext uri="{FF2B5EF4-FFF2-40B4-BE49-F238E27FC236}">
                  <a16:creationId xmlns:a16="http://schemas.microsoft.com/office/drawing/2014/main" id="{F8722B5C-095F-2DBB-82A9-6E61C9079F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E1604E" w14:textId="4FC0FD01" w:rsidR="005A202A" w:rsidRPr="00020732" w:rsidRDefault="005A202A" w:rsidP="00020732">
      <w:pPr>
        <w:spacing w:line="480" w:lineRule="auto"/>
        <w:rPr>
          <w:rFonts w:ascii="Times New Roman" w:hAnsi="Times New Roman" w:cs="Times New Roman"/>
          <w:sz w:val="24"/>
          <w:szCs w:val="24"/>
        </w:rPr>
      </w:pPr>
      <w:r w:rsidRPr="00F442A0">
        <w:rPr>
          <w:rFonts w:ascii="Times New Roman" w:hAnsi="Times New Roman" w:cs="Times New Roman"/>
          <w:b/>
          <w:bCs/>
          <w:sz w:val="24"/>
          <w:szCs w:val="24"/>
        </w:rPr>
        <w:t xml:space="preserve">Figure </w:t>
      </w:r>
      <w:r w:rsidR="00F442A0" w:rsidRPr="00F442A0">
        <w:rPr>
          <w:rFonts w:ascii="Times New Roman" w:hAnsi="Times New Roman" w:cs="Times New Roman"/>
          <w:b/>
          <w:bCs/>
          <w:sz w:val="24"/>
          <w:szCs w:val="24"/>
        </w:rPr>
        <w:t>5</w:t>
      </w:r>
      <w:r w:rsidRPr="00020732">
        <w:rPr>
          <w:rFonts w:ascii="Times New Roman" w:hAnsi="Times New Roman" w:cs="Times New Roman"/>
          <w:sz w:val="24"/>
          <w:szCs w:val="24"/>
        </w:rPr>
        <w:t>. Grid Search Optimization of Random Forest (2-class): Top Features by Importance</w:t>
      </w:r>
    </w:p>
    <w:p w14:paraId="43437965" w14:textId="091C67D8" w:rsidR="005A202A" w:rsidRPr="00020732" w:rsidRDefault="005A202A" w:rsidP="00020732">
      <w:pPr>
        <w:spacing w:line="480" w:lineRule="auto"/>
        <w:rPr>
          <w:rFonts w:ascii="Times New Roman" w:hAnsi="Times New Roman" w:cs="Times New Roman"/>
          <w:sz w:val="24"/>
          <w:szCs w:val="24"/>
        </w:rPr>
      </w:pPr>
      <w:r w:rsidRPr="00020732">
        <w:rPr>
          <w:rFonts w:ascii="Times New Roman" w:hAnsi="Times New Roman" w:cs="Times New Roman"/>
          <w:sz w:val="24"/>
          <w:szCs w:val="24"/>
        </w:rPr>
        <w:t xml:space="preserve">Features used: F6 = {Curricular units 2nd semester (approved), Curricular </w:t>
      </w:r>
      <w:proofErr w:type="gramStart"/>
      <w:r w:rsidRPr="00020732">
        <w:rPr>
          <w:rFonts w:ascii="Times New Roman" w:hAnsi="Times New Roman" w:cs="Times New Roman"/>
          <w:sz w:val="24"/>
          <w:szCs w:val="24"/>
        </w:rPr>
        <w:t>units</w:t>
      </w:r>
      <w:proofErr w:type="gramEnd"/>
      <w:r w:rsidRPr="00020732">
        <w:rPr>
          <w:rFonts w:ascii="Times New Roman" w:hAnsi="Times New Roman" w:cs="Times New Roman"/>
          <w:sz w:val="24"/>
          <w:szCs w:val="24"/>
        </w:rPr>
        <w:t xml:space="preserve"> 1st semester (approved), Tuition Fees up to date, scholarship holder, Age at enrollment, Debtor, Gender, Application mode}</w:t>
      </w:r>
      <w:r w:rsidR="00FE3F9B">
        <w:rPr>
          <w:rFonts w:ascii="Times New Roman" w:hAnsi="Times New Roman" w:cs="Times New Roman"/>
          <w:sz w:val="24"/>
          <w:szCs w:val="24"/>
        </w:rPr>
        <w:t xml:space="preserve"> </w:t>
      </w:r>
      <w:r w:rsidRPr="00020732">
        <w:rPr>
          <w:rFonts w:ascii="Times New Roman" w:hAnsi="Times New Roman" w:cs="Times New Roman"/>
          <w:sz w:val="24"/>
          <w:szCs w:val="24"/>
        </w:rPr>
        <w:t>Testing-to-training ratio = 0.25 </w:t>
      </w:r>
    </w:p>
    <w:p w14:paraId="20EB921E" w14:textId="77777777" w:rsidR="004068F4" w:rsidRDefault="004068F4" w:rsidP="00020732">
      <w:pPr>
        <w:spacing w:line="480" w:lineRule="auto"/>
        <w:rPr>
          <w:rFonts w:ascii="Times New Roman" w:eastAsia="Times New Roman" w:hAnsi="Times New Roman" w:cs="Times New Roman"/>
          <w:bCs/>
          <w:sz w:val="24"/>
          <w:szCs w:val="24"/>
          <w:highlight w:val="white"/>
        </w:rPr>
        <w:sectPr w:rsidR="004068F4" w:rsidSect="0077489F">
          <w:pgSz w:w="15840" w:h="12240" w:orient="landscape"/>
          <w:pgMar w:top="1440" w:right="1440" w:bottom="1440" w:left="1440" w:header="720" w:footer="720" w:gutter="0"/>
          <w:pgNumType w:start="0"/>
          <w:cols w:space="720"/>
          <w:titlePg/>
          <w:docGrid w:linePitch="299"/>
        </w:sectPr>
      </w:pPr>
    </w:p>
    <w:p w14:paraId="645414DC" w14:textId="164C0D9D" w:rsidR="00020732" w:rsidRPr="000E2A4F" w:rsidRDefault="00AD50C5" w:rsidP="00020732">
      <w:pPr>
        <w:spacing w:line="480" w:lineRule="auto"/>
        <w:rPr>
          <w:rFonts w:ascii="Times New Roman" w:eastAsia="Times New Roman" w:hAnsi="Times New Roman" w:cs="Times New Roman"/>
          <w:b/>
          <w:sz w:val="24"/>
          <w:szCs w:val="24"/>
          <w:highlight w:val="white"/>
        </w:rPr>
      </w:pPr>
      <w:r w:rsidRPr="000E2A4F">
        <w:rPr>
          <w:rFonts w:ascii="Times New Roman" w:eastAsia="Times New Roman" w:hAnsi="Times New Roman" w:cs="Times New Roman"/>
          <w:b/>
          <w:sz w:val="24"/>
          <w:szCs w:val="24"/>
          <w:highlight w:val="white"/>
        </w:rPr>
        <w:lastRenderedPageBreak/>
        <w:t>3.3.2. Three-Class Classification</w:t>
      </w:r>
    </w:p>
    <w:p w14:paraId="1DEBAC67" w14:textId="60EEAC31" w:rsidR="007A143B" w:rsidRDefault="00020732" w:rsidP="00020732">
      <w:pPr>
        <w:spacing w:line="480" w:lineRule="auto"/>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While so </w:t>
      </w:r>
      <w:proofErr w:type="gramStart"/>
      <w:r>
        <w:rPr>
          <w:rFonts w:ascii="Times New Roman" w:eastAsia="Times New Roman" w:hAnsi="Times New Roman" w:cs="Times New Roman"/>
          <w:bCs/>
          <w:sz w:val="24"/>
          <w:szCs w:val="24"/>
          <w:highlight w:val="white"/>
        </w:rPr>
        <w:t>far</w:t>
      </w:r>
      <w:proofErr w:type="gramEnd"/>
      <w:r>
        <w:rPr>
          <w:rFonts w:ascii="Times New Roman" w:eastAsia="Times New Roman" w:hAnsi="Times New Roman" w:cs="Times New Roman"/>
          <w:bCs/>
          <w:sz w:val="24"/>
          <w:szCs w:val="24"/>
          <w:highlight w:val="white"/>
        </w:rPr>
        <w:t xml:space="preserve"> we have considered a Two-Class Classification where the outcome of interest is classified </w:t>
      </w:r>
      <w:r w:rsidR="009B5E43">
        <w:rPr>
          <w:rFonts w:ascii="Times New Roman" w:eastAsia="Times New Roman" w:hAnsi="Times New Roman" w:cs="Times New Roman"/>
          <w:bCs/>
          <w:sz w:val="24"/>
          <w:szCs w:val="24"/>
          <w:highlight w:val="white"/>
        </w:rPr>
        <w:t xml:space="preserve">into two-categories: dropout and non-dropout, in the analysis below, we move to a three-way classification, where the outcome of interest is classified into three </w:t>
      </w:r>
      <w:r w:rsidR="002D2DE0">
        <w:rPr>
          <w:rFonts w:ascii="Times New Roman" w:eastAsia="Times New Roman" w:hAnsi="Times New Roman" w:cs="Times New Roman"/>
          <w:bCs/>
          <w:sz w:val="24"/>
          <w:szCs w:val="24"/>
          <w:highlight w:val="white"/>
        </w:rPr>
        <w:t>categories:</w:t>
      </w:r>
      <w:r w:rsidR="009B5E43">
        <w:rPr>
          <w:rFonts w:ascii="Times New Roman" w:eastAsia="Times New Roman" w:hAnsi="Times New Roman" w:cs="Times New Roman"/>
          <w:bCs/>
          <w:sz w:val="24"/>
          <w:szCs w:val="24"/>
          <w:highlight w:val="white"/>
        </w:rPr>
        <w:t xml:space="preserve"> dropout, enrolled and graduate. </w:t>
      </w:r>
      <w:r w:rsidR="004A6423">
        <w:rPr>
          <w:rFonts w:ascii="Times New Roman" w:eastAsia="Times New Roman" w:hAnsi="Times New Roman" w:cs="Times New Roman"/>
          <w:bCs/>
          <w:sz w:val="24"/>
          <w:szCs w:val="24"/>
          <w:highlight w:val="white"/>
        </w:rPr>
        <w:t xml:space="preserve">In Table </w:t>
      </w:r>
      <w:r w:rsidR="00B952C3">
        <w:rPr>
          <w:rFonts w:ascii="Times New Roman" w:eastAsia="Times New Roman" w:hAnsi="Times New Roman" w:cs="Times New Roman"/>
          <w:bCs/>
          <w:sz w:val="24"/>
          <w:szCs w:val="24"/>
          <w:highlight w:val="white"/>
        </w:rPr>
        <w:t>6</w:t>
      </w:r>
      <w:r w:rsidR="004A6423">
        <w:rPr>
          <w:rFonts w:ascii="Times New Roman" w:eastAsia="Times New Roman" w:hAnsi="Times New Roman" w:cs="Times New Roman"/>
          <w:bCs/>
          <w:sz w:val="24"/>
          <w:szCs w:val="24"/>
          <w:highlight w:val="white"/>
        </w:rPr>
        <w:t xml:space="preserve"> below, we report findings from grid-search optimized machine learning models for three-classification. Once again</w:t>
      </w:r>
      <w:r w:rsidR="0098144D">
        <w:rPr>
          <w:rFonts w:ascii="Times New Roman" w:eastAsia="Times New Roman" w:hAnsi="Times New Roman" w:cs="Times New Roman"/>
          <w:bCs/>
          <w:sz w:val="24"/>
          <w:szCs w:val="24"/>
          <w:highlight w:val="white"/>
        </w:rPr>
        <w:t>,</w:t>
      </w:r>
      <w:r w:rsidR="004A6423">
        <w:rPr>
          <w:rFonts w:ascii="Times New Roman" w:eastAsia="Times New Roman" w:hAnsi="Times New Roman" w:cs="Times New Roman"/>
          <w:bCs/>
          <w:sz w:val="24"/>
          <w:szCs w:val="24"/>
          <w:highlight w:val="white"/>
        </w:rPr>
        <w:t xml:space="preserve"> grid-search optimized logistic, decision tree, random forest, XG Boost, ANN, KNN and SVM models</w:t>
      </w:r>
      <w:r w:rsidR="0098144D">
        <w:rPr>
          <w:rFonts w:ascii="Times New Roman" w:eastAsia="Times New Roman" w:hAnsi="Times New Roman" w:cs="Times New Roman"/>
          <w:bCs/>
          <w:sz w:val="24"/>
          <w:szCs w:val="24"/>
          <w:highlight w:val="white"/>
        </w:rPr>
        <w:t xml:space="preserve"> were estimated, and validated with</w:t>
      </w:r>
      <w:r w:rsidR="0098144D" w:rsidRPr="00020732">
        <w:rPr>
          <w:rFonts w:ascii="Times New Roman" w:eastAsia="Times New Roman" w:hAnsi="Times New Roman" w:cs="Times New Roman"/>
          <w:color w:val="222222"/>
          <w:sz w:val="24"/>
          <w:szCs w:val="24"/>
          <w:highlight w:val="white"/>
        </w:rPr>
        <w:t xml:space="preserve"> </w:t>
      </w:r>
      <w:r w:rsidR="0098144D">
        <w:rPr>
          <w:rFonts w:ascii="Times New Roman" w:eastAsia="Times New Roman" w:hAnsi="Times New Roman" w:cs="Times New Roman"/>
          <w:color w:val="222222"/>
          <w:sz w:val="24"/>
          <w:szCs w:val="24"/>
          <w:highlight w:val="white"/>
        </w:rPr>
        <w:t xml:space="preserve">3-fold, </w:t>
      </w:r>
      <w:r w:rsidR="0098144D" w:rsidRPr="00453A53">
        <w:rPr>
          <w:rFonts w:ascii="Times New Roman" w:eastAsia="Times New Roman" w:hAnsi="Times New Roman" w:cs="Times New Roman"/>
          <w:color w:val="222222"/>
          <w:sz w:val="24"/>
          <w:szCs w:val="24"/>
        </w:rPr>
        <w:t xml:space="preserve">5-fold </w:t>
      </w:r>
      <w:r w:rsidR="0098144D">
        <w:rPr>
          <w:rFonts w:ascii="Times New Roman" w:eastAsia="Times New Roman" w:hAnsi="Times New Roman" w:cs="Times New Roman"/>
          <w:color w:val="222222"/>
          <w:sz w:val="24"/>
          <w:szCs w:val="24"/>
        </w:rPr>
        <w:t xml:space="preserve">and 10-fold </w:t>
      </w:r>
      <w:r w:rsidR="0098144D" w:rsidRPr="00020732">
        <w:rPr>
          <w:rFonts w:ascii="Times New Roman" w:eastAsia="Times New Roman" w:hAnsi="Times New Roman" w:cs="Times New Roman"/>
          <w:color w:val="222222"/>
          <w:sz w:val="24"/>
          <w:szCs w:val="24"/>
          <w:highlight w:val="white"/>
        </w:rPr>
        <w:t>cross validation</w:t>
      </w:r>
      <w:r w:rsidR="004A6423">
        <w:rPr>
          <w:rFonts w:ascii="Times New Roman" w:eastAsia="Times New Roman" w:hAnsi="Times New Roman" w:cs="Times New Roman"/>
          <w:bCs/>
          <w:sz w:val="24"/>
          <w:szCs w:val="24"/>
          <w:highlight w:val="white"/>
        </w:rPr>
        <w:t xml:space="preserve">. Comparing the performance metrics of this model to the </w:t>
      </w:r>
      <w:r w:rsidR="0098144D">
        <w:rPr>
          <w:rFonts w:ascii="Times New Roman" w:eastAsia="Times New Roman" w:hAnsi="Times New Roman" w:cs="Times New Roman"/>
          <w:bCs/>
          <w:sz w:val="24"/>
          <w:szCs w:val="24"/>
          <w:highlight w:val="white"/>
        </w:rPr>
        <w:t>performance metrics of the grid search optimized binary model</w:t>
      </w:r>
      <w:r w:rsidR="004A6423">
        <w:rPr>
          <w:rFonts w:ascii="Times New Roman" w:eastAsia="Times New Roman" w:hAnsi="Times New Roman" w:cs="Times New Roman"/>
          <w:bCs/>
          <w:sz w:val="24"/>
          <w:szCs w:val="24"/>
          <w:highlight w:val="white"/>
        </w:rPr>
        <w:t>, we clearly see that the two-class models were considerably higher performing than the three-class models.</w:t>
      </w:r>
      <w:r w:rsidR="00FE3F9B">
        <w:rPr>
          <w:rFonts w:ascii="Times New Roman" w:eastAsia="Times New Roman" w:hAnsi="Times New Roman" w:cs="Times New Roman"/>
          <w:bCs/>
          <w:sz w:val="24"/>
          <w:szCs w:val="24"/>
          <w:highlight w:val="white"/>
        </w:rPr>
        <w:t xml:space="preserve"> As Table </w:t>
      </w:r>
      <w:r w:rsidR="00B952C3">
        <w:rPr>
          <w:rFonts w:ascii="Times New Roman" w:eastAsia="Times New Roman" w:hAnsi="Times New Roman" w:cs="Times New Roman"/>
          <w:bCs/>
          <w:sz w:val="24"/>
          <w:szCs w:val="24"/>
          <w:highlight w:val="white"/>
        </w:rPr>
        <w:t>6</w:t>
      </w:r>
      <w:r w:rsidR="00FE3F9B">
        <w:rPr>
          <w:rFonts w:ascii="Times New Roman" w:eastAsia="Times New Roman" w:hAnsi="Times New Roman" w:cs="Times New Roman"/>
          <w:bCs/>
          <w:sz w:val="24"/>
          <w:szCs w:val="24"/>
          <w:highlight w:val="white"/>
        </w:rPr>
        <w:t xml:space="preserve"> shows, the grid-search optimized random forest models dominates the other models. It is the best performing model in terms of accuracy, sensitivity, and AUC-ROC. In terms of specificity and precision, the </w:t>
      </w:r>
      <w:proofErr w:type="spellStart"/>
      <w:r w:rsidR="00FE3F9B">
        <w:rPr>
          <w:rFonts w:ascii="Times New Roman" w:eastAsia="Times New Roman" w:hAnsi="Times New Roman" w:cs="Times New Roman"/>
          <w:bCs/>
          <w:sz w:val="24"/>
          <w:szCs w:val="24"/>
          <w:highlight w:val="white"/>
        </w:rPr>
        <w:t>XGBoost</w:t>
      </w:r>
      <w:proofErr w:type="spellEnd"/>
      <w:r w:rsidR="00FE3F9B">
        <w:rPr>
          <w:rFonts w:ascii="Times New Roman" w:eastAsia="Times New Roman" w:hAnsi="Times New Roman" w:cs="Times New Roman"/>
          <w:bCs/>
          <w:sz w:val="24"/>
          <w:szCs w:val="24"/>
          <w:highlight w:val="white"/>
        </w:rPr>
        <w:t xml:space="preserve"> model dominates the random forest model, but the difference is marginal.</w:t>
      </w:r>
    </w:p>
    <w:p w14:paraId="1699FC1D" w14:textId="2C69A799" w:rsidR="004A6423" w:rsidRDefault="004A6423" w:rsidP="00020732">
      <w:pPr>
        <w:spacing w:line="480" w:lineRule="auto"/>
        <w:rPr>
          <w:rFonts w:ascii="Times New Roman" w:eastAsia="Times New Roman" w:hAnsi="Times New Roman" w:cs="Times New Roman"/>
          <w:bCs/>
          <w:sz w:val="24"/>
          <w:szCs w:val="24"/>
          <w:highlight w:val="white"/>
        </w:rPr>
      </w:pPr>
    </w:p>
    <w:p w14:paraId="6C4F61DC" w14:textId="77777777" w:rsidR="004A6423" w:rsidRPr="004A6423" w:rsidRDefault="004A6423" w:rsidP="00020732">
      <w:pPr>
        <w:spacing w:line="480" w:lineRule="auto"/>
        <w:rPr>
          <w:rFonts w:ascii="Times New Roman" w:eastAsia="Times New Roman" w:hAnsi="Times New Roman" w:cs="Times New Roman"/>
          <w:bCs/>
          <w:sz w:val="24"/>
          <w:szCs w:val="24"/>
          <w:highlight w:val="white"/>
        </w:rPr>
      </w:pPr>
    </w:p>
    <w:p w14:paraId="46371A2E" w14:textId="77777777" w:rsidR="004800E1" w:rsidRDefault="004800E1" w:rsidP="004A6423">
      <w:pPr>
        <w:spacing w:line="240" w:lineRule="auto"/>
        <w:rPr>
          <w:rFonts w:ascii="Times New Roman" w:eastAsia="Times New Roman" w:hAnsi="Times New Roman" w:cs="Times New Roman"/>
          <w:color w:val="000000"/>
        </w:rPr>
        <w:sectPr w:rsidR="004800E1" w:rsidSect="00F442A0">
          <w:pgSz w:w="12240" w:h="15840"/>
          <w:pgMar w:top="1440" w:right="1440" w:bottom="1440" w:left="1440" w:header="720" w:footer="720" w:gutter="0"/>
          <w:pgNumType w:start="0"/>
          <w:cols w:space="720"/>
          <w:titlePg/>
          <w:docGrid w:linePitch="299"/>
        </w:sectPr>
      </w:pPr>
    </w:p>
    <w:p w14:paraId="28703CC0" w14:textId="77777777" w:rsidR="002D2DE0" w:rsidRDefault="002D2DE0" w:rsidP="002D2DE0"/>
    <w:p w14:paraId="74D759C1" w14:textId="77777777" w:rsidR="002D2DE0" w:rsidRPr="00F905A2" w:rsidRDefault="002D2DE0" w:rsidP="002D2DE0">
      <w:pPr>
        <w:spacing w:line="240" w:lineRule="auto"/>
        <w:rPr>
          <w:rFonts w:ascii="Times New Roman" w:eastAsia="Times New Roman" w:hAnsi="Times New Roman" w:cs="Times New Roman"/>
          <w:color w:val="000000"/>
          <w:sz w:val="24"/>
          <w:szCs w:val="24"/>
        </w:rPr>
      </w:pPr>
      <w:r w:rsidRPr="00F905A2">
        <w:rPr>
          <w:rFonts w:ascii="Times New Roman" w:eastAsia="Times New Roman" w:hAnsi="Times New Roman" w:cs="Times New Roman"/>
          <w:b/>
          <w:bCs/>
          <w:color w:val="000000"/>
          <w:sz w:val="24"/>
          <w:szCs w:val="24"/>
        </w:rPr>
        <w:t>Table 6</w:t>
      </w:r>
      <w:r w:rsidRPr="00F905A2">
        <w:rPr>
          <w:rFonts w:ascii="Times New Roman" w:eastAsia="Times New Roman" w:hAnsi="Times New Roman" w:cs="Times New Roman"/>
          <w:color w:val="000000"/>
          <w:sz w:val="24"/>
          <w:szCs w:val="24"/>
        </w:rPr>
        <w:t>. Grid Search Optimized Model for Three-Class Classification </w:t>
      </w:r>
    </w:p>
    <w:p w14:paraId="049B3050" w14:textId="77777777" w:rsidR="002D2DE0" w:rsidRPr="00F905A2" w:rsidRDefault="002D2DE0" w:rsidP="002D2DE0">
      <w:pPr>
        <w:spacing w:line="340" w:lineRule="exact"/>
        <w:rPr>
          <w:rFonts w:ascii="Times New Roman" w:hAnsi="Times New Roman" w:cs="Times New Roman"/>
          <w:sz w:val="24"/>
          <w:szCs w:val="24"/>
        </w:rPr>
      </w:pPr>
    </w:p>
    <w:tbl>
      <w:tblPr>
        <w:tblW w:w="1268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6"/>
        <w:gridCol w:w="1565"/>
        <w:gridCol w:w="2334"/>
        <w:gridCol w:w="2070"/>
        <w:gridCol w:w="2070"/>
        <w:gridCol w:w="2610"/>
      </w:tblGrid>
      <w:tr w:rsidR="002D2DE0" w:rsidRPr="00F905A2" w14:paraId="366E3282" w14:textId="77777777" w:rsidTr="0008785A">
        <w:trPr>
          <w:trHeight w:val="292"/>
          <w:jc w:val="center"/>
        </w:trPr>
        <w:tc>
          <w:tcPr>
            <w:tcW w:w="2036" w:type="dxa"/>
            <w:tcBorders>
              <w:top w:val="single" w:sz="4" w:space="0" w:color="auto"/>
              <w:bottom w:val="nil"/>
            </w:tcBorders>
            <w:noWrap/>
            <w:vAlign w:val="center"/>
            <w:hideMark/>
          </w:tcPr>
          <w:p w14:paraId="50990F74"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ML Model Type</w:t>
            </w:r>
          </w:p>
        </w:tc>
        <w:tc>
          <w:tcPr>
            <w:tcW w:w="1565" w:type="dxa"/>
            <w:tcBorders>
              <w:top w:val="single" w:sz="4" w:space="0" w:color="auto"/>
              <w:bottom w:val="nil"/>
            </w:tcBorders>
            <w:noWrap/>
            <w:vAlign w:val="center"/>
            <w:hideMark/>
          </w:tcPr>
          <w:p w14:paraId="1AF2BD4B"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Accuracy</w:t>
            </w:r>
          </w:p>
        </w:tc>
        <w:tc>
          <w:tcPr>
            <w:tcW w:w="2334" w:type="dxa"/>
            <w:tcBorders>
              <w:top w:val="single" w:sz="4" w:space="0" w:color="auto"/>
              <w:bottom w:val="nil"/>
            </w:tcBorders>
            <w:noWrap/>
            <w:vAlign w:val="center"/>
            <w:hideMark/>
          </w:tcPr>
          <w:p w14:paraId="6D54AC27"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Sensitivity</w:t>
            </w:r>
          </w:p>
        </w:tc>
        <w:tc>
          <w:tcPr>
            <w:tcW w:w="2070" w:type="dxa"/>
            <w:tcBorders>
              <w:top w:val="single" w:sz="4" w:space="0" w:color="auto"/>
              <w:bottom w:val="nil"/>
            </w:tcBorders>
            <w:noWrap/>
            <w:vAlign w:val="center"/>
            <w:hideMark/>
          </w:tcPr>
          <w:p w14:paraId="645D4010"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Specificity</w:t>
            </w:r>
          </w:p>
        </w:tc>
        <w:tc>
          <w:tcPr>
            <w:tcW w:w="2070" w:type="dxa"/>
            <w:tcBorders>
              <w:top w:val="single" w:sz="4" w:space="0" w:color="auto"/>
              <w:bottom w:val="nil"/>
            </w:tcBorders>
            <w:noWrap/>
            <w:vAlign w:val="center"/>
            <w:hideMark/>
          </w:tcPr>
          <w:p w14:paraId="686F953B"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Precision</w:t>
            </w:r>
          </w:p>
        </w:tc>
        <w:tc>
          <w:tcPr>
            <w:tcW w:w="2610" w:type="dxa"/>
            <w:tcBorders>
              <w:top w:val="single" w:sz="4" w:space="0" w:color="auto"/>
              <w:bottom w:val="nil"/>
            </w:tcBorders>
            <w:noWrap/>
            <w:vAlign w:val="center"/>
            <w:hideMark/>
          </w:tcPr>
          <w:p w14:paraId="1BBCD619"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AUC-ROC</w:t>
            </w:r>
          </w:p>
        </w:tc>
      </w:tr>
      <w:tr w:rsidR="002D2DE0" w:rsidRPr="00F905A2" w14:paraId="200DDA24" w14:textId="77777777" w:rsidTr="0008785A">
        <w:trPr>
          <w:trHeight w:val="292"/>
          <w:jc w:val="center"/>
        </w:trPr>
        <w:tc>
          <w:tcPr>
            <w:tcW w:w="2036" w:type="dxa"/>
            <w:tcBorders>
              <w:top w:val="nil"/>
              <w:bottom w:val="single" w:sz="4" w:space="0" w:color="auto"/>
            </w:tcBorders>
            <w:noWrap/>
            <w:vAlign w:val="center"/>
            <w:hideMark/>
          </w:tcPr>
          <w:p w14:paraId="3C946C42"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 </w:t>
            </w:r>
          </w:p>
        </w:tc>
        <w:tc>
          <w:tcPr>
            <w:tcW w:w="1565" w:type="dxa"/>
            <w:tcBorders>
              <w:top w:val="nil"/>
              <w:bottom w:val="single" w:sz="4" w:space="0" w:color="auto"/>
            </w:tcBorders>
            <w:noWrap/>
            <w:vAlign w:val="center"/>
            <w:hideMark/>
          </w:tcPr>
          <w:p w14:paraId="250A014F"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334" w:type="dxa"/>
            <w:tcBorders>
              <w:top w:val="nil"/>
              <w:bottom w:val="single" w:sz="4" w:space="0" w:color="auto"/>
            </w:tcBorders>
            <w:noWrap/>
            <w:vAlign w:val="center"/>
            <w:hideMark/>
          </w:tcPr>
          <w:p w14:paraId="0BE10BAB"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(macro)</w:t>
            </w:r>
          </w:p>
        </w:tc>
        <w:tc>
          <w:tcPr>
            <w:tcW w:w="2070" w:type="dxa"/>
            <w:tcBorders>
              <w:top w:val="nil"/>
              <w:bottom w:val="single" w:sz="4" w:space="0" w:color="auto"/>
            </w:tcBorders>
            <w:noWrap/>
            <w:vAlign w:val="center"/>
            <w:hideMark/>
          </w:tcPr>
          <w:p w14:paraId="53895C09"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(macro)</w:t>
            </w:r>
          </w:p>
        </w:tc>
        <w:tc>
          <w:tcPr>
            <w:tcW w:w="2070" w:type="dxa"/>
            <w:tcBorders>
              <w:top w:val="nil"/>
              <w:bottom w:val="single" w:sz="4" w:space="0" w:color="auto"/>
            </w:tcBorders>
            <w:noWrap/>
            <w:vAlign w:val="center"/>
            <w:hideMark/>
          </w:tcPr>
          <w:p w14:paraId="579CB8F5"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(macro)</w:t>
            </w:r>
          </w:p>
        </w:tc>
        <w:tc>
          <w:tcPr>
            <w:tcW w:w="2610" w:type="dxa"/>
            <w:tcBorders>
              <w:top w:val="nil"/>
              <w:bottom w:val="single" w:sz="4" w:space="0" w:color="auto"/>
            </w:tcBorders>
            <w:noWrap/>
            <w:vAlign w:val="center"/>
            <w:hideMark/>
          </w:tcPr>
          <w:p w14:paraId="32707A3A"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(macro)</w:t>
            </w:r>
          </w:p>
        </w:tc>
      </w:tr>
      <w:tr w:rsidR="002D2DE0" w:rsidRPr="00F905A2" w14:paraId="2E7B355E" w14:textId="77777777" w:rsidTr="0008785A">
        <w:trPr>
          <w:trHeight w:val="292"/>
          <w:jc w:val="center"/>
        </w:trPr>
        <w:tc>
          <w:tcPr>
            <w:tcW w:w="2036" w:type="dxa"/>
            <w:tcBorders>
              <w:top w:val="single" w:sz="4" w:space="0" w:color="auto"/>
            </w:tcBorders>
            <w:noWrap/>
            <w:vAlign w:val="center"/>
            <w:hideMark/>
          </w:tcPr>
          <w:p w14:paraId="4E764D1A"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Logistic</w:t>
            </w:r>
          </w:p>
        </w:tc>
        <w:tc>
          <w:tcPr>
            <w:tcW w:w="1565" w:type="dxa"/>
            <w:tcBorders>
              <w:top w:val="single" w:sz="4" w:space="0" w:color="auto"/>
            </w:tcBorders>
            <w:noWrap/>
            <w:vAlign w:val="center"/>
            <w:hideMark/>
          </w:tcPr>
          <w:p w14:paraId="2B78B6DD"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0.72</w:t>
            </w:r>
          </w:p>
        </w:tc>
        <w:tc>
          <w:tcPr>
            <w:tcW w:w="2334" w:type="dxa"/>
            <w:tcBorders>
              <w:top w:val="single" w:sz="4" w:space="0" w:color="auto"/>
            </w:tcBorders>
            <w:noWrap/>
            <w:vAlign w:val="center"/>
            <w:hideMark/>
          </w:tcPr>
          <w:p w14:paraId="510BFCA6"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0.59</w:t>
            </w:r>
          </w:p>
        </w:tc>
        <w:tc>
          <w:tcPr>
            <w:tcW w:w="2070" w:type="dxa"/>
            <w:tcBorders>
              <w:top w:val="single" w:sz="4" w:space="0" w:color="auto"/>
            </w:tcBorders>
            <w:noWrap/>
            <w:vAlign w:val="center"/>
            <w:hideMark/>
          </w:tcPr>
          <w:p w14:paraId="53E84744"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0.84</w:t>
            </w:r>
          </w:p>
        </w:tc>
        <w:tc>
          <w:tcPr>
            <w:tcW w:w="2070" w:type="dxa"/>
            <w:tcBorders>
              <w:top w:val="single" w:sz="4" w:space="0" w:color="auto"/>
            </w:tcBorders>
            <w:noWrap/>
            <w:vAlign w:val="center"/>
            <w:hideMark/>
          </w:tcPr>
          <w:p w14:paraId="1102E92D"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0.63</w:t>
            </w:r>
          </w:p>
        </w:tc>
        <w:tc>
          <w:tcPr>
            <w:tcW w:w="2610" w:type="dxa"/>
            <w:tcBorders>
              <w:top w:val="single" w:sz="4" w:space="0" w:color="auto"/>
            </w:tcBorders>
            <w:noWrap/>
            <w:vAlign w:val="center"/>
            <w:hideMark/>
          </w:tcPr>
          <w:p w14:paraId="37B82549"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0.83</w:t>
            </w:r>
          </w:p>
        </w:tc>
      </w:tr>
      <w:tr w:rsidR="002D2DE0" w:rsidRPr="00F905A2" w14:paraId="2677662E" w14:textId="77777777" w:rsidTr="0008785A">
        <w:trPr>
          <w:trHeight w:val="292"/>
          <w:jc w:val="center"/>
        </w:trPr>
        <w:tc>
          <w:tcPr>
            <w:tcW w:w="2036" w:type="dxa"/>
            <w:tcBorders>
              <w:bottom w:val="single" w:sz="4" w:space="0" w:color="auto"/>
            </w:tcBorders>
            <w:noWrap/>
            <w:vAlign w:val="center"/>
            <w:hideMark/>
          </w:tcPr>
          <w:p w14:paraId="47BB1471"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 </w:t>
            </w:r>
          </w:p>
        </w:tc>
        <w:tc>
          <w:tcPr>
            <w:tcW w:w="1565" w:type="dxa"/>
            <w:tcBorders>
              <w:bottom w:val="single" w:sz="4" w:space="0" w:color="auto"/>
            </w:tcBorders>
            <w:noWrap/>
            <w:vAlign w:val="center"/>
            <w:hideMark/>
          </w:tcPr>
          <w:p w14:paraId="6F0BFCDA"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334" w:type="dxa"/>
            <w:tcBorders>
              <w:bottom w:val="single" w:sz="4" w:space="0" w:color="auto"/>
            </w:tcBorders>
            <w:noWrap/>
            <w:vAlign w:val="center"/>
            <w:hideMark/>
          </w:tcPr>
          <w:p w14:paraId="39F0342D"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070" w:type="dxa"/>
            <w:tcBorders>
              <w:bottom w:val="single" w:sz="4" w:space="0" w:color="auto"/>
            </w:tcBorders>
            <w:noWrap/>
            <w:vAlign w:val="center"/>
            <w:hideMark/>
          </w:tcPr>
          <w:p w14:paraId="4F0E7B49" w14:textId="77777777" w:rsidR="002D2DE0" w:rsidRPr="00F905A2" w:rsidRDefault="002D2DE0" w:rsidP="0008785A">
            <w:pPr>
              <w:spacing w:line="340" w:lineRule="exact"/>
              <w:jc w:val="center"/>
              <w:rPr>
                <w:rFonts w:ascii="Times New Roman" w:eastAsia="Times New Roman" w:hAnsi="Times New Roman" w:cs="Times New Roman"/>
                <w:sz w:val="24"/>
                <w:szCs w:val="24"/>
              </w:rPr>
            </w:pPr>
          </w:p>
        </w:tc>
        <w:tc>
          <w:tcPr>
            <w:tcW w:w="2070" w:type="dxa"/>
            <w:tcBorders>
              <w:bottom w:val="single" w:sz="4" w:space="0" w:color="auto"/>
            </w:tcBorders>
            <w:noWrap/>
            <w:vAlign w:val="center"/>
            <w:hideMark/>
          </w:tcPr>
          <w:p w14:paraId="799C90A8" w14:textId="77777777" w:rsidR="002D2DE0" w:rsidRPr="00F905A2" w:rsidRDefault="002D2DE0" w:rsidP="0008785A">
            <w:pPr>
              <w:spacing w:line="340" w:lineRule="exact"/>
              <w:jc w:val="center"/>
              <w:rPr>
                <w:rFonts w:ascii="Times New Roman" w:eastAsia="Times New Roman" w:hAnsi="Times New Roman" w:cs="Times New Roman"/>
                <w:sz w:val="24"/>
                <w:szCs w:val="24"/>
              </w:rPr>
            </w:pPr>
          </w:p>
        </w:tc>
        <w:tc>
          <w:tcPr>
            <w:tcW w:w="2610" w:type="dxa"/>
            <w:tcBorders>
              <w:bottom w:val="single" w:sz="4" w:space="0" w:color="auto"/>
            </w:tcBorders>
            <w:noWrap/>
            <w:vAlign w:val="center"/>
            <w:hideMark/>
          </w:tcPr>
          <w:p w14:paraId="066687E1"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r>
      <w:tr w:rsidR="002D2DE0" w:rsidRPr="00F905A2" w14:paraId="0A9D4B74" w14:textId="77777777" w:rsidTr="0008785A">
        <w:trPr>
          <w:trHeight w:val="292"/>
          <w:jc w:val="center"/>
        </w:trPr>
        <w:tc>
          <w:tcPr>
            <w:tcW w:w="2036" w:type="dxa"/>
            <w:tcBorders>
              <w:top w:val="single" w:sz="4" w:space="0" w:color="auto"/>
              <w:bottom w:val="nil"/>
            </w:tcBorders>
            <w:noWrap/>
            <w:vAlign w:val="center"/>
            <w:hideMark/>
          </w:tcPr>
          <w:p w14:paraId="4D97C954"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Decision Tree</w:t>
            </w:r>
          </w:p>
        </w:tc>
        <w:tc>
          <w:tcPr>
            <w:tcW w:w="1565" w:type="dxa"/>
            <w:tcBorders>
              <w:top w:val="single" w:sz="4" w:space="0" w:color="auto"/>
              <w:bottom w:val="nil"/>
            </w:tcBorders>
            <w:noWrap/>
            <w:vAlign w:val="center"/>
            <w:hideMark/>
          </w:tcPr>
          <w:p w14:paraId="53137474"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0.73</w:t>
            </w:r>
          </w:p>
        </w:tc>
        <w:tc>
          <w:tcPr>
            <w:tcW w:w="2334" w:type="dxa"/>
            <w:tcBorders>
              <w:top w:val="single" w:sz="4" w:space="0" w:color="auto"/>
              <w:bottom w:val="nil"/>
            </w:tcBorders>
            <w:noWrap/>
            <w:vAlign w:val="center"/>
            <w:hideMark/>
          </w:tcPr>
          <w:p w14:paraId="2C677749"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0.65</w:t>
            </w:r>
          </w:p>
        </w:tc>
        <w:tc>
          <w:tcPr>
            <w:tcW w:w="2070" w:type="dxa"/>
            <w:tcBorders>
              <w:top w:val="single" w:sz="4" w:space="0" w:color="auto"/>
              <w:bottom w:val="nil"/>
            </w:tcBorders>
            <w:noWrap/>
            <w:vAlign w:val="center"/>
            <w:hideMark/>
          </w:tcPr>
          <w:p w14:paraId="1857E9A3"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0.85</w:t>
            </w:r>
          </w:p>
        </w:tc>
        <w:tc>
          <w:tcPr>
            <w:tcW w:w="2070" w:type="dxa"/>
            <w:tcBorders>
              <w:top w:val="single" w:sz="4" w:space="0" w:color="auto"/>
              <w:bottom w:val="nil"/>
            </w:tcBorders>
            <w:noWrap/>
            <w:vAlign w:val="center"/>
            <w:hideMark/>
          </w:tcPr>
          <w:p w14:paraId="7FAADBF1"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0.67</w:t>
            </w:r>
          </w:p>
        </w:tc>
        <w:tc>
          <w:tcPr>
            <w:tcW w:w="2610" w:type="dxa"/>
            <w:tcBorders>
              <w:top w:val="single" w:sz="4" w:space="0" w:color="auto"/>
              <w:bottom w:val="nil"/>
            </w:tcBorders>
            <w:noWrap/>
            <w:vAlign w:val="center"/>
            <w:hideMark/>
          </w:tcPr>
          <w:p w14:paraId="58C4A290"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0.82</w:t>
            </w:r>
          </w:p>
        </w:tc>
      </w:tr>
      <w:tr w:rsidR="002D2DE0" w:rsidRPr="00F905A2" w14:paraId="7B5299F6" w14:textId="77777777" w:rsidTr="0008785A">
        <w:trPr>
          <w:trHeight w:val="292"/>
          <w:jc w:val="center"/>
        </w:trPr>
        <w:tc>
          <w:tcPr>
            <w:tcW w:w="2036" w:type="dxa"/>
            <w:tcBorders>
              <w:top w:val="nil"/>
              <w:bottom w:val="single" w:sz="4" w:space="0" w:color="auto"/>
            </w:tcBorders>
            <w:noWrap/>
            <w:vAlign w:val="center"/>
            <w:hideMark/>
          </w:tcPr>
          <w:p w14:paraId="4F644C26"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 </w:t>
            </w:r>
          </w:p>
        </w:tc>
        <w:tc>
          <w:tcPr>
            <w:tcW w:w="1565" w:type="dxa"/>
            <w:tcBorders>
              <w:top w:val="nil"/>
              <w:bottom w:val="single" w:sz="4" w:space="0" w:color="auto"/>
            </w:tcBorders>
            <w:noWrap/>
            <w:vAlign w:val="center"/>
            <w:hideMark/>
          </w:tcPr>
          <w:p w14:paraId="55CA31AF"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334" w:type="dxa"/>
            <w:tcBorders>
              <w:top w:val="nil"/>
              <w:bottom w:val="single" w:sz="4" w:space="0" w:color="auto"/>
            </w:tcBorders>
            <w:noWrap/>
            <w:vAlign w:val="center"/>
            <w:hideMark/>
          </w:tcPr>
          <w:p w14:paraId="48E0E549"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070" w:type="dxa"/>
            <w:tcBorders>
              <w:top w:val="nil"/>
              <w:bottom w:val="single" w:sz="4" w:space="0" w:color="auto"/>
            </w:tcBorders>
            <w:noWrap/>
            <w:vAlign w:val="center"/>
            <w:hideMark/>
          </w:tcPr>
          <w:p w14:paraId="76C8EBC5" w14:textId="77777777" w:rsidR="002D2DE0" w:rsidRPr="00F905A2" w:rsidRDefault="002D2DE0" w:rsidP="0008785A">
            <w:pPr>
              <w:spacing w:line="340" w:lineRule="exact"/>
              <w:jc w:val="center"/>
              <w:rPr>
                <w:rFonts w:ascii="Times New Roman" w:eastAsia="Times New Roman" w:hAnsi="Times New Roman" w:cs="Times New Roman"/>
                <w:sz w:val="24"/>
                <w:szCs w:val="24"/>
              </w:rPr>
            </w:pPr>
          </w:p>
        </w:tc>
        <w:tc>
          <w:tcPr>
            <w:tcW w:w="2070" w:type="dxa"/>
            <w:tcBorders>
              <w:top w:val="nil"/>
              <w:bottom w:val="single" w:sz="4" w:space="0" w:color="auto"/>
            </w:tcBorders>
            <w:noWrap/>
            <w:vAlign w:val="center"/>
            <w:hideMark/>
          </w:tcPr>
          <w:p w14:paraId="1509E4FF" w14:textId="77777777" w:rsidR="002D2DE0" w:rsidRPr="00F905A2" w:rsidRDefault="002D2DE0" w:rsidP="0008785A">
            <w:pPr>
              <w:spacing w:line="340" w:lineRule="exact"/>
              <w:jc w:val="center"/>
              <w:rPr>
                <w:rFonts w:ascii="Times New Roman" w:eastAsia="Times New Roman" w:hAnsi="Times New Roman" w:cs="Times New Roman"/>
                <w:sz w:val="24"/>
                <w:szCs w:val="24"/>
              </w:rPr>
            </w:pPr>
          </w:p>
        </w:tc>
        <w:tc>
          <w:tcPr>
            <w:tcW w:w="2610" w:type="dxa"/>
            <w:tcBorders>
              <w:top w:val="nil"/>
              <w:bottom w:val="single" w:sz="4" w:space="0" w:color="auto"/>
            </w:tcBorders>
            <w:noWrap/>
            <w:vAlign w:val="center"/>
            <w:hideMark/>
          </w:tcPr>
          <w:p w14:paraId="37A2CB00"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r>
      <w:tr w:rsidR="002D2DE0" w:rsidRPr="00F905A2" w14:paraId="7DB274DE" w14:textId="77777777" w:rsidTr="0008785A">
        <w:trPr>
          <w:trHeight w:val="292"/>
          <w:jc w:val="center"/>
        </w:trPr>
        <w:tc>
          <w:tcPr>
            <w:tcW w:w="2036" w:type="dxa"/>
            <w:tcBorders>
              <w:top w:val="single" w:sz="4" w:space="0" w:color="auto"/>
              <w:bottom w:val="nil"/>
            </w:tcBorders>
            <w:noWrap/>
            <w:vAlign w:val="center"/>
            <w:hideMark/>
          </w:tcPr>
          <w:p w14:paraId="2AE95FD7" w14:textId="77777777" w:rsidR="002D2DE0" w:rsidRPr="00F905A2" w:rsidRDefault="002D2DE0" w:rsidP="0008785A">
            <w:pPr>
              <w:spacing w:line="340" w:lineRule="exact"/>
              <w:rPr>
                <w:rFonts w:ascii="Times New Roman" w:eastAsia="Times New Roman" w:hAnsi="Times New Roman" w:cs="Times New Roman"/>
                <w:b/>
                <w:bCs/>
                <w:color w:val="000000"/>
                <w:sz w:val="24"/>
                <w:szCs w:val="24"/>
              </w:rPr>
            </w:pPr>
            <w:r w:rsidRPr="00F905A2">
              <w:rPr>
                <w:rFonts w:ascii="Times New Roman" w:eastAsia="Times New Roman" w:hAnsi="Times New Roman" w:cs="Times New Roman"/>
                <w:b/>
                <w:bCs/>
                <w:color w:val="000000"/>
                <w:sz w:val="24"/>
                <w:szCs w:val="24"/>
              </w:rPr>
              <w:t>Random Forest</w:t>
            </w:r>
          </w:p>
        </w:tc>
        <w:tc>
          <w:tcPr>
            <w:tcW w:w="1565" w:type="dxa"/>
            <w:tcBorders>
              <w:top w:val="single" w:sz="4" w:space="0" w:color="auto"/>
              <w:bottom w:val="nil"/>
            </w:tcBorders>
            <w:noWrap/>
            <w:vAlign w:val="center"/>
            <w:hideMark/>
          </w:tcPr>
          <w:p w14:paraId="560E7D1E" w14:textId="77777777" w:rsidR="002D2DE0" w:rsidRPr="00F905A2" w:rsidRDefault="002D2DE0" w:rsidP="0008785A">
            <w:pPr>
              <w:spacing w:line="340" w:lineRule="exact"/>
              <w:jc w:val="center"/>
              <w:rPr>
                <w:rFonts w:ascii="Times New Roman" w:eastAsia="Times New Roman" w:hAnsi="Times New Roman" w:cs="Times New Roman"/>
                <w:b/>
                <w:bCs/>
                <w:color w:val="000000"/>
                <w:sz w:val="24"/>
                <w:szCs w:val="24"/>
              </w:rPr>
            </w:pPr>
            <w:r w:rsidRPr="00F905A2">
              <w:rPr>
                <w:rFonts w:ascii="Times New Roman" w:eastAsia="Times New Roman" w:hAnsi="Times New Roman" w:cs="Times New Roman"/>
                <w:b/>
                <w:bCs/>
                <w:color w:val="000000"/>
                <w:sz w:val="24"/>
                <w:szCs w:val="24"/>
              </w:rPr>
              <w:t>0.74</w:t>
            </w:r>
          </w:p>
        </w:tc>
        <w:tc>
          <w:tcPr>
            <w:tcW w:w="2334" w:type="dxa"/>
            <w:tcBorders>
              <w:top w:val="single" w:sz="4" w:space="0" w:color="auto"/>
              <w:bottom w:val="nil"/>
            </w:tcBorders>
            <w:noWrap/>
            <w:vAlign w:val="center"/>
            <w:hideMark/>
          </w:tcPr>
          <w:p w14:paraId="04E2C2B7" w14:textId="77777777" w:rsidR="002D2DE0" w:rsidRPr="00F905A2" w:rsidRDefault="002D2DE0" w:rsidP="0008785A">
            <w:pPr>
              <w:spacing w:line="340" w:lineRule="exact"/>
              <w:jc w:val="center"/>
              <w:rPr>
                <w:rFonts w:ascii="Times New Roman" w:eastAsia="Times New Roman" w:hAnsi="Times New Roman" w:cs="Times New Roman"/>
                <w:b/>
                <w:bCs/>
                <w:color w:val="000000"/>
                <w:sz w:val="24"/>
                <w:szCs w:val="24"/>
              </w:rPr>
            </w:pPr>
            <w:r w:rsidRPr="00F905A2">
              <w:rPr>
                <w:rFonts w:ascii="Times New Roman" w:eastAsia="Times New Roman" w:hAnsi="Times New Roman" w:cs="Times New Roman"/>
                <w:b/>
                <w:bCs/>
                <w:color w:val="000000"/>
                <w:sz w:val="24"/>
                <w:szCs w:val="24"/>
              </w:rPr>
              <w:t>0.74</w:t>
            </w:r>
          </w:p>
        </w:tc>
        <w:tc>
          <w:tcPr>
            <w:tcW w:w="2070" w:type="dxa"/>
            <w:tcBorders>
              <w:top w:val="single" w:sz="4" w:space="0" w:color="auto"/>
              <w:bottom w:val="nil"/>
            </w:tcBorders>
            <w:noWrap/>
            <w:vAlign w:val="center"/>
            <w:hideMark/>
          </w:tcPr>
          <w:p w14:paraId="0A549FA8" w14:textId="77777777" w:rsidR="002D2DE0" w:rsidRPr="00F905A2" w:rsidRDefault="002D2DE0" w:rsidP="0008785A">
            <w:pPr>
              <w:spacing w:line="340" w:lineRule="exact"/>
              <w:jc w:val="center"/>
              <w:rPr>
                <w:rFonts w:ascii="Times New Roman" w:eastAsia="Times New Roman" w:hAnsi="Times New Roman" w:cs="Times New Roman"/>
                <w:b/>
                <w:bCs/>
                <w:color w:val="000000"/>
                <w:sz w:val="24"/>
                <w:szCs w:val="24"/>
              </w:rPr>
            </w:pPr>
            <w:r w:rsidRPr="00F905A2">
              <w:rPr>
                <w:rFonts w:ascii="Times New Roman" w:eastAsia="Times New Roman" w:hAnsi="Times New Roman" w:cs="Times New Roman"/>
                <w:b/>
                <w:bCs/>
                <w:color w:val="000000"/>
                <w:sz w:val="24"/>
                <w:szCs w:val="24"/>
              </w:rPr>
              <w:t>0.85</w:t>
            </w:r>
          </w:p>
        </w:tc>
        <w:tc>
          <w:tcPr>
            <w:tcW w:w="2070" w:type="dxa"/>
            <w:tcBorders>
              <w:top w:val="single" w:sz="4" w:space="0" w:color="auto"/>
              <w:bottom w:val="nil"/>
            </w:tcBorders>
            <w:noWrap/>
            <w:vAlign w:val="center"/>
            <w:hideMark/>
          </w:tcPr>
          <w:p w14:paraId="6B7D93D8" w14:textId="77777777" w:rsidR="002D2DE0" w:rsidRPr="00F905A2" w:rsidRDefault="002D2DE0" w:rsidP="0008785A">
            <w:pPr>
              <w:spacing w:line="340" w:lineRule="exact"/>
              <w:jc w:val="center"/>
              <w:rPr>
                <w:rFonts w:ascii="Times New Roman" w:eastAsia="Times New Roman" w:hAnsi="Times New Roman" w:cs="Times New Roman"/>
                <w:b/>
                <w:bCs/>
                <w:color w:val="000000"/>
                <w:sz w:val="24"/>
                <w:szCs w:val="24"/>
              </w:rPr>
            </w:pPr>
            <w:r w:rsidRPr="00F905A2">
              <w:rPr>
                <w:rFonts w:ascii="Times New Roman" w:eastAsia="Times New Roman" w:hAnsi="Times New Roman" w:cs="Times New Roman"/>
                <w:b/>
                <w:bCs/>
                <w:color w:val="000000"/>
                <w:sz w:val="24"/>
                <w:szCs w:val="24"/>
              </w:rPr>
              <w:t>0.72</w:t>
            </w:r>
          </w:p>
        </w:tc>
        <w:tc>
          <w:tcPr>
            <w:tcW w:w="2610" w:type="dxa"/>
            <w:tcBorders>
              <w:top w:val="single" w:sz="4" w:space="0" w:color="auto"/>
              <w:bottom w:val="nil"/>
            </w:tcBorders>
            <w:noWrap/>
            <w:vAlign w:val="center"/>
            <w:hideMark/>
          </w:tcPr>
          <w:p w14:paraId="4B9DBEED" w14:textId="77777777" w:rsidR="002D2DE0" w:rsidRPr="00F905A2" w:rsidRDefault="002D2DE0" w:rsidP="0008785A">
            <w:pPr>
              <w:spacing w:line="340" w:lineRule="exact"/>
              <w:jc w:val="center"/>
              <w:rPr>
                <w:rFonts w:ascii="Times New Roman" w:eastAsia="Times New Roman" w:hAnsi="Times New Roman" w:cs="Times New Roman"/>
                <w:b/>
                <w:bCs/>
                <w:color w:val="000000"/>
                <w:sz w:val="24"/>
                <w:szCs w:val="24"/>
              </w:rPr>
            </w:pPr>
            <w:r w:rsidRPr="00F905A2">
              <w:rPr>
                <w:rFonts w:ascii="Times New Roman" w:eastAsia="Times New Roman" w:hAnsi="Times New Roman" w:cs="Times New Roman"/>
                <w:b/>
                <w:bCs/>
                <w:color w:val="000000"/>
                <w:sz w:val="24"/>
                <w:szCs w:val="24"/>
              </w:rPr>
              <w:t>0.85</w:t>
            </w:r>
          </w:p>
        </w:tc>
      </w:tr>
      <w:tr w:rsidR="002D2DE0" w:rsidRPr="00F905A2" w14:paraId="624018B7" w14:textId="77777777" w:rsidTr="0008785A">
        <w:trPr>
          <w:trHeight w:val="292"/>
          <w:jc w:val="center"/>
        </w:trPr>
        <w:tc>
          <w:tcPr>
            <w:tcW w:w="2036" w:type="dxa"/>
            <w:tcBorders>
              <w:top w:val="nil"/>
              <w:bottom w:val="single" w:sz="4" w:space="0" w:color="auto"/>
            </w:tcBorders>
            <w:noWrap/>
            <w:vAlign w:val="center"/>
            <w:hideMark/>
          </w:tcPr>
          <w:p w14:paraId="423A62A2"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 </w:t>
            </w:r>
          </w:p>
        </w:tc>
        <w:tc>
          <w:tcPr>
            <w:tcW w:w="1565" w:type="dxa"/>
            <w:tcBorders>
              <w:top w:val="nil"/>
              <w:bottom w:val="single" w:sz="4" w:space="0" w:color="auto"/>
            </w:tcBorders>
            <w:noWrap/>
            <w:vAlign w:val="center"/>
            <w:hideMark/>
          </w:tcPr>
          <w:p w14:paraId="54E6AF9A"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334" w:type="dxa"/>
            <w:tcBorders>
              <w:top w:val="nil"/>
              <w:bottom w:val="single" w:sz="4" w:space="0" w:color="auto"/>
            </w:tcBorders>
            <w:noWrap/>
            <w:vAlign w:val="center"/>
            <w:hideMark/>
          </w:tcPr>
          <w:p w14:paraId="30EB7D1D"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070" w:type="dxa"/>
            <w:tcBorders>
              <w:top w:val="nil"/>
              <w:bottom w:val="single" w:sz="4" w:space="0" w:color="auto"/>
            </w:tcBorders>
            <w:noWrap/>
            <w:vAlign w:val="center"/>
            <w:hideMark/>
          </w:tcPr>
          <w:p w14:paraId="552B9707" w14:textId="77777777" w:rsidR="002D2DE0" w:rsidRPr="00F905A2" w:rsidRDefault="002D2DE0" w:rsidP="0008785A">
            <w:pPr>
              <w:spacing w:line="340" w:lineRule="exact"/>
              <w:jc w:val="center"/>
              <w:rPr>
                <w:rFonts w:ascii="Times New Roman" w:eastAsia="Times New Roman" w:hAnsi="Times New Roman" w:cs="Times New Roman"/>
                <w:sz w:val="24"/>
                <w:szCs w:val="24"/>
              </w:rPr>
            </w:pPr>
          </w:p>
        </w:tc>
        <w:tc>
          <w:tcPr>
            <w:tcW w:w="2070" w:type="dxa"/>
            <w:tcBorders>
              <w:top w:val="nil"/>
              <w:bottom w:val="single" w:sz="4" w:space="0" w:color="auto"/>
            </w:tcBorders>
            <w:noWrap/>
            <w:vAlign w:val="center"/>
            <w:hideMark/>
          </w:tcPr>
          <w:p w14:paraId="044DCB0D" w14:textId="77777777" w:rsidR="002D2DE0" w:rsidRPr="00F905A2" w:rsidRDefault="002D2DE0" w:rsidP="0008785A">
            <w:pPr>
              <w:spacing w:line="340" w:lineRule="exact"/>
              <w:jc w:val="center"/>
              <w:rPr>
                <w:rFonts w:ascii="Times New Roman" w:eastAsia="Times New Roman" w:hAnsi="Times New Roman" w:cs="Times New Roman"/>
                <w:sz w:val="24"/>
                <w:szCs w:val="24"/>
              </w:rPr>
            </w:pPr>
          </w:p>
        </w:tc>
        <w:tc>
          <w:tcPr>
            <w:tcW w:w="2610" w:type="dxa"/>
            <w:tcBorders>
              <w:top w:val="nil"/>
              <w:bottom w:val="single" w:sz="4" w:space="0" w:color="auto"/>
            </w:tcBorders>
            <w:noWrap/>
            <w:vAlign w:val="center"/>
            <w:hideMark/>
          </w:tcPr>
          <w:p w14:paraId="37736D97"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r>
      <w:tr w:rsidR="002D2DE0" w:rsidRPr="00F905A2" w14:paraId="2F5FFADB" w14:textId="77777777" w:rsidTr="0008785A">
        <w:trPr>
          <w:trHeight w:val="292"/>
          <w:jc w:val="center"/>
        </w:trPr>
        <w:tc>
          <w:tcPr>
            <w:tcW w:w="2036" w:type="dxa"/>
            <w:tcBorders>
              <w:top w:val="single" w:sz="4" w:space="0" w:color="auto"/>
              <w:bottom w:val="nil"/>
            </w:tcBorders>
            <w:noWrap/>
            <w:vAlign w:val="center"/>
            <w:hideMark/>
          </w:tcPr>
          <w:p w14:paraId="5000FCAC"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proofErr w:type="spellStart"/>
            <w:r w:rsidRPr="00F905A2">
              <w:rPr>
                <w:rFonts w:ascii="Times New Roman" w:eastAsia="Times New Roman" w:hAnsi="Times New Roman" w:cs="Times New Roman"/>
                <w:color w:val="000000"/>
                <w:sz w:val="24"/>
                <w:szCs w:val="24"/>
              </w:rPr>
              <w:t>XGBoost</w:t>
            </w:r>
            <w:proofErr w:type="spellEnd"/>
          </w:p>
        </w:tc>
        <w:tc>
          <w:tcPr>
            <w:tcW w:w="1565" w:type="dxa"/>
            <w:tcBorders>
              <w:top w:val="single" w:sz="4" w:space="0" w:color="auto"/>
              <w:bottom w:val="nil"/>
            </w:tcBorders>
            <w:noWrap/>
            <w:vAlign w:val="center"/>
            <w:hideMark/>
          </w:tcPr>
          <w:p w14:paraId="50EA244E"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0.72</w:t>
            </w:r>
          </w:p>
        </w:tc>
        <w:tc>
          <w:tcPr>
            <w:tcW w:w="2334" w:type="dxa"/>
            <w:tcBorders>
              <w:top w:val="single" w:sz="4" w:space="0" w:color="auto"/>
              <w:bottom w:val="nil"/>
            </w:tcBorders>
            <w:noWrap/>
            <w:vAlign w:val="center"/>
            <w:hideMark/>
          </w:tcPr>
          <w:p w14:paraId="417FABAA"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0.72</w:t>
            </w:r>
          </w:p>
        </w:tc>
        <w:tc>
          <w:tcPr>
            <w:tcW w:w="2070" w:type="dxa"/>
            <w:tcBorders>
              <w:top w:val="single" w:sz="4" w:space="0" w:color="auto"/>
              <w:bottom w:val="nil"/>
            </w:tcBorders>
            <w:noWrap/>
            <w:vAlign w:val="center"/>
            <w:hideMark/>
          </w:tcPr>
          <w:p w14:paraId="59E95EBD"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0.86</w:t>
            </w:r>
          </w:p>
        </w:tc>
        <w:tc>
          <w:tcPr>
            <w:tcW w:w="2070" w:type="dxa"/>
            <w:tcBorders>
              <w:top w:val="single" w:sz="4" w:space="0" w:color="auto"/>
              <w:bottom w:val="nil"/>
            </w:tcBorders>
            <w:noWrap/>
            <w:vAlign w:val="center"/>
            <w:hideMark/>
          </w:tcPr>
          <w:p w14:paraId="68E46B86"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0.73</w:t>
            </w:r>
          </w:p>
        </w:tc>
        <w:tc>
          <w:tcPr>
            <w:tcW w:w="2610" w:type="dxa"/>
            <w:tcBorders>
              <w:top w:val="single" w:sz="4" w:space="0" w:color="auto"/>
              <w:bottom w:val="nil"/>
            </w:tcBorders>
            <w:noWrap/>
            <w:vAlign w:val="center"/>
            <w:hideMark/>
          </w:tcPr>
          <w:p w14:paraId="1DFDDEFB"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0.85</w:t>
            </w:r>
          </w:p>
        </w:tc>
      </w:tr>
      <w:tr w:rsidR="002D2DE0" w:rsidRPr="00F905A2" w14:paraId="2ADB63F7" w14:textId="77777777" w:rsidTr="0008785A">
        <w:trPr>
          <w:trHeight w:val="292"/>
          <w:jc w:val="center"/>
        </w:trPr>
        <w:tc>
          <w:tcPr>
            <w:tcW w:w="2036" w:type="dxa"/>
            <w:tcBorders>
              <w:top w:val="nil"/>
              <w:bottom w:val="single" w:sz="4" w:space="0" w:color="auto"/>
            </w:tcBorders>
            <w:noWrap/>
            <w:vAlign w:val="center"/>
            <w:hideMark/>
          </w:tcPr>
          <w:p w14:paraId="10277BD4"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 </w:t>
            </w:r>
          </w:p>
        </w:tc>
        <w:tc>
          <w:tcPr>
            <w:tcW w:w="1565" w:type="dxa"/>
            <w:tcBorders>
              <w:top w:val="nil"/>
              <w:bottom w:val="single" w:sz="4" w:space="0" w:color="auto"/>
            </w:tcBorders>
            <w:noWrap/>
            <w:vAlign w:val="center"/>
            <w:hideMark/>
          </w:tcPr>
          <w:p w14:paraId="55C62671"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334" w:type="dxa"/>
            <w:tcBorders>
              <w:top w:val="nil"/>
              <w:bottom w:val="single" w:sz="4" w:space="0" w:color="auto"/>
            </w:tcBorders>
            <w:noWrap/>
            <w:vAlign w:val="center"/>
            <w:hideMark/>
          </w:tcPr>
          <w:p w14:paraId="2DBDA042"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070" w:type="dxa"/>
            <w:tcBorders>
              <w:top w:val="nil"/>
              <w:bottom w:val="single" w:sz="4" w:space="0" w:color="auto"/>
            </w:tcBorders>
            <w:noWrap/>
            <w:vAlign w:val="center"/>
            <w:hideMark/>
          </w:tcPr>
          <w:p w14:paraId="5EB9CA55" w14:textId="77777777" w:rsidR="002D2DE0" w:rsidRPr="00F905A2" w:rsidRDefault="002D2DE0" w:rsidP="0008785A">
            <w:pPr>
              <w:spacing w:line="340" w:lineRule="exact"/>
              <w:jc w:val="center"/>
              <w:rPr>
                <w:rFonts w:ascii="Times New Roman" w:eastAsia="Times New Roman" w:hAnsi="Times New Roman" w:cs="Times New Roman"/>
                <w:sz w:val="24"/>
                <w:szCs w:val="24"/>
              </w:rPr>
            </w:pPr>
          </w:p>
        </w:tc>
        <w:tc>
          <w:tcPr>
            <w:tcW w:w="2070" w:type="dxa"/>
            <w:tcBorders>
              <w:top w:val="nil"/>
              <w:bottom w:val="single" w:sz="4" w:space="0" w:color="auto"/>
            </w:tcBorders>
            <w:noWrap/>
            <w:vAlign w:val="center"/>
            <w:hideMark/>
          </w:tcPr>
          <w:p w14:paraId="18940E3A" w14:textId="77777777" w:rsidR="002D2DE0" w:rsidRPr="00F905A2" w:rsidRDefault="002D2DE0" w:rsidP="0008785A">
            <w:pPr>
              <w:spacing w:line="340" w:lineRule="exact"/>
              <w:jc w:val="center"/>
              <w:rPr>
                <w:rFonts w:ascii="Times New Roman" w:eastAsia="Times New Roman" w:hAnsi="Times New Roman" w:cs="Times New Roman"/>
                <w:sz w:val="24"/>
                <w:szCs w:val="24"/>
              </w:rPr>
            </w:pPr>
          </w:p>
        </w:tc>
        <w:tc>
          <w:tcPr>
            <w:tcW w:w="2610" w:type="dxa"/>
            <w:tcBorders>
              <w:top w:val="nil"/>
              <w:bottom w:val="single" w:sz="4" w:space="0" w:color="auto"/>
            </w:tcBorders>
            <w:noWrap/>
            <w:vAlign w:val="center"/>
            <w:hideMark/>
          </w:tcPr>
          <w:p w14:paraId="02F27767"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r>
      <w:tr w:rsidR="002D2DE0" w:rsidRPr="00F905A2" w14:paraId="42007F51" w14:textId="77777777" w:rsidTr="0008785A">
        <w:trPr>
          <w:trHeight w:val="292"/>
          <w:jc w:val="center"/>
        </w:trPr>
        <w:tc>
          <w:tcPr>
            <w:tcW w:w="2036" w:type="dxa"/>
            <w:tcBorders>
              <w:top w:val="single" w:sz="4" w:space="0" w:color="auto"/>
              <w:bottom w:val="nil"/>
            </w:tcBorders>
            <w:noWrap/>
            <w:vAlign w:val="center"/>
            <w:hideMark/>
          </w:tcPr>
          <w:p w14:paraId="3D96C164"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ANN</w:t>
            </w:r>
          </w:p>
        </w:tc>
        <w:tc>
          <w:tcPr>
            <w:tcW w:w="1565" w:type="dxa"/>
            <w:tcBorders>
              <w:top w:val="single" w:sz="4" w:space="0" w:color="auto"/>
              <w:bottom w:val="nil"/>
            </w:tcBorders>
            <w:noWrap/>
            <w:vAlign w:val="center"/>
            <w:hideMark/>
          </w:tcPr>
          <w:p w14:paraId="5B85EED2"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0.72</w:t>
            </w:r>
          </w:p>
        </w:tc>
        <w:tc>
          <w:tcPr>
            <w:tcW w:w="2334" w:type="dxa"/>
            <w:tcBorders>
              <w:top w:val="single" w:sz="4" w:space="0" w:color="auto"/>
              <w:bottom w:val="nil"/>
            </w:tcBorders>
            <w:noWrap/>
            <w:vAlign w:val="center"/>
            <w:hideMark/>
          </w:tcPr>
          <w:p w14:paraId="3C27D1CB"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0.61</w:t>
            </w:r>
          </w:p>
        </w:tc>
        <w:tc>
          <w:tcPr>
            <w:tcW w:w="2070" w:type="dxa"/>
            <w:tcBorders>
              <w:top w:val="single" w:sz="4" w:space="0" w:color="auto"/>
              <w:bottom w:val="nil"/>
            </w:tcBorders>
            <w:noWrap/>
            <w:vAlign w:val="center"/>
            <w:hideMark/>
          </w:tcPr>
          <w:p w14:paraId="5EA83AFA"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0.84</w:t>
            </w:r>
          </w:p>
        </w:tc>
        <w:tc>
          <w:tcPr>
            <w:tcW w:w="2070" w:type="dxa"/>
            <w:tcBorders>
              <w:top w:val="single" w:sz="4" w:space="0" w:color="auto"/>
              <w:bottom w:val="nil"/>
            </w:tcBorders>
            <w:noWrap/>
            <w:vAlign w:val="center"/>
            <w:hideMark/>
          </w:tcPr>
          <w:p w14:paraId="76EB67AD"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0.67</w:t>
            </w:r>
          </w:p>
        </w:tc>
        <w:tc>
          <w:tcPr>
            <w:tcW w:w="2610" w:type="dxa"/>
            <w:tcBorders>
              <w:top w:val="single" w:sz="4" w:space="0" w:color="auto"/>
              <w:bottom w:val="nil"/>
            </w:tcBorders>
            <w:noWrap/>
            <w:vAlign w:val="center"/>
            <w:hideMark/>
          </w:tcPr>
          <w:p w14:paraId="3FF55667"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0.83</w:t>
            </w:r>
          </w:p>
        </w:tc>
      </w:tr>
      <w:tr w:rsidR="002D2DE0" w:rsidRPr="00F905A2" w14:paraId="0C3B09F9" w14:textId="77777777" w:rsidTr="0008785A">
        <w:trPr>
          <w:trHeight w:val="292"/>
          <w:jc w:val="center"/>
        </w:trPr>
        <w:tc>
          <w:tcPr>
            <w:tcW w:w="2036" w:type="dxa"/>
            <w:tcBorders>
              <w:top w:val="nil"/>
              <w:bottom w:val="single" w:sz="4" w:space="0" w:color="auto"/>
            </w:tcBorders>
            <w:noWrap/>
            <w:vAlign w:val="center"/>
            <w:hideMark/>
          </w:tcPr>
          <w:p w14:paraId="28210E5C"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 </w:t>
            </w:r>
          </w:p>
        </w:tc>
        <w:tc>
          <w:tcPr>
            <w:tcW w:w="1565" w:type="dxa"/>
            <w:tcBorders>
              <w:top w:val="nil"/>
              <w:bottom w:val="single" w:sz="4" w:space="0" w:color="auto"/>
            </w:tcBorders>
            <w:noWrap/>
            <w:vAlign w:val="center"/>
          </w:tcPr>
          <w:p w14:paraId="1730A149"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334" w:type="dxa"/>
            <w:tcBorders>
              <w:top w:val="nil"/>
              <w:bottom w:val="single" w:sz="4" w:space="0" w:color="auto"/>
            </w:tcBorders>
            <w:noWrap/>
            <w:vAlign w:val="center"/>
            <w:hideMark/>
          </w:tcPr>
          <w:p w14:paraId="3FA83A65"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070" w:type="dxa"/>
            <w:tcBorders>
              <w:top w:val="nil"/>
              <w:bottom w:val="single" w:sz="4" w:space="0" w:color="auto"/>
            </w:tcBorders>
            <w:noWrap/>
            <w:vAlign w:val="center"/>
            <w:hideMark/>
          </w:tcPr>
          <w:p w14:paraId="33D51C78" w14:textId="77777777" w:rsidR="002D2DE0" w:rsidRPr="00F905A2" w:rsidRDefault="002D2DE0" w:rsidP="0008785A">
            <w:pPr>
              <w:spacing w:line="340" w:lineRule="exact"/>
              <w:jc w:val="center"/>
              <w:rPr>
                <w:rFonts w:ascii="Times New Roman" w:eastAsia="Times New Roman" w:hAnsi="Times New Roman" w:cs="Times New Roman"/>
                <w:sz w:val="24"/>
                <w:szCs w:val="24"/>
              </w:rPr>
            </w:pPr>
          </w:p>
        </w:tc>
        <w:tc>
          <w:tcPr>
            <w:tcW w:w="2070" w:type="dxa"/>
            <w:tcBorders>
              <w:top w:val="nil"/>
              <w:bottom w:val="single" w:sz="4" w:space="0" w:color="auto"/>
            </w:tcBorders>
            <w:noWrap/>
            <w:vAlign w:val="center"/>
            <w:hideMark/>
          </w:tcPr>
          <w:p w14:paraId="11B1F107" w14:textId="77777777" w:rsidR="002D2DE0" w:rsidRPr="00F905A2" w:rsidRDefault="002D2DE0" w:rsidP="0008785A">
            <w:pPr>
              <w:spacing w:line="340" w:lineRule="exact"/>
              <w:jc w:val="center"/>
              <w:rPr>
                <w:rFonts w:ascii="Times New Roman" w:eastAsia="Times New Roman" w:hAnsi="Times New Roman" w:cs="Times New Roman"/>
                <w:sz w:val="24"/>
                <w:szCs w:val="24"/>
              </w:rPr>
            </w:pPr>
          </w:p>
        </w:tc>
        <w:tc>
          <w:tcPr>
            <w:tcW w:w="2610" w:type="dxa"/>
            <w:tcBorders>
              <w:top w:val="nil"/>
              <w:bottom w:val="single" w:sz="4" w:space="0" w:color="auto"/>
            </w:tcBorders>
            <w:noWrap/>
            <w:vAlign w:val="center"/>
            <w:hideMark/>
          </w:tcPr>
          <w:p w14:paraId="72784D51"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r>
      <w:tr w:rsidR="002D2DE0" w:rsidRPr="00F905A2" w14:paraId="260C63F1" w14:textId="77777777" w:rsidTr="0008785A">
        <w:trPr>
          <w:trHeight w:val="292"/>
          <w:jc w:val="center"/>
        </w:trPr>
        <w:tc>
          <w:tcPr>
            <w:tcW w:w="2036" w:type="dxa"/>
            <w:tcBorders>
              <w:top w:val="single" w:sz="4" w:space="0" w:color="auto"/>
              <w:bottom w:val="nil"/>
            </w:tcBorders>
            <w:noWrap/>
            <w:vAlign w:val="center"/>
            <w:hideMark/>
          </w:tcPr>
          <w:p w14:paraId="4FFA5E83"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KNN</w:t>
            </w:r>
          </w:p>
        </w:tc>
        <w:tc>
          <w:tcPr>
            <w:tcW w:w="1565" w:type="dxa"/>
            <w:tcBorders>
              <w:top w:val="single" w:sz="4" w:space="0" w:color="auto"/>
              <w:bottom w:val="nil"/>
            </w:tcBorders>
            <w:noWrap/>
            <w:vAlign w:val="center"/>
            <w:hideMark/>
          </w:tcPr>
          <w:p w14:paraId="5308A540"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0.72</w:t>
            </w:r>
          </w:p>
        </w:tc>
        <w:tc>
          <w:tcPr>
            <w:tcW w:w="2334" w:type="dxa"/>
            <w:tcBorders>
              <w:top w:val="single" w:sz="4" w:space="0" w:color="auto"/>
              <w:bottom w:val="nil"/>
            </w:tcBorders>
            <w:noWrap/>
            <w:vAlign w:val="center"/>
            <w:hideMark/>
          </w:tcPr>
          <w:p w14:paraId="0DB8640A"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0.63</w:t>
            </w:r>
          </w:p>
        </w:tc>
        <w:tc>
          <w:tcPr>
            <w:tcW w:w="2070" w:type="dxa"/>
            <w:tcBorders>
              <w:top w:val="single" w:sz="4" w:space="0" w:color="auto"/>
              <w:bottom w:val="nil"/>
            </w:tcBorders>
            <w:noWrap/>
            <w:vAlign w:val="center"/>
            <w:hideMark/>
          </w:tcPr>
          <w:p w14:paraId="75E29AA9"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0.84</w:t>
            </w:r>
          </w:p>
        </w:tc>
        <w:tc>
          <w:tcPr>
            <w:tcW w:w="2070" w:type="dxa"/>
            <w:tcBorders>
              <w:top w:val="single" w:sz="4" w:space="0" w:color="auto"/>
              <w:bottom w:val="nil"/>
            </w:tcBorders>
            <w:noWrap/>
            <w:vAlign w:val="center"/>
            <w:hideMark/>
          </w:tcPr>
          <w:p w14:paraId="11544D18"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0.67</w:t>
            </w:r>
          </w:p>
        </w:tc>
        <w:tc>
          <w:tcPr>
            <w:tcW w:w="2610" w:type="dxa"/>
            <w:tcBorders>
              <w:top w:val="single" w:sz="4" w:space="0" w:color="auto"/>
              <w:bottom w:val="nil"/>
            </w:tcBorders>
            <w:noWrap/>
            <w:vAlign w:val="center"/>
            <w:hideMark/>
          </w:tcPr>
          <w:p w14:paraId="6A1E4365"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0.82</w:t>
            </w:r>
          </w:p>
        </w:tc>
      </w:tr>
      <w:tr w:rsidR="002D2DE0" w:rsidRPr="00F905A2" w14:paraId="0922EDBA" w14:textId="77777777" w:rsidTr="0008785A">
        <w:trPr>
          <w:trHeight w:val="292"/>
          <w:jc w:val="center"/>
        </w:trPr>
        <w:tc>
          <w:tcPr>
            <w:tcW w:w="2036" w:type="dxa"/>
            <w:tcBorders>
              <w:top w:val="nil"/>
              <w:bottom w:val="single" w:sz="4" w:space="0" w:color="auto"/>
            </w:tcBorders>
            <w:noWrap/>
            <w:vAlign w:val="center"/>
            <w:hideMark/>
          </w:tcPr>
          <w:p w14:paraId="4462DDC1"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 </w:t>
            </w:r>
          </w:p>
        </w:tc>
        <w:tc>
          <w:tcPr>
            <w:tcW w:w="1565" w:type="dxa"/>
            <w:tcBorders>
              <w:top w:val="nil"/>
              <w:bottom w:val="single" w:sz="4" w:space="0" w:color="auto"/>
            </w:tcBorders>
            <w:noWrap/>
            <w:vAlign w:val="center"/>
            <w:hideMark/>
          </w:tcPr>
          <w:p w14:paraId="1FE220B6"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334" w:type="dxa"/>
            <w:tcBorders>
              <w:top w:val="nil"/>
              <w:bottom w:val="single" w:sz="4" w:space="0" w:color="auto"/>
            </w:tcBorders>
            <w:noWrap/>
            <w:vAlign w:val="center"/>
            <w:hideMark/>
          </w:tcPr>
          <w:p w14:paraId="410DB9AA"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070" w:type="dxa"/>
            <w:tcBorders>
              <w:top w:val="nil"/>
              <w:bottom w:val="single" w:sz="4" w:space="0" w:color="auto"/>
            </w:tcBorders>
            <w:noWrap/>
            <w:vAlign w:val="center"/>
            <w:hideMark/>
          </w:tcPr>
          <w:p w14:paraId="4698768A"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070" w:type="dxa"/>
            <w:tcBorders>
              <w:top w:val="nil"/>
              <w:bottom w:val="single" w:sz="4" w:space="0" w:color="auto"/>
            </w:tcBorders>
            <w:noWrap/>
            <w:vAlign w:val="center"/>
            <w:hideMark/>
          </w:tcPr>
          <w:p w14:paraId="6208666B"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c>
          <w:tcPr>
            <w:tcW w:w="2610" w:type="dxa"/>
            <w:tcBorders>
              <w:top w:val="nil"/>
              <w:bottom w:val="single" w:sz="4" w:space="0" w:color="auto"/>
            </w:tcBorders>
            <w:noWrap/>
            <w:vAlign w:val="center"/>
            <w:hideMark/>
          </w:tcPr>
          <w:p w14:paraId="774E125A"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r>
      <w:tr w:rsidR="002D2DE0" w:rsidRPr="00F905A2" w14:paraId="2693C90B" w14:textId="77777777" w:rsidTr="0008785A">
        <w:trPr>
          <w:trHeight w:val="292"/>
          <w:jc w:val="center"/>
        </w:trPr>
        <w:tc>
          <w:tcPr>
            <w:tcW w:w="2036" w:type="dxa"/>
            <w:tcBorders>
              <w:top w:val="single" w:sz="4" w:space="0" w:color="auto"/>
              <w:bottom w:val="single" w:sz="4" w:space="0" w:color="auto"/>
            </w:tcBorders>
            <w:noWrap/>
            <w:hideMark/>
          </w:tcPr>
          <w:p w14:paraId="1C06A2C2" w14:textId="77777777" w:rsidR="002D2DE0" w:rsidRPr="00F905A2" w:rsidRDefault="002D2DE0" w:rsidP="0008785A">
            <w:pPr>
              <w:spacing w:line="340" w:lineRule="exact"/>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SVM</w:t>
            </w:r>
          </w:p>
        </w:tc>
        <w:tc>
          <w:tcPr>
            <w:tcW w:w="1565" w:type="dxa"/>
            <w:tcBorders>
              <w:top w:val="single" w:sz="4" w:space="0" w:color="auto"/>
              <w:bottom w:val="single" w:sz="4" w:space="0" w:color="auto"/>
            </w:tcBorders>
            <w:noWrap/>
            <w:hideMark/>
          </w:tcPr>
          <w:p w14:paraId="459EAA11"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0.72</w:t>
            </w:r>
          </w:p>
        </w:tc>
        <w:tc>
          <w:tcPr>
            <w:tcW w:w="2334" w:type="dxa"/>
            <w:tcBorders>
              <w:top w:val="single" w:sz="4" w:space="0" w:color="auto"/>
              <w:bottom w:val="single" w:sz="4" w:space="0" w:color="auto"/>
            </w:tcBorders>
            <w:noWrap/>
            <w:hideMark/>
          </w:tcPr>
          <w:p w14:paraId="72EF33DA"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0.61</w:t>
            </w:r>
          </w:p>
        </w:tc>
        <w:tc>
          <w:tcPr>
            <w:tcW w:w="2070" w:type="dxa"/>
            <w:tcBorders>
              <w:top w:val="single" w:sz="4" w:space="0" w:color="auto"/>
              <w:bottom w:val="single" w:sz="4" w:space="0" w:color="auto"/>
            </w:tcBorders>
            <w:noWrap/>
            <w:hideMark/>
          </w:tcPr>
          <w:p w14:paraId="5DA51EB1"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0.84</w:t>
            </w:r>
          </w:p>
        </w:tc>
        <w:tc>
          <w:tcPr>
            <w:tcW w:w="2070" w:type="dxa"/>
            <w:tcBorders>
              <w:top w:val="single" w:sz="4" w:space="0" w:color="auto"/>
              <w:bottom w:val="single" w:sz="4" w:space="0" w:color="auto"/>
            </w:tcBorders>
            <w:noWrap/>
            <w:hideMark/>
          </w:tcPr>
          <w:p w14:paraId="229746BE"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0.67</w:t>
            </w:r>
          </w:p>
        </w:tc>
        <w:tc>
          <w:tcPr>
            <w:tcW w:w="2610" w:type="dxa"/>
            <w:tcBorders>
              <w:top w:val="single" w:sz="4" w:space="0" w:color="auto"/>
              <w:bottom w:val="single" w:sz="4" w:space="0" w:color="auto"/>
            </w:tcBorders>
            <w:noWrap/>
            <w:hideMark/>
          </w:tcPr>
          <w:p w14:paraId="2081A3B8" w14:textId="77777777" w:rsidR="002D2DE0" w:rsidRDefault="002D2DE0" w:rsidP="0008785A">
            <w:pPr>
              <w:spacing w:line="340" w:lineRule="exact"/>
              <w:jc w:val="center"/>
              <w:rPr>
                <w:rFonts w:ascii="Times New Roman" w:eastAsia="Times New Roman" w:hAnsi="Times New Roman" w:cs="Times New Roman"/>
                <w:color w:val="000000"/>
                <w:sz w:val="24"/>
                <w:szCs w:val="24"/>
              </w:rPr>
            </w:pPr>
            <w:r w:rsidRPr="00F905A2">
              <w:rPr>
                <w:rFonts w:ascii="Times New Roman" w:eastAsia="Times New Roman" w:hAnsi="Times New Roman" w:cs="Times New Roman"/>
                <w:color w:val="000000"/>
                <w:sz w:val="24"/>
                <w:szCs w:val="24"/>
              </w:rPr>
              <w:t>0.83</w:t>
            </w:r>
          </w:p>
          <w:p w14:paraId="28728244" w14:textId="77777777" w:rsidR="002D2DE0" w:rsidRDefault="002D2DE0" w:rsidP="0008785A">
            <w:pPr>
              <w:spacing w:line="340" w:lineRule="exact"/>
              <w:jc w:val="center"/>
              <w:rPr>
                <w:rFonts w:ascii="Times New Roman" w:eastAsia="Times New Roman" w:hAnsi="Times New Roman" w:cs="Times New Roman"/>
                <w:color w:val="000000"/>
                <w:sz w:val="24"/>
                <w:szCs w:val="24"/>
              </w:rPr>
            </w:pPr>
          </w:p>
          <w:p w14:paraId="4BFC3BED" w14:textId="77777777" w:rsidR="002D2DE0" w:rsidRPr="00F905A2" w:rsidRDefault="002D2DE0" w:rsidP="0008785A">
            <w:pPr>
              <w:spacing w:line="340" w:lineRule="exact"/>
              <w:jc w:val="center"/>
              <w:rPr>
                <w:rFonts w:ascii="Times New Roman" w:eastAsia="Times New Roman" w:hAnsi="Times New Roman" w:cs="Times New Roman"/>
                <w:color w:val="000000"/>
                <w:sz w:val="24"/>
                <w:szCs w:val="24"/>
              </w:rPr>
            </w:pPr>
          </w:p>
        </w:tc>
      </w:tr>
    </w:tbl>
    <w:p w14:paraId="0E946B96" w14:textId="77777777" w:rsidR="002D2DE0" w:rsidRPr="00887F4A" w:rsidRDefault="002D2DE0" w:rsidP="002D2DE0">
      <w:pPr>
        <w:spacing w:line="340" w:lineRule="exact"/>
        <w:rPr>
          <w:rFonts w:ascii="Times New Roman" w:hAnsi="Times New Roman" w:cs="Times New Roman"/>
        </w:rPr>
      </w:pPr>
    </w:p>
    <w:p w14:paraId="6EF022FF" w14:textId="77777777" w:rsidR="002D2DE0" w:rsidRDefault="002D2DE0" w:rsidP="002D2DE0"/>
    <w:p w14:paraId="14D4E473" w14:textId="77777777" w:rsidR="004800E1" w:rsidRDefault="004800E1" w:rsidP="00020732">
      <w:pPr>
        <w:spacing w:line="480" w:lineRule="auto"/>
        <w:rPr>
          <w:rFonts w:ascii="Times New Roman" w:eastAsia="Times New Roman" w:hAnsi="Times New Roman" w:cs="Times New Roman"/>
          <w:b/>
          <w:sz w:val="24"/>
          <w:szCs w:val="24"/>
          <w:highlight w:val="white"/>
        </w:rPr>
        <w:sectPr w:rsidR="004800E1" w:rsidSect="00FB77A2">
          <w:pgSz w:w="15840" w:h="12240" w:orient="landscape"/>
          <w:pgMar w:top="1440" w:right="1440" w:bottom="1440" w:left="1440" w:header="720" w:footer="720" w:gutter="0"/>
          <w:pgNumType w:start="0"/>
          <w:cols w:space="720"/>
          <w:titlePg/>
          <w:docGrid w:linePitch="299"/>
        </w:sectPr>
      </w:pPr>
    </w:p>
    <w:p w14:paraId="48AAF747" w14:textId="02639EB1" w:rsidR="003C6069" w:rsidRPr="001C01BB" w:rsidRDefault="0031399D" w:rsidP="00020732">
      <w:pPr>
        <w:spacing w:line="480" w:lineRule="auto"/>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Next using the 3-class classification grid-search optimized model, we analyze which features are most important for predicting dropout probability. </w:t>
      </w:r>
      <w:r w:rsidR="001B0DF9">
        <w:rPr>
          <w:rFonts w:ascii="Times New Roman" w:eastAsia="Times New Roman" w:hAnsi="Times New Roman" w:cs="Times New Roman"/>
          <w:bCs/>
          <w:sz w:val="24"/>
          <w:szCs w:val="24"/>
          <w:highlight w:val="white"/>
        </w:rPr>
        <w:t xml:space="preserve">The results are presented in Figure 6. </w:t>
      </w:r>
      <w:r w:rsidR="002E27CA">
        <w:rPr>
          <w:rFonts w:ascii="Times New Roman" w:eastAsia="Times New Roman" w:hAnsi="Times New Roman" w:cs="Times New Roman"/>
          <w:bCs/>
          <w:sz w:val="24"/>
          <w:szCs w:val="24"/>
          <w:highlight w:val="white"/>
        </w:rPr>
        <w:t>The features, in order o</w:t>
      </w:r>
      <w:r w:rsidR="005A520E">
        <w:rPr>
          <w:rFonts w:ascii="Times New Roman" w:eastAsia="Times New Roman" w:hAnsi="Times New Roman" w:cs="Times New Roman"/>
          <w:bCs/>
          <w:sz w:val="24"/>
          <w:szCs w:val="24"/>
          <w:highlight w:val="white"/>
        </w:rPr>
        <w:t>f</w:t>
      </w:r>
      <w:r w:rsidR="002E27CA">
        <w:rPr>
          <w:rFonts w:ascii="Times New Roman" w:eastAsia="Times New Roman" w:hAnsi="Times New Roman" w:cs="Times New Roman"/>
          <w:bCs/>
          <w:sz w:val="24"/>
          <w:szCs w:val="24"/>
          <w:highlight w:val="white"/>
        </w:rPr>
        <w:t xml:space="preserve"> importance, are the same between the 3-class and 2-class grid search models</w:t>
      </w:r>
      <w:r w:rsidR="005A520E">
        <w:rPr>
          <w:rFonts w:ascii="Times New Roman" w:eastAsia="Times New Roman" w:hAnsi="Times New Roman" w:cs="Times New Roman"/>
          <w:bCs/>
          <w:sz w:val="24"/>
          <w:szCs w:val="24"/>
          <w:highlight w:val="white"/>
        </w:rPr>
        <w:t xml:space="preserve">, even though the magnitudes are slightly different. </w:t>
      </w:r>
      <w:r>
        <w:rPr>
          <w:rFonts w:ascii="Times New Roman" w:eastAsia="Times New Roman" w:hAnsi="Times New Roman" w:cs="Times New Roman"/>
          <w:bCs/>
          <w:sz w:val="24"/>
          <w:szCs w:val="24"/>
          <w:highlight w:val="white"/>
        </w:rPr>
        <w:t>As in the case of the binary classification,</w:t>
      </w:r>
      <w:r w:rsidR="003C6069">
        <w:rPr>
          <w:rFonts w:ascii="Times New Roman" w:eastAsia="Times New Roman" w:hAnsi="Times New Roman" w:cs="Times New Roman"/>
          <w:bCs/>
          <w:sz w:val="24"/>
          <w:szCs w:val="24"/>
          <w:highlight w:val="white"/>
        </w:rPr>
        <w:t xml:space="preserve"> number of curricular units approved for the second semester is the strongest predictor, followed by number of curricular units approved for the first semester, and then whether tuition and fees are up-to-date. This implies once again that students who have a higher number of approved curricular units are less likely to dropout</w:t>
      </w:r>
      <w:r w:rsidR="001B0DF9">
        <w:rPr>
          <w:rFonts w:ascii="Times New Roman" w:eastAsia="Times New Roman" w:hAnsi="Times New Roman" w:cs="Times New Roman"/>
          <w:bCs/>
          <w:sz w:val="24"/>
          <w:szCs w:val="24"/>
          <w:highlight w:val="white"/>
        </w:rPr>
        <w:t xml:space="preserve">, indicating that educational investment and quality matter. Students who are up-to-date in paying tuition and fees are also more likely to graduate, suggesting that parental resources also help graduation. </w:t>
      </w:r>
    </w:p>
    <w:p w14:paraId="5C947609" w14:textId="19E54C5F" w:rsidR="00AE49B5" w:rsidRPr="00020732" w:rsidRDefault="00AE49B5" w:rsidP="00020732">
      <w:pPr>
        <w:spacing w:line="480" w:lineRule="auto"/>
        <w:rPr>
          <w:rFonts w:ascii="Times New Roman" w:hAnsi="Times New Roman" w:cs="Times New Roman"/>
          <w:sz w:val="24"/>
          <w:szCs w:val="24"/>
        </w:rPr>
      </w:pPr>
      <w:r w:rsidRPr="00020732">
        <w:rPr>
          <w:rFonts w:ascii="Times New Roman" w:hAnsi="Times New Roman" w:cs="Times New Roman"/>
          <w:noProof/>
          <w:sz w:val="24"/>
          <w:szCs w:val="24"/>
        </w:rPr>
        <w:lastRenderedPageBreak/>
        <w:drawing>
          <wp:inline distT="0" distB="0" distL="0" distR="0" wp14:anchorId="0EE0A1EB" wp14:editId="0FAFFD89">
            <wp:extent cx="7347005" cy="4110825"/>
            <wp:effectExtent l="0" t="0" r="6350" b="4445"/>
            <wp:docPr id="167181579" name="Chart 1">
              <a:extLst xmlns:a="http://schemas.openxmlformats.org/drawingml/2006/main">
                <a:ext uri="{FF2B5EF4-FFF2-40B4-BE49-F238E27FC236}">
                  <a16:creationId xmlns:a16="http://schemas.microsoft.com/office/drawing/2014/main" id="{867C2C24-F82A-4A4E-B7BE-BA39F47362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C2391E" w14:textId="5F207106" w:rsidR="00AE49B5" w:rsidRPr="00020732" w:rsidRDefault="00AE49B5" w:rsidP="00020732">
      <w:pPr>
        <w:spacing w:line="480" w:lineRule="auto"/>
        <w:rPr>
          <w:rFonts w:ascii="Times New Roman" w:hAnsi="Times New Roman" w:cs="Times New Roman"/>
          <w:sz w:val="24"/>
          <w:szCs w:val="24"/>
        </w:rPr>
      </w:pPr>
      <w:r w:rsidRPr="00F442A0">
        <w:rPr>
          <w:rFonts w:ascii="Times New Roman" w:hAnsi="Times New Roman" w:cs="Times New Roman"/>
          <w:b/>
          <w:bCs/>
          <w:sz w:val="24"/>
          <w:szCs w:val="24"/>
        </w:rPr>
        <w:t xml:space="preserve">Figure </w:t>
      </w:r>
      <w:r w:rsidR="00F442A0" w:rsidRPr="00F442A0">
        <w:rPr>
          <w:rFonts w:ascii="Times New Roman" w:hAnsi="Times New Roman" w:cs="Times New Roman"/>
          <w:b/>
          <w:bCs/>
          <w:sz w:val="24"/>
          <w:szCs w:val="24"/>
        </w:rPr>
        <w:t>6</w:t>
      </w:r>
      <w:r w:rsidRPr="00020732">
        <w:rPr>
          <w:rFonts w:ascii="Times New Roman" w:hAnsi="Times New Roman" w:cs="Times New Roman"/>
          <w:sz w:val="24"/>
          <w:szCs w:val="24"/>
        </w:rPr>
        <w:t>. Grid Search Optimization of Random Forest (3-class): Top Features by Importance</w:t>
      </w:r>
    </w:p>
    <w:p w14:paraId="2310642C" w14:textId="77777777" w:rsidR="00AE49B5" w:rsidRPr="00020732" w:rsidRDefault="00AE49B5" w:rsidP="00020732">
      <w:pPr>
        <w:spacing w:line="480" w:lineRule="auto"/>
        <w:rPr>
          <w:rFonts w:ascii="Times New Roman" w:hAnsi="Times New Roman" w:cs="Times New Roman"/>
          <w:sz w:val="24"/>
          <w:szCs w:val="24"/>
        </w:rPr>
      </w:pPr>
      <w:r w:rsidRPr="00020732">
        <w:rPr>
          <w:rFonts w:ascii="Times New Roman" w:hAnsi="Times New Roman" w:cs="Times New Roman"/>
          <w:sz w:val="24"/>
          <w:szCs w:val="24"/>
        </w:rPr>
        <w:t xml:space="preserve">Features used: F6 = {Curricular units 2nd semester (approved), Curricular </w:t>
      </w:r>
      <w:proofErr w:type="gramStart"/>
      <w:r w:rsidRPr="00020732">
        <w:rPr>
          <w:rFonts w:ascii="Times New Roman" w:hAnsi="Times New Roman" w:cs="Times New Roman"/>
          <w:sz w:val="24"/>
          <w:szCs w:val="24"/>
        </w:rPr>
        <w:t>units</w:t>
      </w:r>
      <w:proofErr w:type="gramEnd"/>
      <w:r w:rsidRPr="00020732">
        <w:rPr>
          <w:rFonts w:ascii="Times New Roman" w:hAnsi="Times New Roman" w:cs="Times New Roman"/>
          <w:sz w:val="24"/>
          <w:szCs w:val="24"/>
        </w:rPr>
        <w:t xml:space="preserve"> 1st semester (approved), Tuition Fees up to date, scholarship holder, Age at enrollment, Debtor, Gender, Application mode}</w:t>
      </w:r>
    </w:p>
    <w:p w14:paraId="46DFB2F1" w14:textId="77777777" w:rsidR="00AE49B5" w:rsidRPr="00020732" w:rsidRDefault="00AE49B5" w:rsidP="00020732">
      <w:pPr>
        <w:spacing w:line="480" w:lineRule="auto"/>
        <w:rPr>
          <w:rFonts w:ascii="Times New Roman" w:hAnsi="Times New Roman" w:cs="Times New Roman"/>
          <w:sz w:val="24"/>
          <w:szCs w:val="24"/>
        </w:rPr>
      </w:pPr>
      <w:r w:rsidRPr="00020732">
        <w:rPr>
          <w:rFonts w:ascii="Times New Roman" w:hAnsi="Times New Roman" w:cs="Times New Roman"/>
          <w:sz w:val="24"/>
          <w:szCs w:val="24"/>
        </w:rPr>
        <w:t xml:space="preserve">Testing-to-training ratio </w:t>
      </w:r>
      <w:proofErr w:type="gramStart"/>
      <w:r w:rsidRPr="00020732">
        <w:rPr>
          <w:rFonts w:ascii="Times New Roman" w:hAnsi="Times New Roman" w:cs="Times New Roman"/>
          <w:sz w:val="24"/>
          <w:szCs w:val="24"/>
        </w:rPr>
        <w:t>( r</w:t>
      </w:r>
      <w:proofErr w:type="gramEnd"/>
      <w:r w:rsidRPr="00020732">
        <w:rPr>
          <w:rFonts w:ascii="Times New Roman" w:hAnsi="Times New Roman" w:cs="Times New Roman"/>
          <w:sz w:val="24"/>
          <w:szCs w:val="24"/>
        </w:rPr>
        <w:t>) = 0.25 </w:t>
      </w:r>
    </w:p>
    <w:p w14:paraId="0D142597" w14:textId="77777777" w:rsidR="004068F4" w:rsidRDefault="004068F4" w:rsidP="00020732">
      <w:pPr>
        <w:spacing w:line="480" w:lineRule="auto"/>
        <w:rPr>
          <w:rFonts w:ascii="Times New Roman" w:eastAsia="Times New Roman" w:hAnsi="Times New Roman" w:cs="Times New Roman"/>
          <w:sz w:val="24"/>
          <w:szCs w:val="24"/>
          <w:highlight w:val="white"/>
        </w:rPr>
        <w:sectPr w:rsidR="004068F4" w:rsidSect="0077489F">
          <w:pgSz w:w="15840" w:h="12240" w:orient="landscape"/>
          <w:pgMar w:top="1440" w:right="1440" w:bottom="1440" w:left="1440" w:header="720" w:footer="720" w:gutter="0"/>
          <w:pgNumType w:start="0"/>
          <w:cols w:space="720"/>
          <w:titlePg/>
          <w:docGrid w:linePitch="299"/>
        </w:sectPr>
      </w:pPr>
    </w:p>
    <w:p w14:paraId="10352C47" w14:textId="77777777" w:rsidR="005A520E" w:rsidRDefault="00743A23" w:rsidP="00020732">
      <w:pPr>
        <w:spacing w:line="480" w:lineRule="auto"/>
        <w:rPr>
          <w:rFonts w:ascii="Times New Roman" w:eastAsia="Times New Roman" w:hAnsi="Times New Roman" w:cs="Times New Roman"/>
          <w:b/>
          <w:sz w:val="24"/>
          <w:szCs w:val="24"/>
          <w:highlight w:val="white"/>
        </w:rPr>
      </w:pPr>
      <w:r w:rsidRPr="00020732">
        <w:rPr>
          <w:rFonts w:ascii="Times New Roman" w:eastAsia="Times New Roman" w:hAnsi="Times New Roman" w:cs="Times New Roman"/>
          <w:b/>
          <w:sz w:val="24"/>
          <w:szCs w:val="24"/>
          <w:highlight w:val="white"/>
        </w:rPr>
        <w:lastRenderedPageBreak/>
        <w:t>4. Discussion</w:t>
      </w:r>
    </w:p>
    <w:p w14:paraId="3DAF41F1" w14:textId="6A056FFD" w:rsidR="007A143B" w:rsidRPr="00020732" w:rsidRDefault="00743A23" w:rsidP="00020732">
      <w:pPr>
        <w:spacing w:line="480" w:lineRule="auto"/>
        <w:rPr>
          <w:rFonts w:ascii="Times New Roman" w:eastAsia="Times New Roman" w:hAnsi="Times New Roman" w:cs="Times New Roman"/>
          <w:b/>
          <w:sz w:val="24"/>
          <w:szCs w:val="24"/>
          <w:highlight w:val="white"/>
        </w:rPr>
      </w:pPr>
      <w:r w:rsidRPr="00020732">
        <w:rPr>
          <w:rFonts w:ascii="Times New Roman" w:eastAsia="Times New Roman" w:hAnsi="Times New Roman" w:cs="Times New Roman"/>
          <w:b/>
          <w:sz w:val="24"/>
          <w:szCs w:val="24"/>
          <w:highlight w:val="white"/>
        </w:rPr>
        <w:t xml:space="preserve"> </w:t>
      </w:r>
    </w:p>
    <w:p w14:paraId="4954EB1C" w14:textId="3F678838" w:rsidR="005141FC" w:rsidRDefault="00743A23" w:rsidP="00020732">
      <w:pPr>
        <w:spacing w:line="480" w:lineRule="auto"/>
        <w:rPr>
          <w:rFonts w:ascii="Times New Roman" w:eastAsia="Times New Roman" w:hAnsi="Times New Roman" w:cs="Times New Roman"/>
          <w:sz w:val="24"/>
          <w:szCs w:val="24"/>
          <w:highlight w:val="white"/>
        </w:rPr>
      </w:pPr>
      <w:r w:rsidRPr="00020732">
        <w:rPr>
          <w:rFonts w:ascii="Times New Roman" w:eastAsia="Times New Roman" w:hAnsi="Times New Roman" w:cs="Times New Roman"/>
          <w:sz w:val="24"/>
          <w:szCs w:val="24"/>
          <w:highlight w:val="white"/>
        </w:rPr>
        <w:t xml:space="preserve">Dropping out of college has strong adverse consequences on labor market outcomes such as employment and earnings. Hence it is (a) important to understand the correlates of dropping out of college and (b) to </w:t>
      </w:r>
      <w:r w:rsidR="00EC5108">
        <w:rPr>
          <w:rFonts w:ascii="Times New Roman" w:eastAsia="Times New Roman" w:hAnsi="Times New Roman" w:cs="Times New Roman"/>
          <w:sz w:val="24"/>
          <w:szCs w:val="24"/>
          <w:highlight w:val="white"/>
        </w:rPr>
        <w:t>develop</w:t>
      </w:r>
      <w:r w:rsidR="00EC5108" w:rsidRPr="00020732">
        <w:rPr>
          <w:rFonts w:ascii="Times New Roman" w:eastAsia="Times New Roman" w:hAnsi="Times New Roman" w:cs="Times New Roman"/>
          <w:sz w:val="24"/>
          <w:szCs w:val="24"/>
          <w:highlight w:val="white"/>
        </w:rPr>
        <w:t xml:space="preserve"> </w:t>
      </w:r>
      <w:r w:rsidRPr="00020732">
        <w:rPr>
          <w:rFonts w:ascii="Times New Roman" w:eastAsia="Times New Roman" w:hAnsi="Times New Roman" w:cs="Times New Roman"/>
          <w:sz w:val="24"/>
          <w:szCs w:val="24"/>
          <w:highlight w:val="white"/>
        </w:rPr>
        <w:t xml:space="preserve">a model that can optimally predict dropout probability based on the </w:t>
      </w:r>
      <w:r w:rsidR="00BF61E7">
        <w:rPr>
          <w:rFonts w:ascii="Times New Roman" w:eastAsia="Times New Roman" w:hAnsi="Times New Roman" w:cs="Times New Roman"/>
          <w:sz w:val="24"/>
          <w:szCs w:val="24"/>
          <w:highlight w:val="white"/>
        </w:rPr>
        <w:t>student information</w:t>
      </w:r>
      <w:r w:rsidRPr="00020732">
        <w:rPr>
          <w:rFonts w:ascii="Times New Roman" w:eastAsia="Times New Roman" w:hAnsi="Times New Roman" w:cs="Times New Roman"/>
          <w:sz w:val="24"/>
          <w:szCs w:val="24"/>
          <w:highlight w:val="white"/>
        </w:rPr>
        <w:t>. T</w:t>
      </w:r>
      <w:r w:rsidR="00BF61E7">
        <w:rPr>
          <w:rFonts w:ascii="Times New Roman" w:eastAsia="Times New Roman" w:hAnsi="Times New Roman" w:cs="Times New Roman"/>
          <w:sz w:val="24"/>
          <w:szCs w:val="24"/>
          <w:highlight w:val="white"/>
        </w:rPr>
        <w:t>o this end, this paper aimed to develop an optimal model</w:t>
      </w:r>
      <w:r w:rsidRPr="00020732">
        <w:rPr>
          <w:rFonts w:ascii="Times New Roman" w:eastAsia="Times New Roman" w:hAnsi="Times New Roman" w:cs="Times New Roman"/>
          <w:sz w:val="24"/>
          <w:szCs w:val="24"/>
          <w:highlight w:val="white"/>
        </w:rPr>
        <w:t xml:space="preserve"> </w:t>
      </w:r>
      <w:r w:rsidR="005141FC">
        <w:rPr>
          <w:rFonts w:ascii="Times New Roman" w:eastAsia="Times New Roman" w:hAnsi="Times New Roman" w:cs="Times New Roman"/>
          <w:sz w:val="24"/>
          <w:szCs w:val="24"/>
          <w:highlight w:val="white"/>
        </w:rPr>
        <w:t>of dropout probability</w:t>
      </w:r>
      <w:r w:rsidR="005A520E">
        <w:rPr>
          <w:rFonts w:ascii="Times New Roman" w:eastAsia="Times New Roman" w:hAnsi="Times New Roman" w:cs="Times New Roman"/>
          <w:sz w:val="24"/>
          <w:szCs w:val="24"/>
          <w:highlight w:val="white"/>
        </w:rPr>
        <w:t>. Such a model,</w:t>
      </w:r>
      <w:r w:rsidR="005141FC">
        <w:rPr>
          <w:rFonts w:ascii="Times New Roman" w:eastAsia="Times New Roman" w:hAnsi="Times New Roman" w:cs="Times New Roman"/>
          <w:sz w:val="24"/>
          <w:szCs w:val="24"/>
          <w:highlight w:val="white"/>
        </w:rPr>
        <w:t xml:space="preserve"> along with an accurate understanding of the predictors of dropout</w:t>
      </w:r>
      <w:r w:rsidR="005A520E">
        <w:rPr>
          <w:rFonts w:ascii="Times New Roman" w:eastAsia="Times New Roman" w:hAnsi="Times New Roman" w:cs="Times New Roman"/>
          <w:sz w:val="24"/>
          <w:szCs w:val="24"/>
          <w:highlight w:val="white"/>
        </w:rPr>
        <w:t>,</w:t>
      </w:r>
      <w:r w:rsidR="005141FC">
        <w:rPr>
          <w:rFonts w:ascii="Times New Roman" w:eastAsia="Times New Roman" w:hAnsi="Times New Roman" w:cs="Times New Roman"/>
          <w:sz w:val="24"/>
          <w:szCs w:val="24"/>
          <w:highlight w:val="white"/>
        </w:rPr>
        <w:t xml:space="preserve"> would enable policymakers, administrators, students and families to get an early indication of dropout risk of students</w:t>
      </w:r>
      <w:r w:rsidR="005A520E">
        <w:rPr>
          <w:rFonts w:ascii="Times New Roman" w:eastAsia="Times New Roman" w:hAnsi="Times New Roman" w:cs="Times New Roman"/>
          <w:sz w:val="24"/>
          <w:szCs w:val="24"/>
          <w:highlight w:val="white"/>
        </w:rPr>
        <w:t>.</w:t>
      </w:r>
      <w:r w:rsidR="005141FC">
        <w:rPr>
          <w:rFonts w:ascii="Times New Roman" w:eastAsia="Times New Roman" w:hAnsi="Times New Roman" w:cs="Times New Roman"/>
          <w:sz w:val="24"/>
          <w:szCs w:val="24"/>
          <w:highlight w:val="white"/>
        </w:rPr>
        <w:t xml:space="preserve"> </w:t>
      </w:r>
      <w:r w:rsidR="005A520E">
        <w:rPr>
          <w:rFonts w:ascii="Times New Roman" w:eastAsia="Times New Roman" w:hAnsi="Times New Roman" w:cs="Times New Roman"/>
          <w:sz w:val="24"/>
          <w:szCs w:val="24"/>
          <w:highlight w:val="white"/>
        </w:rPr>
        <w:t>This,</w:t>
      </w:r>
      <w:r w:rsidR="005141FC">
        <w:rPr>
          <w:rFonts w:ascii="Times New Roman" w:eastAsia="Times New Roman" w:hAnsi="Times New Roman" w:cs="Times New Roman"/>
          <w:sz w:val="24"/>
          <w:szCs w:val="24"/>
          <w:highlight w:val="white"/>
        </w:rPr>
        <w:t xml:space="preserve"> in turn, </w:t>
      </w:r>
      <w:r w:rsidR="005A520E">
        <w:rPr>
          <w:rFonts w:ascii="Times New Roman" w:eastAsia="Times New Roman" w:hAnsi="Times New Roman" w:cs="Times New Roman"/>
          <w:sz w:val="24"/>
          <w:szCs w:val="24"/>
          <w:highlight w:val="white"/>
        </w:rPr>
        <w:t xml:space="preserve">would enable them to </w:t>
      </w:r>
      <w:r w:rsidR="005141FC">
        <w:rPr>
          <w:rFonts w:ascii="Times New Roman" w:eastAsia="Times New Roman" w:hAnsi="Times New Roman" w:cs="Times New Roman"/>
          <w:sz w:val="24"/>
          <w:szCs w:val="24"/>
          <w:highlight w:val="white"/>
        </w:rPr>
        <w:t xml:space="preserve">devise measures and interventions and channel resources to prevent dropouts. </w:t>
      </w:r>
      <w:r w:rsidR="00273091">
        <w:rPr>
          <w:rFonts w:ascii="Times New Roman" w:eastAsia="Times New Roman" w:hAnsi="Times New Roman" w:cs="Times New Roman"/>
          <w:sz w:val="24"/>
          <w:szCs w:val="24"/>
          <w:highlight w:val="white"/>
        </w:rPr>
        <w:t xml:space="preserve">Building on the existing literature, this paper </w:t>
      </w:r>
      <w:r w:rsidR="00BF61E7">
        <w:rPr>
          <w:rFonts w:ascii="Times New Roman" w:eastAsia="Times New Roman" w:hAnsi="Times New Roman" w:cs="Times New Roman"/>
          <w:sz w:val="24"/>
          <w:szCs w:val="24"/>
          <w:highlight w:val="white"/>
        </w:rPr>
        <w:t>expanded on</w:t>
      </w:r>
      <w:r w:rsidR="00273091">
        <w:rPr>
          <w:rFonts w:ascii="Times New Roman" w:eastAsia="Times New Roman" w:hAnsi="Times New Roman" w:cs="Times New Roman"/>
          <w:sz w:val="24"/>
          <w:szCs w:val="24"/>
          <w:highlight w:val="white"/>
        </w:rPr>
        <w:t xml:space="preserve"> the literature by using a broader suite of machine learning models and evaluation metrics, by conducting extensive feature optimization and by using a dataset that captures, in addition to other attributes, course information and grades, financial information, and macroeconomic data that are not present in the existing studies. </w:t>
      </w:r>
    </w:p>
    <w:p w14:paraId="11D627E7" w14:textId="77777777" w:rsidR="005141FC" w:rsidRDefault="005141FC" w:rsidP="00020732">
      <w:pPr>
        <w:spacing w:line="480" w:lineRule="auto"/>
        <w:rPr>
          <w:rFonts w:ascii="Times New Roman" w:eastAsia="Times New Roman" w:hAnsi="Times New Roman" w:cs="Times New Roman"/>
          <w:sz w:val="24"/>
          <w:szCs w:val="24"/>
          <w:highlight w:val="white"/>
        </w:rPr>
      </w:pPr>
    </w:p>
    <w:p w14:paraId="7BE81A07" w14:textId="01E1A0A4" w:rsidR="00351ED1" w:rsidRDefault="00743A23" w:rsidP="00020732">
      <w:pPr>
        <w:spacing w:line="480" w:lineRule="auto"/>
        <w:rPr>
          <w:rFonts w:ascii="Times New Roman" w:eastAsia="Times New Roman" w:hAnsi="Times New Roman" w:cs="Times New Roman"/>
          <w:color w:val="222222"/>
          <w:sz w:val="24"/>
          <w:szCs w:val="24"/>
          <w:highlight w:val="white"/>
        </w:rPr>
      </w:pPr>
      <w:r w:rsidRPr="00020732">
        <w:rPr>
          <w:rFonts w:ascii="Times New Roman" w:eastAsia="Times New Roman" w:hAnsi="Times New Roman" w:cs="Times New Roman"/>
          <w:sz w:val="24"/>
          <w:szCs w:val="24"/>
          <w:highlight w:val="white"/>
        </w:rPr>
        <w:t xml:space="preserve">Using a dataset of </w:t>
      </w:r>
      <w:r w:rsidR="00273091">
        <w:rPr>
          <w:rFonts w:ascii="Times New Roman" w:eastAsia="Times New Roman" w:hAnsi="Times New Roman" w:cs="Times New Roman"/>
          <w:sz w:val="24"/>
          <w:szCs w:val="24"/>
          <w:highlight w:val="white"/>
        </w:rPr>
        <w:t>4</w:t>
      </w:r>
      <w:r w:rsidR="005A520E">
        <w:rPr>
          <w:rFonts w:ascii="Times New Roman" w:eastAsia="Times New Roman" w:hAnsi="Times New Roman" w:cs="Times New Roman"/>
          <w:sz w:val="24"/>
          <w:szCs w:val="24"/>
          <w:highlight w:val="white"/>
        </w:rPr>
        <w:t>,</w:t>
      </w:r>
      <w:r w:rsidR="00273091">
        <w:rPr>
          <w:rFonts w:ascii="Times New Roman" w:eastAsia="Times New Roman" w:hAnsi="Times New Roman" w:cs="Times New Roman"/>
          <w:sz w:val="24"/>
          <w:szCs w:val="24"/>
          <w:highlight w:val="white"/>
        </w:rPr>
        <w:t>424</w:t>
      </w:r>
      <w:r w:rsidRPr="00020732">
        <w:rPr>
          <w:rFonts w:ascii="Times New Roman" w:eastAsia="Times New Roman" w:hAnsi="Times New Roman" w:cs="Times New Roman"/>
          <w:sz w:val="24"/>
          <w:szCs w:val="24"/>
          <w:highlight w:val="white"/>
        </w:rPr>
        <w:t xml:space="preserve"> students </w:t>
      </w:r>
      <w:r w:rsidR="0012380C">
        <w:rPr>
          <w:rFonts w:ascii="Times New Roman" w:eastAsia="Times New Roman" w:hAnsi="Times New Roman" w:cs="Times New Roman"/>
          <w:sz w:val="24"/>
          <w:szCs w:val="24"/>
          <w:highlight w:val="white"/>
        </w:rPr>
        <w:t xml:space="preserve">that contains a comprehensive set of features, this paper conducted feature optimization, performed a comprehensive </w:t>
      </w:r>
      <w:r w:rsidR="00A63423">
        <w:rPr>
          <w:rFonts w:ascii="Times New Roman" w:eastAsia="Times New Roman" w:hAnsi="Times New Roman" w:cs="Times New Roman"/>
          <w:sz w:val="24"/>
          <w:szCs w:val="24"/>
          <w:highlight w:val="white"/>
        </w:rPr>
        <w:t xml:space="preserve">model evaluation, identified the best performing machine learning model comparing seven grid search optimized models, and identified the most important predictors of dropout risk. </w:t>
      </w:r>
      <w:r w:rsidRPr="00020732">
        <w:rPr>
          <w:rFonts w:ascii="Times New Roman" w:eastAsia="Times New Roman" w:hAnsi="Times New Roman" w:cs="Times New Roman"/>
          <w:sz w:val="24"/>
          <w:szCs w:val="24"/>
          <w:highlight w:val="white"/>
        </w:rPr>
        <w:t xml:space="preserve">Additionally, </w:t>
      </w:r>
      <w:r w:rsidR="00A63423">
        <w:rPr>
          <w:rFonts w:ascii="Times New Roman" w:eastAsia="Times New Roman" w:hAnsi="Times New Roman" w:cs="Times New Roman"/>
          <w:sz w:val="24"/>
          <w:szCs w:val="24"/>
          <w:highlight w:val="white"/>
        </w:rPr>
        <w:t>we considered</w:t>
      </w:r>
      <w:r w:rsidRPr="00020732">
        <w:rPr>
          <w:rFonts w:ascii="Times New Roman" w:eastAsia="Times New Roman" w:hAnsi="Times New Roman" w:cs="Times New Roman"/>
          <w:sz w:val="24"/>
          <w:szCs w:val="24"/>
          <w:highlight w:val="white"/>
        </w:rPr>
        <w:t xml:space="preserve"> several training-to-testing ratios and finally consider</w:t>
      </w:r>
      <w:r w:rsidR="00A63423">
        <w:rPr>
          <w:rFonts w:ascii="Times New Roman" w:eastAsia="Times New Roman" w:hAnsi="Times New Roman" w:cs="Times New Roman"/>
          <w:sz w:val="24"/>
          <w:szCs w:val="24"/>
          <w:highlight w:val="white"/>
        </w:rPr>
        <w:t>ed</w:t>
      </w:r>
      <w:r w:rsidRPr="00020732">
        <w:rPr>
          <w:rFonts w:ascii="Times New Roman" w:eastAsia="Times New Roman" w:hAnsi="Times New Roman" w:cs="Times New Roman"/>
          <w:sz w:val="24"/>
          <w:szCs w:val="24"/>
          <w:highlight w:val="white"/>
        </w:rPr>
        <w:t xml:space="preserve"> a ratio that avoids the hazard of over/under-fitting while allowing an appreciable split between by training and testing samples. </w:t>
      </w:r>
      <w:r w:rsidR="00A63423">
        <w:rPr>
          <w:rFonts w:ascii="Times New Roman" w:eastAsia="Times New Roman" w:hAnsi="Times New Roman" w:cs="Times New Roman"/>
          <w:sz w:val="24"/>
          <w:szCs w:val="24"/>
          <w:highlight w:val="white"/>
        </w:rPr>
        <w:t>Grid search optimized versions of seven ML models with k-fold cross-validation were utilized and compared</w:t>
      </w:r>
      <w:r w:rsidRPr="00020732">
        <w:rPr>
          <w:rFonts w:ascii="Times New Roman" w:eastAsia="Times New Roman" w:hAnsi="Times New Roman" w:cs="Times New Roman"/>
          <w:sz w:val="24"/>
          <w:szCs w:val="24"/>
          <w:highlight w:val="white"/>
        </w:rPr>
        <w:t xml:space="preserve"> – </w:t>
      </w:r>
      <w:r w:rsidR="00EC5108">
        <w:rPr>
          <w:rFonts w:ascii="Times New Roman" w:eastAsia="Times New Roman" w:hAnsi="Times New Roman" w:cs="Times New Roman"/>
          <w:sz w:val="24"/>
          <w:szCs w:val="24"/>
          <w:highlight w:val="white"/>
        </w:rPr>
        <w:t>logistic</w:t>
      </w:r>
      <w:r w:rsidRPr="00020732">
        <w:rPr>
          <w:rFonts w:ascii="Times New Roman" w:eastAsia="Times New Roman" w:hAnsi="Times New Roman" w:cs="Times New Roman"/>
          <w:sz w:val="24"/>
          <w:szCs w:val="24"/>
          <w:highlight w:val="white"/>
        </w:rPr>
        <w:t xml:space="preserve"> regression, decision tree, random forest, artificial neural network, </w:t>
      </w:r>
      <w:r w:rsidRPr="00020732">
        <w:rPr>
          <w:rFonts w:ascii="Times New Roman" w:eastAsia="Times New Roman" w:hAnsi="Times New Roman" w:cs="Times New Roman"/>
          <w:color w:val="222222"/>
          <w:sz w:val="24"/>
          <w:szCs w:val="24"/>
          <w:highlight w:val="white"/>
        </w:rPr>
        <w:t xml:space="preserve">support vector </w:t>
      </w:r>
      <w:r w:rsidRPr="00020732">
        <w:rPr>
          <w:rFonts w:ascii="Times New Roman" w:eastAsia="Times New Roman" w:hAnsi="Times New Roman" w:cs="Times New Roman"/>
          <w:color w:val="222222"/>
          <w:sz w:val="24"/>
          <w:szCs w:val="24"/>
          <w:highlight w:val="white"/>
        </w:rPr>
        <w:lastRenderedPageBreak/>
        <w:t xml:space="preserve">machine, </w:t>
      </w:r>
      <w:proofErr w:type="spellStart"/>
      <w:r w:rsidRPr="00020732">
        <w:rPr>
          <w:rFonts w:ascii="Times New Roman" w:eastAsia="Times New Roman" w:hAnsi="Times New Roman" w:cs="Times New Roman"/>
          <w:color w:val="222222"/>
          <w:sz w:val="24"/>
          <w:szCs w:val="24"/>
          <w:highlight w:val="white"/>
        </w:rPr>
        <w:t>XGBoost</w:t>
      </w:r>
      <w:proofErr w:type="spellEnd"/>
      <w:r w:rsidRPr="00020732">
        <w:rPr>
          <w:rFonts w:ascii="Times New Roman" w:eastAsia="Times New Roman" w:hAnsi="Times New Roman" w:cs="Times New Roman"/>
          <w:color w:val="222222"/>
          <w:sz w:val="24"/>
          <w:szCs w:val="24"/>
          <w:highlight w:val="white"/>
        </w:rPr>
        <w:t xml:space="preserve"> and K-nearest neighbor – to find the optimum model for predicting the likelihood of dropout. </w:t>
      </w:r>
      <w:r w:rsidR="00351ED1">
        <w:rPr>
          <w:rFonts w:ascii="Times New Roman" w:eastAsia="Times New Roman" w:hAnsi="Times New Roman" w:cs="Times New Roman"/>
          <w:color w:val="222222"/>
          <w:sz w:val="24"/>
          <w:szCs w:val="24"/>
          <w:highlight w:val="white"/>
        </w:rPr>
        <w:t>Models with a binary classification as well multi-class classification were estimated and compared.</w:t>
      </w:r>
    </w:p>
    <w:p w14:paraId="0EC23F6A" w14:textId="77777777" w:rsidR="00351ED1" w:rsidRDefault="00351ED1" w:rsidP="00020732">
      <w:pPr>
        <w:spacing w:line="480" w:lineRule="auto"/>
        <w:rPr>
          <w:rFonts w:ascii="Times New Roman" w:eastAsia="Times New Roman" w:hAnsi="Times New Roman" w:cs="Times New Roman"/>
          <w:color w:val="222222"/>
          <w:sz w:val="24"/>
          <w:szCs w:val="24"/>
          <w:highlight w:val="white"/>
        </w:rPr>
      </w:pPr>
    </w:p>
    <w:p w14:paraId="6F719577" w14:textId="51BE1B22" w:rsidR="00983816" w:rsidRDefault="00351ED1" w:rsidP="00020732">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Grid search optimized r</w:t>
      </w:r>
      <w:r w:rsidR="00743A23" w:rsidRPr="00020732">
        <w:rPr>
          <w:rFonts w:ascii="Times New Roman" w:eastAsia="Times New Roman" w:hAnsi="Times New Roman" w:cs="Times New Roman"/>
          <w:color w:val="222222"/>
          <w:sz w:val="24"/>
          <w:szCs w:val="24"/>
          <w:highlight w:val="white"/>
        </w:rPr>
        <w:t xml:space="preserve">andom forest </w:t>
      </w:r>
      <w:r>
        <w:rPr>
          <w:rFonts w:ascii="Times New Roman" w:eastAsia="Times New Roman" w:hAnsi="Times New Roman" w:cs="Times New Roman"/>
          <w:color w:val="222222"/>
          <w:sz w:val="24"/>
          <w:szCs w:val="24"/>
          <w:highlight w:val="white"/>
        </w:rPr>
        <w:t>model dominated the other models</w:t>
      </w:r>
      <w:r w:rsidR="00743A23" w:rsidRPr="00020732">
        <w:rPr>
          <w:rFonts w:ascii="Times New Roman" w:eastAsia="Times New Roman" w:hAnsi="Times New Roman" w:cs="Times New Roman"/>
          <w:sz w:val="24"/>
          <w:szCs w:val="24"/>
          <w:highlight w:val="white"/>
        </w:rPr>
        <w:t xml:space="preserve"> in terms of most of the performance metrics</w:t>
      </w:r>
      <w:r w:rsidR="00983816">
        <w:rPr>
          <w:rFonts w:ascii="Times New Roman" w:eastAsia="Times New Roman" w:hAnsi="Times New Roman" w:cs="Times New Roman"/>
          <w:sz w:val="24"/>
          <w:szCs w:val="24"/>
          <w:highlight w:val="white"/>
        </w:rPr>
        <w:t>, for both binary and multi-class classifications</w:t>
      </w:r>
      <w:r w:rsidR="00743A23" w:rsidRPr="00020732">
        <w:rPr>
          <w:rFonts w:ascii="Times New Roman" w:eastAsia="Times New Roman" w:hAnsi="Times New Roman" w:cs="Times New Roman"/>
          <w:sz w:val="24"/>
          <w:szCs w:val="24"/>
          <w:highlight w:val="white"/>
        </w:rPr>
        <w:t>.</w:t>
      </w:r>
      <w:r w:rsidR="00F87EC1">
        <w:rPr>
          <w:rFonts w:ascii="Times New Roman" w:eastAsia="Times New Roman" w:hAnsi="Times New Roman" w:cs="Times New Roman"/>
          <w:sz w:val="24"/>
          <w:szCs w:val="24"/>
          <w:highlight w:val="white"/>
        </w:rPr>
        <w:t xml:space="preserve"> I</w:t>
      </w:r>
      <w:r w:rsidR="00F87EC1" w:rsidRPr="00020732">
        <w:rPr>
          <w:rFonts w:ascii="Times New Roman" w:eastAsia="Times New Roman" w:hAnsi="Times New Roman" w:cs="Times New Roman"/>
          <w:sz w:val="24"/>
          <w:szCs w:val="24"/>
          <w:highlight w:val="white"/>
        </w:rPr>
        <w:t xml:space="preserve">t </w:t>
      </w:r>
      <w:r w:rsidR="00983816">
        <w:rPr>
          <w:rFonts w:ascii="Times New Roman" w:eastAsia="Times New Roman" w:hAnsi="Times New Roman" w:cs="Times New Roman"/>
          <w:sz w:val="24"/>
          <w:szCs w:val="24"/>
          <w:highlight w:val="white"/>
        </w:rPr>
        <w:t>was</w:t>
      </w:r>
      <w:r w:rsidR="00F87EC1" w:rsidRPr="00020732">
        <w:rPr>
          <w:rFonts w:ascii="Times New Roman" w:eastAsia="Times New Roman" w:hAnsi="Times New Roman" w:cs="Times New Roman"/>
          <w:sz w:val="24"/>
          <w:szCs w:val="24"/>
          <w:highlight w:val="white"/>
        </w:rPr>
        <w:t xml:space="preserve"> the best performing model</w:t>
      </w:r>
      <w:r w:rsidR="00F87EC1">
        <w:rPr>
          <w:rFonts w:ascii="Times New Roman" w:eastAsia="Times New Roman" w:hAnsi="Times New Roman" w:cs="Times New Roman"/>
          <w:sz w:val="24"/>
          <w:szCs w:val="24"/>
          <w:highlight w:val="white"/>
        </w:rPr>
        <w:t xml:space="preserve"> in </w:t>
      </w:r>
      <w:r w:rsidR="00F87EC1" w:rsidRPr="00020732">
        <w:rPr>
          <w:rFonts w:ascii="Times New Roman" w:eastAsia="Times New Roman" w:hAnsi="Times New Roman" w:cs="Times New Roman"/>
          <w:sz w:val="24"/>
          <w:szCs w:val="24"/>
          <w:highlight w:val="white"/>
        </w:rPr>
        <w:t>terms of accuracy, specificity, precision and AUC-ROC</w:t>
      </w:r>
      <w:r w:rsidR="00F87EC1">
        <w:rPr>
          <w:rFonts w:ascii="Times New Roman" w:eastAsia="Times New Roman" w:hAnsi="Times New Roman" w:cs="Times New Roman"/>
          <w:sz w:val="24"/>
          <w:szCs w:val="24"/>
          <w:highlight w:val="white"/>
        </w:rPr>
        <w:t xml:space="preserve"> </w:t>
      </w:r>
      <w:r w:rsidR="00983816" w:rsidRPr="00020732">
        <w:rPr>
          <w:rFonts w:ascii="Times New Roman" w:eastAsia="Times New Roman" w:hAnsi="Times New Roman" w:cs="Times New Roman"/>
          <w:color w:val="222222"/>
          <w:sz w:val="24"/>
          <w:szCs w:val="24"/>
          <w:highlight w:val="white"/>
        </w:rPr>
        <w:t>with 0.85 accuracy, 0.72 sensitivity, 0.92 specificity</w:t>
      </w:r>
      <w:r w:rsidR="00983816">
        <w:rPr>
          <w:rFonts w:ascii="Times New Roman" w:eastAsia="Times New Roman" w:hAnsi="Times New Roman" w:cs="Times New Roman"/>
          <w:color w:val="222222"/>
          <w:sz w:val="24"/>
          <w:szCs w:val="24"/>
          <w:highlight w:val="white"/>
        </w:rPr>
        <w:t>,</w:t>
      </w:r>
      <w:r w:rsidR="00983816" w:rsidRPr="00020732">
        <w:rPr>
          <w:rFonts w:ascii="Times New Roman" w:eastAsia="Times New Roman" w:hAnsi="Times New Roman" w:cs="Times New Roman"/>
          <w:color w:val="222222"/>
          <w:sz w:val="24"/>
          <w:szCs w:val="24"/>
          <w:highlight w:val="white"/>
        </w:rPr>
        <w:t xml:space="preserve"> 0.82 precision</w:t>
      </w:r>
      <w:r w:rsidR="00983816">
        <w:rPr>
          <w:rFonts w:ascii="Times New Roman" w:eastAsia="Times New Roman" w:hAnsi="Times New Roman" w:cs="Times New Roman"/>
          <w:color w:val="222222"/>
          <w:sz w:val="24"/>
          <w:szCs w:val="24"/>
          <w:highlight w:val="white"/>
        </w:rPr>
        <w:t>, and an AUC-ROC of 0.89 in the binary classification model</w:t>
      </w:r>
      <w:r w:rsidR="00F87EC1">
        <w:rPr>
          <w:rFonts w:ascii="Times New Roman" w:eastAsia="Times New Roman" w:hAnsi="Times New Roman" w:cs="Times New Roman"/>
          <w:sz w:val="24"/>
          <w:szCs w:val="24"/>
          <w:highlight w:val="white"/>
        </w:rPr>
        <w:t xml:space="preserve">. </w:t>
      </w:r>
      <w:proofErr w:type="spellStart"/>
      <w:r w:rsidR="00F87EC1">
        <w:rPr>
          <w:rFonts w:ascii="Times New Roman" w:eastAsia="Times New Roman" w:hAnsi="Times New Roman" w:cs="Times New Roman"/>
          <w:sz w:val="24"/>
          <w:szCs w:val="24"/>
          <w:highlight w:val="white"/>
        </w:rPr>
        <w:t>XGBoost</w:t>
      </w:r>
      <w:proofErr w:type="spellEnd"/>
      <w:r w:rsidR="00F87EC1">
        <w:rPr>
          <w:rFonts w:ascii="Times New Roman" w:eastAsia="Times New Roman" w:hAnsi="Times New Roman" w:cs="Times New Roman"/>
          <w:sz w:val="24"/>
          <w:szCs w:val="24"/>
          <w:highlight w:val="white"/>
        </w:rPr>
        <w:t xml:space="preserve"> </w:t>
      </w:r>
      <w:r w:rsidR="00BF61E7">
        <w:rPr>
          <w:rFonts w:ascii="Times New Roman" w:eastAsia="Times New Roman" w:hAnsi="Times New Roman" w:cs="Times New Roman"/>
          <w:sz w:val="24"/>
          <w:szCs w:val="24"/>
          <w:highlight w:val="white"/>
        </w:rPr>
        <w:t xml:space="preserve">provided a comparable performance, providing a higher </w:t>
      </w:r>
      <w:r w:rsidR="00F87EC1">
        <w:rPr>
          <w:rFonts w:ascii="Times New Roman" w:eastAsia="Times New Roman" w:hAnsi="Times New Roman" w:cs="Times New Roman"/>
          <w:sz w:val="24"/>
          <w:szCs w:val="24"/>
          <w:highlight w:val="white"/>
        </w:rPr>
        <w:t>sensitivity than random forest but lower specificity, precision</w:t>
      </w:r>
      <w:r w:rsidR="00BF61E7">
        <w:rPr>
          <w:rFonts w:ascii="Times New Roman" w:eastAsia="Times New Roman" w:hAnsi="Times New Roman" w:cs="Times New Roman"/>
          <w:sz w:val="24"/>
          <w:szCs w:val="24"/>
          <w:highlight w:val="white"/>
        </w:rPr>
        <w:t>,</w:t>
      </w:r>
      <w:r w:rsidR="00F87EC1">
        <w:rPr>
          <w:rFonts w:ascii="Times New Roman" w:eastAsia="Times New Roman" w:hAnsi="Times New Roman" w:cs="Times New Roman"/>
          <w:sz w:val="24"/>
          <w:szCs w:val="24"/>
          <w:highlight w:val="white"/>
        </w:rPr>
        <w:t xml:space="preserve"> and AUC-ROC. </w:t>
      </w:r>
      <w:r w:rsidR="00983816">
        <w:rPr>
          <w:rFonts w:ascii="Times New Roman" w:eastAsia="Times New Roman" w:hAnsi="Times New Roman" w:cs="Times New Roman"/>
          <w:sz w:val="24"/>
          <w:szCs w:val="24"/>
          <w:highlight w:val="white"/>
        </w:rPr>
        <w:t xml:space="preserve">Examining the predictors of dropout risk using the grid search optimal random forest model, we found that in order of importance, these </w:t>
      </w:r>
      <w:r w:rsidR="005A520E">
        <w:rPr>
          <w:rFonts w:ascii="Times New Roman" w:eastAsia="Times New Roman" w:hAnsi="Times New Roman" w:cs="Times New Roman"/>
          <w:sz w:val="24"/>
          <w:szCs w:val="24"/>
          <w:highlight w:val="white"/>
        </w:rPr>
        <w:t>a</w:t>
      </w:r>
      <w:r w:rsidR="00983816">
        <w:rPr>
          <w:rFonts w:ascii="Times New Roman" w:eastAsia="Times New Roman" w:hAnsi="Times New Roman" w:cs="Times New Roman"/>
          <w:sz w:val="24"/>
          <w:szCs w:val="24"/>
          <w:highlight w:val="white"/>
        </w:rPr>
        <w:t>re: the number of curricular units approved in the second semester, the number of curricular units approved in the first semester and whether the tuition and fees were paid up-to-date, signifying that both educational quality and parental resources play important roles in student success</w:t>
      </w:r>
      <w:r w:rsidR="00BF61E7">
        <w:rPr>
          <w:rFonts w:ascii="Times New Roman" w:eastAsia="Times New Roman" w:hAnsi="Times New Roman" w:cs="Times New Roman"/>
          <w:sz w:val="24"/>
          <w:szCs w:val="24"/>
          <w:highlight w:val="white"/>
        </w:rPr>
        <w:t>, consistent with the results from the correlation analysis</w:t>
      </w:r>
      <w:r w:rsidR="00983816">
        <w:rPr>
          <w:rFonts w:ascii="Times New Roman" w:eastAsia="Times New Roman" w:hAnsi="Times New Roman" w:cs="Times New Roman"/>
          <w:sz w:val="24"/>
          <w:szCs w:val="24"/>
          <w:highlight w:val="white"/>
        </w:rPr>
        <w:t xml:space="preserve">. </w:t>
      </w:r>
    </w:p>
    <w:p w14:paraId="59D20C01" w14:textId="77777777" w:rsidR="001C01BB" w:rsidRDefault="001C01BB" w:rsidP="005B4A81">
      <w:pPr>
        <w:spacing w:line="480" w:lineRule="auto"/>
        <w:rPr>
          <w:rFonts w:ascii="Times New Roman" w:eastAsia="Times New Roman" w:hAnsi="Times New Roman" w:cs="Times New Roman"/>
          <w:sz w:val="24"/>
          <w:szCs w:val="24"/>
          <w:highlight w:val="white"/>
        </w:rPr>
      </w:pPr>
    </w:p>
    <w:p w14:paraId="095BCA1C" w14:textId="05E1EA71" w:rsidR="00A57A86" w:rsidRDefault="001E723B" w:rsidP="00020732">
      <w:pPr>
        <w:spacing w:line="480" w:lineRule="auto"/>
        <w:rPr>
          <w:rFonts w:ascii="Times New Roman" w:hAnsi="Times New Roman" w:cs="Times New Roman"/>
          <w:color w:val="000000"/>
          <w:sz w:val="24"/>
          <w:szCs w:val="24"/>
        </w:rPr>
      </w:pPr>
      <w:r>
        <w:rPr>
          <w:rFonts w:ascii="Times New Roman" w:eastAsia="Times New Roman" w:hAnsi="Times New Roman" w:cs="Times New Roman"/>
          <w:sz w:val="24"/>
          <w:szCs w:val="24"/>
          <w:highlight w:val="white"/>
        </w:rPr>
        <w:t>To make this model broadly accessible</w:t>
      </w:r>
      <w:r w:rsidR="00A57A86">
        <w:rPr>
          <w:rFonts w:ascii="Times New Roman" w:eastAsia="Times New Roman" w:hAnsi="Times New Roman" w:cs="Times New Roman"/>
          <w:sz w:val="24"/>
          <w:szCs w:val="24"/>
          <w:highlight w:val="white"/>
        </w:rPr>
        <w:t xml:space="preserve">, we are using the best performing grid search random forest model for developing (and launching) a </w:t>
      </w:r>
      <w:r w:rsidR="005B4A81" w:rsidRPr="00020732">
        <w:rPr>
          <w:rFonts w:ascii="Times New Roman" w:eastAsia="Times New Roman" w:hAnsi="Times New Roman" w:cs="Times New Roman"/>
          <w:sz w:val="24"/>
          <w:szCs w:val="24"/>
          <w:highlight w:val="white"/>
        </w:rPr>
        <w:t xml:space="preserve">web application that students and administrators can </w:t>
      </w:r>
      <w:r w:rsidR="00A57A86">
        <w:rPr>
          <w:rFonts w:ascii="Times New Roman" w:eastAsia="Times New Roman" w:hAnsi="Times New Roman" w:cs="Times New Roman"/>
          <w:sz w:val="24"/>
          <w:szCs w:val="24"/>
          <w:highlight w:val="white"/>
        </w:rPr>
        <w:t xml:space="preserve">use to </w:t>
      </w:r>
      <w:r w:rsidR="005B4A81" w:rsidRPr="00020732">
        <w:rPr>
          <w:rFonts w:ascii="Times New Roman" w:eastAsia="Times New Roman" w:hAnsi="Times New Roman" w:cs="Times New Roman"/>
          <w:sz w:val="24"/>
          <w:szCs w:val="24"/>
          <w:highlight w:val="white"/>
        </w:rPr>
        <w:t xml:space="preserve">input </w:t>
      </w:r>
      <w:r w:rsidR="00A57A86">
        <w:rPr>
          <w:rFonts w:ascii="Times New Roman" w:eastAsia="Times New Roman" w:hAnsi="Times New Roman" w:cs="Times New Roman"/>
          <w:sz w:val="24"/>
          <w:szCs w:val="24"/>
          <w:highlight w:val="white"/>
        </w:rPr>
        <w:t>students’</w:t>
      </w:r>
      <w:r w:rsidR="005B4A81" w:rsidRPr="00020732">
        <w:rPr>
          <w:rFonts w:ascii="Times New Roman" w:eastAsia="Times New Roman" w:hAnsi="Times New Roman" w:cs="Times New Roman"/>
          <w:sz w:val="24"/>
          <w:szCs w:val="24"/>
          <w:highlight w:val="white"/>
        </w:rPr>
        <w:t xml:space="preserve"> data to understand dropout probability</w:t>
      </w:r>
      <w:r w:rsidR="00A57A86">
        <w:rPr>
          <w:rFonts w:ascii="Times New Roman" w:eastAsia="Times New Roman" w:hAnsi="Times New Roman" w:cs="Times New Roman"/>
          <w:sz w:val="24"/>
          <w:szCs w:val="24"/>
          <w:highlight w:val="white"/>
        </w:rPr>
        <w:t>.</w:t>
      </w:r>
      <w:r w:rsidR="005B4A81" w:rsidRPr="00020732">
        <w:rPr>
          <w:rFonts w:ascii="Times New Roman" w:eastAsia="Times New Roman" w:hAnsi="Times New Roman" w:cs="Times New Roman"/>
          <w:sz w:val="24"/>
          <w:szCs w:val="24"/>
          <w:highlight w:val="white"/>
        </w:rPr>
        <w:t xml:space="preserve"> </w:t>
      </w:r>
      <w:r w:rsidR="001C01BB">
        <w:rPr>
          <w:rFonts w:ascii="Times New Roman" w:eastAsia="Times New Roman" w:hAnsi="Times New Roman" w:cs="Times New Roman"/>
          <w:sz w:val="24"/>
          <w:szCs w:val="24"/>
          <w:highlight w:val="white"/>
        </w:rPr>
        <w:t>Additionally, c</w:t>
      </w:r>
      <w:r w:rsidR="00A57A86">
        <w:rPr>
          <w:rFonts w:ascii="Times New Roman" w:eastAsia="Times New Roman" w:hAnsi="Times New Roman" w:cs="Times New Roman"/>
          <w:sz w:val="24"/>
          <w:szCs w:val="24"/>
          <w:highlight w:val="white"/>
        </w:rPr>
        <w:t>ollege a</w:t>
      </w:r>
      <w:r w:rsidR="005B4A81" w:rsidRPr="00020732">
        <w:rPr>
          <w:rFonts w:ascii="Times New Roman" w:eastAsia="Times New Roman" w:hAnsi="Times New Roman" w:cs="Times New Roman"/>
          <w:sz w:val="24"/>
          <w:szCs w:val="24"/>
          <w:highlight w:val="white"/>
        </w:rPr>
        <w:t xml:space="preserve">dministrators </w:t>
      </w:r>
      <w:r w:rsidR="00A57A86">
        <w:rPr>
          <w:rFonts w:ascii="Times New Roman" w:eastAsia="Times New Roman" w:hAnsi="Times New Roman" w:cs="Times New Roman"/>
          <w:sz w:val="24"/>
          <w:szCs w:val="24"/>
          <w:highlight w:val="white"/>
        </w:rPr>
        <w:t xml:space="preserve">and students </w:t>
      </w:r>
      <w:r w:rsidR="005B4A81" w:rsidRPr="00020732">
        <w:rPr>
          <w:rFonts w:ascii="Times New Roman" w:eastAsia="Times New Roman" w:hAnsi="Times New Roman" w:cs="Times New Roman"/>
          <w:sz w:val="24"/>
          <w:szCs w:val="24"/>
          <w:highlight w:val="white"/>
        </w:rPr>
        <w:t>can undertake countervailing measures to mitigate dropout risk based on the</w:t>
      </w:r>
      <w:r w:rsidR="00A57A86">
        <w:rPr>
          <w:rFonts w:ascii="Times New Roman" w:eastAsia="Times New Roman" w:hAnsi="Times New Roman" w:cs="Times New Roman"/>
          <w:sz w:val="24"/>
          <w:szCs w:val="24"/>
          <w:highlight w:val="white"/>
        </w:rPr>
        <w:t xml:space="preserve"> web app findings</w:t>
      </w:r>
      <w:r w:rsidR="005B4A81" w:rsidRPr="00020732">
        <w:rPr>
          <w:rFonts w:ascii="Times New Roman" w:eastAsia="Times New Roman" w:hAnsi="Times New Roman" w:cs="Times New Roman"/>
          <w:sz w:val="24"/>
          <w:szCs w:val="24"/>
          <w:highlight w:val="white"/>
        </w:rPr>
        <w:t>.</w:t>
      </w:r>
      <w:r w:rsidR="00EF1288">
        <w:rPr>
          <w:rFonts w:ascii="Times New Roman" w:eastAsia="Times New Roman" w:hAnsi="Times New Roman" w:cs="Times New Roman"/>
          <w:sz w:val="24"/>
          <w:szCs w:val="24"/>
          <w:highlight w:val="white"/>
        </w:rPr>
        <w:t xml:space="preserve"> </w:t>
      </w:r>
      <w:r w:rsidR="000301D6" w:rsidRPr="001C01BB">
        <w:rPr>
          <w:rFonts w:ascii="Times New Roman" w:hAnsi="Times New Roman" w:cs="Times New Roman"/>
          <w:color w:val="000000"/>
          <w:sz w:val="24"/>
          <w:szCs w:val="24"/>
        </w:rPr>
        <w:t xml:space="preserve">Future work could expand on this research by </w:t>
      </w:r>
      <w:r w:rsidR="00A57A86" w:rsidRPr="001C01BB">
        <w:rPr>
          <w:rFonts w:ascii="Times New Roman" w:hAnsi="Times New Roman" w:cs="Times New Roman"/>
          <w:color w:val="000000"/>
          <w:sz w:val="24"/>
          <w:szCs w:val="24"/>
        </w:rPr>
        <w:t>collecting and utilizing a larger dataset extending across several colleges. Moreover, additional features such as high school scores, health status of students, special education and limited</w:t>
      </w:r>
      <w:r w:rsidR="001C01BB">
        <w:rPr>
          <w:rFonts w:ascii="Times New Roman" w:hAnsi="Times New Roman" w:cs="Times New Roman"/>
          <w:color w:val="000000"/>
          <w:sz w:val="24"/>
          <w:szCs w:val="24"/>
        </w:rPr>
        <w:t>-</w:t>
      </w:r>
      <w:r w:rsidR="00EF1288">
        <w:rPr>
          <w:rFonts w:ascii="Times New Roman" w:hAnsi="Times New Roman" w:cs="Times New Roman"/>
          <w:color w:val="000000"/>
          <w:sz w:val="24"/>
          <w:szCs w:val="24"/>
        </w:rPr>
        <w:t>E</w:t>
      </w:r>
      <w:r w:rsidR="00A57A86" w:rsidRPr="001C01BB">
        <w:rPr>
          <w:rFonts w:ascii="Times New Roman" w:hAnsi="Times New Roman" w:cs="Times New Roman"/>
          <w:color w:val="000000"/>
          <w:sz w:val="24"/>
          <w:szCs w:val="24"/>
        </w:rPr>
        <w:t>nglish</w:t>
      </w:r>
      <w:r w:rsidR="001C01BB">
        <w:rPr>
          <w:rFonts w:ascii="Times New Roman" w:hAnsi="Times New Roman" w:cs="Times New Roman"/>
          <w:color w:val="000000"/>
          <w:sz w:val="24"/>
          <w:szCs w:val="24"/>
        </w:rPr>
        <w:t xml:space="preserve">-proficient </w:t>
      </w:r>
      <w:r w:rsidR="00A57A86" w:rsidRPr="001C01BB">
        <w:rPr>
          <w:rFonts w:ascii="Times New Roman" w:hAnsi="Times New Roman" w:cs="Times New Roman"/>
          <w:color w:val="000000"/>
          <w:sz w:val="24"/>
          <w:szCs w:val="24"/>
        </w:rPr>
        <w:t xml:space="preserve">status </w:t>
      </w:r>
      <w:r w:rsidR="00106068" w:rsidRPr="001C01BB">
        <w:rPr>
          <w:rFonts w:ascii="Times New Roman" w:hAnsi="Times New Roman" w:cs="Times New Roman"/>
          <w:color w:val="000000"/>
          <w:sz w:val="24"/>
          <w:szCs w:val="24"/>
        </w:rPr>
        <w:lastRenderedPageBreak/>
        <w:t xml:space="preserve">might improve model performance and </w:t>
      </w:r>
      <w:r w:rsidR="001C01BB">
        <w:rPr>
          <w:rFonts w:ascii="Times New Roman" w:hAnsi="Times New Roman" w:cs="Times New Roman"/>
          <w:color w:val="000000"/>
          <w:sz w:val="24"/>
          <w:szCs w:val="24"/>
        </w:rPr>
        <w:t xml:space="preserve">its </w:t>
      </w:r>
      <w:r w:rsidR="00106068" w:rsidRPr="001C01BB">
        <w:rPr>
          <w:rFonts w:ascii="Times New Roman" w:hAnsi="Times New Roman" w:cs="Times New Roman"/>
          <w:color w:val="000000"/>
          <w:sz w:val="24"/>
          <w:szCs w:val="24"/>
        </w:rPr>
        <w:t xml:space="preserve">predictive power. Furthermore, hybrid machine learning models that integrate multiple machine learning techniques to draw on their individual strengths may lead to improved performance and accuracy. </w:t>
      </w:r>
      <w:r w:rsidR="00A57A86" w:rsidRPr="001C01BB">
        <w:rPr>
          <w:rFonts w:ascii="Times New Roman" w:hAnsi="Times New Roman" w:cs="Times New Roman"/>
          <w:color w:val="000000"/>
          <w:sz w:val="24"/>
          <w:szCs w:val="24"/>
        </w:rPr>
        <w:t>Th</w:t>
      </w:r>
      <w:r w:rsidR="00106068" w:rsidRPr="001C01BB">
        <w:rPr>
          <w:rFonts w:ascii="Times New Roman" w:hAnsi="Times New Roman" w:cs="Times New Roman"/>
          <w:color w:val="000000"/>
          <w:sz w:val="24"/>
          <w:szCs w:val="24"/>
        </w:rPr>
        <w:t xml:space="preserve">ese improvements </w:t>
      </w:r>
      <w:r w:rsidR="00205548" w:rsidRPr="001C01BB">
        <w:rPr>
          <w:rFonts w:ascii="Times New Roman" w:hAnsi="Times New Roman" w:cs="Times New Roman"/>
          <w:color w:val="000000"/>
          <w:sz w:val="24"/>
          <w:szCs w:val="24"/>
        </w:rPr>
        <w:t>c</w:t>
      </w:r>
      <w:r w:rsidR="00A57A86" w:rsidRPr="001C01BB">
        <w:rPr>
          <w:rFonts w:ascii="Times New Roman" w:hAnsi="Times New Roman" w:cs="Times New Roman"/>
          <w:color w:val="000000"/>
          <w:sz w:val="24"/>
          <w:szCs w:val="24"/>
        </w:rPr>
        <w:t xml:space="preserve">ould </w:t>
      </w:r>
      <w:r w:rsidR="00EF1288">
        <w:rPr>
          <w:rFonts w:ascii="Times New Roman" w:hAnsi="Times New Roman" w:cs="Times New Roman"/>
          <w:color w:val="000000"/>
          <w:sz w:val="24"/>
          <w:szCs w:val="24"/>
        </w:rPr>
        <w:t xml:space="preserve">potentially </w:t>
      </w:r>
      <w:r w:rsidR="00A57A86" w:rsidRPr="001C01BB">
        <w:rPr>
          <w:rFonts w:ascii="Times New Roman" w:hAnsi="Times New Roman" w:cs="Times New Roman"/>
          <w:color w:val="000000"/>
          <w:sz w:val="24"/>
          <w:szCs w:val="24"/>
        </w:rPr>
        <w:t xml:space="preserve">advance our knowledge by increasing representativeness </w:t>
      </w:r>
      <w:r w:rsidR="00106068" w:rsidRPr="001C01BB">
        <w:rPr>
          <w:rFonts w:ascii="Times New Roman" w:hAnsi="Times New Roman" w:cs="Times New Roman"/>
          <w:color w:val="000000"/>
          <w:sz w:val="24"/>
          <w:szCs w:val="24"/>
        </w:rPr>
        <w:t>and predictability while providing deeper insights into the mechanisms behind college success</w:t>
      </w:r>
      <w:r w:rsidR="00205548" w:rsidRPr="001C01BB">
        <w:rPr>
          <w:rFonts w:ascii="Times New Roman" w:hAnsi="Times New Roman" w:cs="Times New Roman"/>
          <w:color w:val="000000"/>
          <w:sz w:val="24"/>
          <w:szCs w:val="24"/>
        </w:rPr>
        <w:t>, which could, in turn, be used by the colleges and students to further limit college dropout.</w:t>
      </w:r>
    </w:p>
    <w:p w14:paraId="0EC7263A" w14:textId="77777777" w:rsidR="00EF1288" w:rsidRPr="001C01BB" w:rsidRDefault="00EF1288" w:rsidP="00020732">
      <w:pPr>
        <w:spacing w:line="480" w:lineRule="auto"/>
        <w:rPr>
          <w:rFonts w:ascii="Times New Roman" w:hAnsi="Times New Roman" w:cs="Times New Roman"/>
          <w:color w:val="000000"/>
          <w:sz w:val="24"/>
          <w:szCs w:val="24"/>
        </w:rPr>
      </w:pPr>
    </w:p>
    <w:p w14:paraId="44EAC371" w14:textId="0C1BE061" w:rsidR="00A57A86" w:rsidRPr="00B952C3" w:rsidRDefault="00262F8E" w:rsidP="00020732">
      <w:pPr>
        <w:spacing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sidRPr="00B952C3">
        <w:rPr>
          <w:rFonts w:ascii="Times New Roman" w:hAnsi="Times New Roman" w:cs="Times New Roman"/>
          <w:b/>
          <w:bCs/>
          <w:color w:val="000000"/>
          <w:sz w:val="24"/>
          <w:szCs w:val="24"/>
        </w:rPr>
        <w:t>Acknowledgments</w:t>
      </w:r>
    </w:p>
    <w:p w14:paraId="662C2A25" w14:textId="618DE7A3" w:rsidR="00262F8E" w:rsidRDefault="00262F8E" w:rsidP="00B952C3">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 am grateful to </w:t>
      </w:r>
      <w:proofErr w:type="spellStart"/>
      <w:r>
        <w:rPr>
          <w:rFonts w:ascii="Times New Roman" w:hAnsi="Times New Roman" w:cs="Times New Roman"/>
          <w:color w:val="000000"/>
          <w:sz w:val="24"/>
          <w:szCs w:val="24"/>
        </w:rPr>
        <w:t>Morteza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Sarmadi</w:t>
      </w:r>
      <w:proofErr w:type="spellEnd"/>
      <w:r>
        <w:rPr>
          <w:rFonts w:ascii="Times New Roman" w:hAnsi="Times New Roman" w:cs="Times New Roman"/>
          <w:color w:val="000000"/>
          <w:sz w:val="24"/>
          <w:szCs w:val="24"/>
        </w:rPr>
        <w:t xml:space="preserve"> for mentorship, guidance, encouragement</w:t>
      </w:r>
      <w:r w:rsidR="005A520E">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many insightful suggestions</w:t>
      </w:r>
      <w:r w:rsidR="005A520E">
        <w:rPr>
          <w:rFonts w:ascii="Times New Roman" w:hAnsi="Times New Roman" w:cs="Times New Roman"/>
          <w:color w:val="000000"/>
          <w:sz w:val="24"/>
          <w:szCs w:val="24"/>
        </w:rPr>
        <w:t xml:space="preserve"> and discussions</w:t>
      </w:r>
      <w:r>
        <w:rPr>
          <w:rFonts w:ascii="Times New Roman" w:hAnsi="Times New Roman" w:cs="Times New Roman"/>
          <w:color w:val="000000"/>
          <w:sz w:val="24"/>
          <w:szCs w:val="24"/>
        </w:rPr>
        <w:t>.</w:t>
      </w:r>
    </w:p>
    <w:p w14:paraId="7F061299" w14:textId="77777777" w:rsidR="00262F8E" w:rsidRPr="00B952C3" w:rsidRDefault="00262F8E" w:rsidP="00B952C3">
      <w:pPr>
        <w:spacing w:line="240" w:lineRule="auto"/>
        <w:rPr>
          <w:rFonts w:ascii="Times New Roman" w:hAnsi="Times New Roman" w:cs="Times New Roman"/>
          <w:color w:val="000000"/>
          <w:sz w:val="24"/>
          <w:szCs w:val="24"/>
        </w:rPr>
      </w:pPr>
    </w:p>
    <w:p w14:paraId="2ABEA878" w14:textId="56FCF8C5" w:rsidR="007A143B" w:rsidRPr="00020732" w:rsidRDefault="00262F8E" w:rsidP="0002073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6</w:t>
      </w:r>
      <w:r w:rsidR="00743A23" w:rsidRPr="00020732">
        <w:rPr>
          <w:rFonts w:ascii="Times New Roman" w:eastAsia="Times New Roman" w:hAnsi="Times New Roman" w:cs="Times New Roman"/>
          <w:b/>
          <w:sz w:val="24"/>
          <w:szCs w:val="24"/>
        </w:rPr>
        <w:t>. References</w:t>
      </w:r>
    </w:p>
    <w:p w14:paraId="4CC48D4E" w14:textId="41773CE4" w:rsidR="004A2A3A" w:rsidRDefault="004A2A3A" w:rsidP="004A2A3A">
      <w:pPr>
        <w:spacing w:line="480" w:lineRule="auto"/>
        <w:rPr>
          <w:rFonts w:ascii="Times New Roman" w:eastAsia="Times New Roman" w:hAnsi="Times New Roman" w:cs="Times New Roman"/>
          <w:sz w:val="24"/>
          <w:szCs w:val="24"/>
        </w:rPr>
      </w:pPr>
      <w:r w:rsidRPr="00B952C3">
        <w:rPr>
          <w:rFonts w:ascii="Times New Roman" w:eastAsia="Times New Roman" w:hAnsi="Times New Roman" w:cs="Times New Roman"/>
          <w:sz w:val="24"/>
          <w:szCs w:val="24"/>
        </w:rPr>
        <w:t>1. G</w:t>
      </w:r>
      <w:r w:rsidR="00AB7307" w:rsidRPr="00B952C3">
        <w:rPr>
          <w:rFonts w:ascii="Times New Roman" w:eastAsia="Times New Roman" w:hAnsi="Times New Roman" w:cs="Times New Roman"/>
          <w:sz w:val="24"/>
          <w:szCs w:val="24"/>
        </w:rPr>
        <w:t>.</w:t>
      </w:r>
      <w:r w:rsidRPr="00B952C3">
        <w:rPr>
          <w:rFonts w:ascii="Times New Roman" w:eastAsia="Times New Roman" w:hAnsi="Times New Roman" w:cs="Times New Roman"/>
          <w:sz w:val="24"/>
          <w:szCs w:val="24"/>
        </w:rPr>
        <w:t xml:space="preserve"> </w:t>
      </w:r>
      <w:proofErr w:type="spellStart"/>
      <w:r w:rsidRPr="00B952C3">
        <w:rPr>
          <w:rFonts w:ascii="Times New Roman" w:eastAsia="Times New Roman" w:hAnsi="Times New Roman" w:cs="Times New Roman"/>
          <w:sz w:val="24"/>
          <w:szCs w:val="24"/>
        </w:rPr>
        <w:t>Psacaropolous</w:t>
      </w:r>
      <w:proofErr w:type="spellEnd"/>
      <w:r w:rsidRPr="00B952C3">
        <w:rPr>
          <w:rFonts w:ascii="Times New Roman" w:eastAsia="Times New Roman" w:hAnsi="Times New Roman" w:cs="Times New Roman"/>
          <w:sz w:val="24"/>
          <w:szCs w:val="24"/>
        </w:rPr>
        <w:t xml:space="preserve">. Returns to education: a brief history and an assessment. </w:t>
      </w:r>
      <w:r w:rsidRPr="00B952C3">
        <w:rPr>
          <w:rFonts w:ascii="Times New Roman" w:eastAsia="Times New Roman" w:hAnsi="Times New Roman" w:cs="Times New Roman"/>
          <w:i/>
          <w:iCs/>
          <w:sz w:val="24"/>
          <w:szCs w:val="24"/>
        </w:rPr>
        <w:t>Education Economics</w:t>
      </w:r>
      <w:r>
        <w:rPr>
          <w:rFonts w:ascii="Times New Roman" w:eastAsia="Times New Roman" w:hAnsi="Times New Roman" w:cs="Times New Roman"/>
          <w:sz w:val="24"/>
          <w:szCs w:val="24"/>
        </w:rPr>
        <w:t xml:space="preserve"> </w:t>
      </w:r>
      <w:r w:rsidRPr="00B952C3">
        <w:rPr>
          <w:rFonts w:ascii="Times New Roman" w:eastAsia="Times New Roman" w:hAnsi="Times New Roman" w:cs="Times New Roman"/>
          <w:b/>
          <w:bCs/>
          <w:sz w:val="24"/>
          <w:szCs w:val="24"/>
        </w:rPr>
        <w:t>32(5)</w:t>
      </w:r>
      <w:r>
        <w:rPr>
          <w:rFonts w:ascii="Times New Roman" w:eastAsia="Times New Roman" w:hAnsi="Times New Roman" w:cs="Times New Roman"/>
          <w:sz w:val="24"/>
          <w:szCs w:val="24"/>
        </w:rPr>
        <w:t>, 561-565 (2024).</w:t>
      </w:r>
    </w:p>
    <w:p w14:paraId="43C32705" w14:textId="714337F3" w:rsidR="00141275" w:rsidRPr="00020732" w:rsidRDefault="00F73A65" w:rsidP="00B952C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41275" w:rsidRPr="00020732">
        <w:rPr>
          <w:rFonts w:ascii="Times New Roman" w:eastAsia="Times New Roman" w:hAnsi="Times New Roman" w:cs="Times New Roman"/>
          <w:sz w:val="24"/>
          <w:szCs w:val="24"/>
        </w:rPr>
        <w:t xml:space="preserve">Bureau of Labor Statistics. Education Pays: Earnings and unemployment rates by educational attainment. </w:t>
      </w:r>
      <w:r w:rsidR="00141275" w:rsidRPr="00020732">
        <w:rPr>
          <w:rFonts w:ascii="Times New Roman" w:eastAsia="Times New Roman" w:hAnsi="Times New Roman" w:cs="Times New Roman"/>
          <w:i/>
          <w:sz w:val="24"/>
          <w:szCs w:val="24"/>
        </w:rPr>
        <w:t>U.S. Bureau of Labor Statistics</w:t>
      </w:r>
      <w:r w:rsidR="00141275" w:rsidRPr="00020732">
        <w:rPr>
          <w:rFonts w:ascii="Times New Roman" w:eastAsia="Times New Roman" w:hAnsi="Times New Roman" w:cs="Times New Roman"/>
          <w:sz w:val="24"/>
          <w:szCs w:val="24"/>
        </w:rPr>
        <w:t xml:space="preserve">, Washington DC. </w:t>
      </w:r>
      <w:r>
        <w:rPr>
          <w:rFonts w:ascii="Times New Roman" w:eastAsia="Times New Roman" w:hAnsi="Times New Roman" w:cs="Times New Roman"/>
          <w:sz w:val="24"/>
          <w:szCs w:val="24"/>
        </w:rPr>
        <w:t xml:space="preserve">2024. </w:t>
      </w:r>
      <w:hyperlink r:id="rId15" w:history="1">
        <w:r w:rsidRPr="00E856CB">
          <w:rPr>
            <w:rStyle w:val="Hyperlink"/>
            <w:rFonts w:ascii="Times New Roman" w:eastAsia="Times New Roman" w:hAnsi="Times New Roman" w:cs="Times New Roman"/>
            <w:sz w:val="24"/>
            <w:szCs w:val="24"/>
          </w:rPr>
          <w:t>https://www.bls.gov/emp/chart-unemployment-earnings-education.htm</w:t>
        </w:r>
      </w:hyperlink>
    </w:p>
    <w:p w14:paraId="6FDA3A0F" w14:textId="24714407" w:rsidR="006C66FD" w:rsidRDefault="00F73A65" w:rsidP="006C66FD">
      <w:pPr>
        <w:spacing w:line="48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3</w:t>
      </w:r>
      <w:r w:rsidR="006C66FD">
        <w:rPr>
          <w:rFonts w:ascii="Times New Roman" w:eastAsia="Times New Roman" w:hAnsi="Times New Roman" w:cs="Times New Roman"/>
          <w:sz w:val="24"/>
          <w:szCs w:val="24"/>
        </w:rPr>
        <w:t xml:space="preserve">. </w:t>
      </w:r>
      <w:r w:rsidR="006C66FD" w:rsidRPr="00020732">
        <w:rPr>
          <w:rFonts w:ascii="Times New Roman" w:eastAsia="Times New Roman" w:hAnsi="Times New Roman" w:cs="Times New Roman"/>
          <w:sz w:val="24"/>
          <w:szCs w:val="24"/>
        </w:rPr>
        <w:t>B.</w:t>
      </w:r>
      <w:r w:rsidR="006C66FD">
        <w:rPr>
          <w:rFonts w:ascii="Times New Roman" w:eastAsia="Times New Roman" w:hAnsi="Times New Roman" w:cs="Times New Roman"/>
          <w:sz w:val="24"/>
          <w:szCs w:val="24"/>
        </w:rPr>
        <w:t xml:space="preserve"> Berg</w:t>
      </w:r>
      <w:r w:rsidR="006C66FD" w:rsidRPr="00020732">
        <w:rPr>
          <w:rFonts w:ascii="Times New Roman" w:eastAsia="Times New Roman" w:hAnsi="Times New Roman" w:cs="Times New Roman"/>
          <w:sz w:val="24"/>
          <w:szCs w:val="24"/>
        </w:rPr>
        <w:t>,</w:t>
      </w:r>
      <w:r w:rsidR="006C66FD">
        <w:rPr>
          <w:rFonts w:ascii="Times New Roman" w:eastAsia="Times New Roman" w:hAnsi="Times New Roman" w:cs="Times New Roman"/>
          <w:sz w:val="24"/>
          <w:szCs w:val="24"/>
        </w:rPr>
        <w:t xml:space="preserve"> </w:t>
      </w:r>
      <w:r w:rsidR="006C66FD" w:rsidRPr="00020732">
        <w:rPr>
          <w:rFonts w:ascii="Times New Roman" w:eastAsia="Times New Roman" w:hAnsi="Times New Roman" w:cs="Times New Roman"/>
          <w:sz w:val="24"/>
          <w:szCs w:val="24"/>
        </w:rPr>
        <w:t>J.</w:t>
      </w:r>
      <w:r w:rsidR="006C66FD">
        <w:rPr>
          <w:rFonts w:ascii="Times New Roman" w:eastAsia="Times New Roman" w:hAnsi="Times New Roman" w:cs="Times New Roman"/>
          <w:sz w:val="24"/>
          <w:szCs w:val="24"/>
        </w:rPr>
        <w:t xml:space="preserve"> Causey</w:t>
      </w:r>
      <w:r w:rsidR="006C66FD" w:rsidRPr="00020732">
        <w:rPr>
          <w:rFonts w:ascii="Times New Roman" w:eastAsia="Times New Roman" w:hAnsi="Times New Roman" w:cs="Times New Roman"/>
          <w:sz w:val="24"/>
          <w:szCs w:val="24"/>
        </w:rPr>
        <w:t>, J.</w:t>
      </w:r>
      <w:r w:rsidR="006C66FD">
        <w:rPr>
          <w:rFonts w:ascii="Times New Roman" w:eastAsia="Times New Roman" w:hAnsi="Times New Roman" w:cs="Times New Roman"/>
          <w:sz w:val="24"/>
          <w:szCs w:val="24"/>
        </w:rPr>
        <w:t xml:space="preserve"> Cohen</w:t>
      </w:r>
      <w:r w:rsidR="006C66FD" w:rsidRPr="00020732">
        <w:rPr>
          <w:rFonts w:ascii="Times New Roman" w:eastAsia="Times New Roman" w:hAnsi="Times New Roman" w:cs="Times New Roman"/>
          <w:sz w:val="24"/>
          <w:szCs w:val="24"/>
        </w:rPr>
        <w:t>, M.</w:t>
      </w:r>
      <w:r w:rsidR="006C66FD">
        <w:rPr>
          <w:rFonts w:ascii="Times New Roman" w:eastAsia="Times New Roman" w:hAnsi="Times New Roman" w:cs="Times New Roman"/>
          <w:sz w:val="24"/>
          <w:szCs w:val="24"/>
        </w:rPr>
        <w:t xml:space="preserve"> Ibrahim</w:t>
      </w:r>
      <w:r w:rsidR="006C66FD" w:rsidRPr="00020732">
        <w:rPr>
          <w:rFonts w:ascii="Times New Roman" w:eastAsia="Times New Roman" w:hAnsi="Times New Roman" w:cs="Times New Roman"/>
          <w:sz w:val="24"/>
          <w:szCs w:val="24"/>
        </w:rPr>
        <w:t xml:space="preserve">, M., </w:t>
      </w:r>
      <w:r w:rsidR="006C66FD">
        <w:rPr>
          <w:rFonts w:ascii="Times New Roman" w:eastAsia="Times New Roman" w:hAnsi="Times New Roman" w:cs="Times New Roman"/>
          <w:sz w:val="24"/>
          <w:szCs w:val="24"/>
        </w:rPr>
        <w:t xml:space="preserve">D. </w:t>
      </w:r>
      <w:r w:rsidR="006C66FD" w:rsidRPr="00020732">
        <w:rPr>
          <w:rFonts w:ascii="Times New Roman" w:eastAsia="Times New Roman" w:hAnsi="Times New Roman" w:cs="Times New Roman"/>
          <w:sz w:val="24"/>
          <w:szCs w:val="24"/>
        </w:rPr>
        <w:t>Shapir</w:t>
      </w:r>
      <w:r w:rsidR="006C66FD">
        <w:rPr>
          <w:rFonts w:ascii="Times New Roman" w:eastAsia="Times New Roman" w:hAnsi="Times New Roman" w:cs="Times New Roman"/>
          <w:sz w:val="24"/>
          <w:szCs w:val="24"/>
        </w:rPr>
        <w:t>o</w:t>
      </w:r>
      <w:r w:rsidR="006C66FD" w:rsidRPr="00020732">
        <w:rPr>
          <w:rFonts w:ascii="Times New Roman" w:eastAsia="Times New Roman" w:hAnsi="Times New Roman" w:cs="Times New Roman"/>
          <w:sz w:val="24"/>
          <w:szCs w:val="24"/>
        </w:rPr>
        <w:t xml:space="preserve">. </w:t>
      </w:r>
      <w:r w:rsidR="006C66FD" w:rsidRPr="00B952C3">
        <w:rPr>
          <w:rFonts w:ascii="Times New Roman" w:eastAsia="Times New Roman" w:hAnsi="Times New Roman" w:cs="Times New Roman"/>
          <w:i/>
          <w:iCs/>
          <w:sz w:val="24"/>
          <w:szCs w:val="24"/>
        </w:rPr>
        <w:t xml:space="preserve">Some College, No Credential: Student </w:t>
      </w:r>
      <w:r w:rsidR="00572517" w:rsidRPr="00B952C3">
        <w:rPr>
          <w:rFonts w:ascii="Times New Roman" w:eastAsia="Times New Roman" w:hAnsi="Times New Roman" w:cs="Times New Roman"/>
          <w:i/>
          <w:iCs/>
          <w:sz w:val="24"/>
          <w:szCs w:val="24"/>
        </w:rPr>
        <w:t>o</w:t>
      </w:r>
      <w:r w:rsidR="006C66FD" w:rsidRPr="00B952C3">
        <w:rPr>
          <w:rFonts w:ascii="Times New Roman" w:eastAsia="Times New Roman" w:hAnsi="Times New Roman" w:cs="Times New Roman"/>
          <w:i/>
          <w:iCs/>
          <w:sz w:val="24"/>
          <w:szCs w:val="24"/>
        </w:rPr>
        <w:t xml:space="preserve">utcomes, </w:t>
      </w:r>
      <w:r w:rsidR="00572517" w:rsidRPr="00B952C3">
        <w:rPr>
          <w:rFonts w:ascii="Times New Roman" w:eastAsia="Times New Roman" w:hAnsi="Times New Roman" w:cs="Times New Roman"/>
          <w:i/>
          <w:iCs/>
          <w:sz w:val="24"/>
          <w:szCs w:val="24"/>
        </w:rPr>
        <w:t>a</w:t>
      </w:r>
      <w:r w:rsidR="006C66FD" w:rsidRPr="00B952C3">
        <w:rPr>
          <w:rFonts w:ascii="Times New Roman" w:eastAsia="Times New Roman" w:hAnsi="Times New Roman" w:cs="Times New Roman"/>
          <w:i/>
          <w:iCs/>
          <w:sz w:val="24"/>
          <w:szCs w:val="24"/>
        </w:rPr>
        <w:t xml:space="preserve">nnual </w:t>
      </w:r>
      <w:r w:rsidR="00572517" w:rsidRPr="00B952C3">
        <w:rPr>
          <w:rFonts w:ascii="Times New Roman" w:eastAsia="Times New Roman" w:hAnsi="Times New Roman" w:cs="Times New Roman"/>
          <w:i/>
          <w:iCs/>
          <w:sz w:val="24"/>
          <w:szCs w:val="24"/>
        </w:rPr>
        <w:t>p</w:t>
      </w:r>
      <w:r w:rsidR="006C66FD" w:rsidRPr="00B952C3">
        <w:rPr>
          <w:rFonts w:ascii="Times New Roman" w:eastAsia="Times New Roman" w:hAnsi="Times New Roman" w:cs="Times New Roman"/>
          <w:i/>
          <w:iCs/>
          <w:sz w:val="24"/>
          <w:szCs w:val="24"/>
        </w:rPr>
        <w:t xml:space="preserve">rogress </w:t>
      </w:r>
      <w:r w:rsidR="00572517" w:rsidRPr="00B952C3">
        <w:rPr>
          <w:rFonts w:ascii="Times New Roman" w:eastAsia="Times New Roman" w:hAnsi="Times New Roman" w:cs="Times New Roman"/>
          <w:i/>
          <w:iCs/>
          <w:sz w:val="24"/>
          <w:szCs w:val="24"/>
        </w:rPr>
        <w:t>r</w:t>
      </w:r>
      <w:r w:rsidR="006C66FD" w:rsidRPr="00B952C3">
        <w:rPr>
          <w:rFonts w:ascii="Times New Roman" w:eastAsia="Times New Roman" w:hAnsi="Times New Roman" w:cs="Times New Roman"/>
          <w:i/>
          <w:iCs/>
          <w:sz w:val="24"/>
          <w:szCs w:val="24"/>
        </w:rPr>
        <w:t>eport – Academic Year 2022/23</w:t>
      </w:r>
      <w:r w:rsidR="006C66FD" w:rsidRPr="00B952C3">
        <w:rPr>
          <w:rFonts w:ascii="Times New Roman" w:eastAsia="Times New Roman" w:hAnsi="Times New Roman" w:cs="Times New Roman"/>
          <w:sz w:val="24"/>
          <w:szCs w:val="24"/>
        </w:rPr>
        <w:t>. Herndon, VA: National Student Clearinghouse Research Center</w:t>
      </w:r>
      <w:r w:rsidR="00C152B0">
        <w:rPr>
          <w:rFonts w:ascii="Times New Roman" w:eastAsia="Times New Roman" w:hAnsi="Times New Roman" w:cs="Times New Roman"/>
          <w:sz w:val="24"/>
          <w:szCs w:val="24"/>
        </w:rPr>
        <w:t xml:space="preserve"> </w:t>
      </w:r>
      <w:r w:rsidR="0003321D">
        <w:rPr>
          <w:rFonts w:ascii="Times New Roman" w:eastAsia="Times New Roman" w:hAnsi="Times New Roman" w:cs="Times New Roman"/>
          <w:sz w:val="24"/>
          <w:szCs w:val="24"/>
        </w:rPr>
        <w:t>(</w:t>
      </w:r>
      <w:r w:rsidR="00C152B0">
        <w:rPr>
          <w:rFonts w:ascii="Times New Roman" w:eastAsia="Times New Roman" w:hAnsi="Times New Roman" w:cs="Times New Roman"/>
          <w:sz w:val="24"/>
          <w:szCs w:val="24"/>
        </w:rPr>
        <w:t>2025</w:t>
      </w:r>
      <w:r w:rsidR="0003321D">
        <w:rPr>
          <w:rFonts w:ascii="Times New Roman" w:eastAsia="Times New Roman" w:hAnsi="Times New Roman" w:cs="Times New Roman"/>
          <w:sz w:val="24"/>
          <w:szCs w:val="24"/>
        </w:rPr>
        <w:t>).</w:t>
      </w:r>
      <w:r w:rsidR="0058241E">
        <w:rPr>
          <w:rFonts w:ascii="Times New Roman" w:eastAsia="Times New Roman" w:hAnsi="Times New Roman" w:cs="Times New Roman"/>
          <w:sz w:val="24"/>
          <w:szCs w:val="24"/>
        </w:rPr>
        <w:t xml:space="preserve"> </w:t>
      </w:r>
      <w:hyperlink r:id="rId16">
        <w:r w:rsidR="0058241E" w:rsidRPr="00020732">
          <w:rPr>
            <w:rFonts w:ascii="Times New Roman" w:eastAsia="Times New Roman" w:hAnsi="Times New Roman" w:cs="Times New Roman"/>
            <w:color w:val="1155CC"/>
            <w:sz w:val="24"/>
            <w:szCs w:val="24"/>
            <w:u w:val="single"/>
          </w:rPr>
          <w:t>https://nscresearchcenter.org/wp-content/uploads/SCNCReport2024.pdf</w:t>
        </w:r>
      </w:hyperlink>
    </w:p>
    <w:p w14:paraId="6832AEBD" w14:textId="284B9716" w:rsidR="0003321D" w:rsidRPr="00020732" w:rsidRDefault="009D7899" w:rsidP="0003321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C66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 Fink</w:t>
      </w:r>
      <w:r w:rsidR="006C66FD" w:rsidRPr="00020732">
        <w:rPr>
          <w:rFonts w:ascii="Times New Roman" w:eastAsia="Times New Roman" w:hAnsi="Times New Roman" w:cs="Times New Roman"/>
          <w:sz w:val="24"/>
          <w:szCs w:val="24"/>
        </w:rPr>
        <w:t>, D.</w:t>
      </w:r>
      <w:r>
        <w:rPr>
          <w:rFonts w:ascii="Times New Roman" w:eastAsia="Times New Roman" w:hAnsi="Times New Roman" w:cs="Times New Roman"/>
          <w:sz w:val="24"/>
          <w:szCs w:val="24"/>
        </w:rPr>
        <w:t xml:space="preserve"> Jenkins</w:t>
      </w:r>
      <w:r w:rsidR="006C66FD" w:rsidRPr="00020732">
        <w:rPr>
          <w:rFonts w:ascii="Times New Roman" w:eastAsia="Times New Roman" w:hAnsi="Times New Roman" w:cs="Times New Roman"/>
          <w:sz w:val="24"/>
          <w:szCs w:val="24"/>
        </w:rPr>
        <w:t>, 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Kopko</w:t>
      </w:r>
      <w:proofErr w:type="spellEnd"/>
      <w:r w:rsidR="006C66FD" w:rsidRPr="00020732">
        <w:rPr>
          <w:rFonts w:ascii="Times New Roman" w:eastAsia="Times New Roman" w:hAnsi="Times New Roman" w:cs="Times New Roman"/>
          <w:sz w:val="24"/>
          <w:szCs w:val="24"/>
        </w:rPr>
        <w:t xml:space="preserve">, F.X. </w:t>
      </w:r>
      <w:r>
        <w:rPr>
          <w:rFonts w:ascii="Times New Roman" w:eastAsia="Times New Roman" w:hAnsi="Times New Roman" w:cs="Times New Roman"/>
          <w:sz w:val="24"/>
          <w:szCs w:val="24"/>
        </w:rPr>
        <w:t xml:space="preserve">Ran. </w:t>
      </w:r>
      <w:r w:rsidR="006C66FD" w:rsidRPr="00020732">
        <w:rPr>
          <w:rFonts w:ascii="Times New Roman" w:eastAsia="Times New Roman" w:hAnsi="Times New Roman" w:cs="Times New Roman"/>
          <w:sz w:val="24"/>
          <w:szCs w:val="24"/>
        </w:rPr>
        <w:t xml:space="preserve">Using Data Mining to Explore Why Community College Transfer Students Earn Bachelor’s Degrees </w:t>
      </w:r>
      <w:proofErr w:type="gramStart"/>
      <w:r w:rsidR="006C66FD" w:rsidRPr="00020732">
        <w:rPr>
          <w:rFonts w:ascii="Times New Roman" w:eastAsia="Times New Roman" w:hAnsi="Times New Roman" w:cs="Times New Roman"/>
          <w:sz w:val="24"/>
          <w:szCs w:val="24"/>
        </w:rPr>
        <w:t>With</w:t>
      </w:r>
      <w:proofErr w:type="gramEnd"/>
      <w:r w:rsidR="006C66FD" w:rsidRPr="00020732">
        <w:rPr>
          <w:rFonts w:ascii="Times New Roman" w:eastAsia="Times New Roman" w:hAnsi="Times New Roman" w:cs="Times New Roman"/>
          <w:sz w:val="24"/>
          <w:szCs w:val="24"/>
        </w:rPr>
        <w:t xml:space="preserve"> Excess Credits. </w:t>
      </w:r>
      <w:r w:rsidR="006C66FD" w:rsidRPr="00020732">
        <w:rPr>
          <w:rFonts w:ascii="Times New Roman" w:eastAsia="Times New Roman" w:hAnsi="Times New Roman" w:cs="Times New Roman"/>
          <w:i/>
          <w:sz w:val="24"/>
          <w:szCs w:val="24"/>
        </w:rPr>
        <w:t>Community College Research Center Working Paper No. 100</w:t>
      </w:r>
      <w:r>
        <w:rPr>
          <w:rFonts w:ascii="Times New Roman" w:eastAsia="Times New Roman" w:hAnsi="Times New Roman" w:cs="Times New Roman"/>
          <w:i/>
          <w:sz w:val="24"/>
          <w:szCs w:val="24"/>
        </w:rPr>
        <w:t>.</w:t>
      </w:r>
      <w:r w:rsidR="00C152B0">
        <w:rPr>
          <w:rFonts w:ascii="Times New Roman" w:eastAsia="Times New Roman" w:hAnsi="Times New Roman" w:cs="Times New Roman"/>
          <w:sz w:val="24"/>
          <w:szCs w:val="24"/>
        </w:rPr>
        <w:t xml:space="preserve"> 2018</w:t>
      </w:r>
      <w:r w:rsidR="00AB7307">
        <w:rPr>
          <w:rFonts w:ascii="Times New Roman" w:eastAsia="Times New Roman" w:hAnsi="Times New Roman" w:cs="Times New Roman"/>
          <w:sz w:val="24"/>
          <w:szCs w:val="24"/>
        </w:rPr>
        <w:t>.</w:t>
      </w:r>
      <w:r w:rsidR="006C66FD" w:rsidRPr="00020732">
        <w:rPr>
          <w:rFonts w:ascii="Times New Roman" w:eastAsia="Times New Roman" w:hAnsi="Times New Roman" w:cs="Times New Roman"/>
          <w:sz w:val="24"/>
          <w:szCs w:val="24"/>
        </w:rPr>
        <w:t xml:space="preserve">  </w:t>
      </w:r>
      <w:hyperlink r:id="rId17">
        <w:r w:rsidR="0003321D" w:rsidRPr="00020732">
          <w:rPr>
            <w:rFonts w:ascii="Times New Roman" w:eastAsia="Times New Roman" w:hAnsi="Times New Roman" w:cs="Times New Roman"/>
            <w:color w:val="1155CC"/>
            <w:sz w:val="24"/>
            <w:szCs w:val="24"/>
            <w:u w:val="single"/>
          </w:rPr>
          <w:t>https://ccrc.tc.columbia.edu/wp-</w:t>
        </w:r>
        <w:r w:rsidR="0003321D" w:rsidRPr="00020732">
          <w:rPr>
            <w:rFonts w:ascii="Times New Roman" w:eastAsia="Times New Roman" w:hAnsi="Times New Roman" w:cs="Times New Roman"/>
            <w:color w:val="1155CC"/>
            <w:sz w:val="24"/>
            <w:szCs w:val="24"/>
            <w:u w:val="single"/>
          </w:rPr>
          <w:lastRenderedPageBreak/>
          <w:t>content/uploads/2018/02/using-data-mining-explore-why-community-college-transfer-students-earn-bachelors-degrees-excess-credits.pdf</w:t>
        </w:r>
      </w:hyperlink>
    </w:p>
    <w:p w14:paraId="5E5EDE13" w14:textId="47DB06EE" w:rsidR="006C66FD" w:rsidRDefault="009D7899" w:rsidP="006C66F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3321D">
        <w:rPr>
          <w:rFonts w:ascii="Times New Roman" w:eastAsia="Times New Roman" w:hAnsi="Times New Roman" w:cs="Times New Roman"/>
          <w:sz w:val="24"/>
          <w:szCs w:val="24"/>
        </w:rPr>
        <w:t xml:space="preserve">. J. C. </w:t>
      </w:r>
      <w:proofErr w:type="gramStart"/>
      <w:r w:rsidR="0003321D" w:rsidRPr="00020732">
        <w:rPr>
          <w:rFonts w:ascii="Times New Roman" w:eastAsia="Times New Roman" w:hAnsi="Times New Roman" w:cs="Times New Roman"/>
          <w:sz w:val="24"/>
          <w:szCs w:val="24"/>
        </w:rPr>
        <w:t xml:space="preserve">Calcagno,  </w:t>
      </w:r>
      <w:r w:rsidR="0003321D">
        <w:rPr>
          <w:rFonts w:ascii="Times New Roman" w:eastAsia="Times New Roman" w:hAnsi="Times New Roman" w:cs="Times New Roman"/>
          <w:sz w:val="24"/>
          <w:szCs w:val="24"/>
        </w:rPr>
        <w:t>T.</w:t>
      </w:r>
      <w:proofErr w:type="gramEnd"/>
      <w:r w:rsidR="0003321D">
        <w:rPr>
          <w:rFonts w:ascii="Times New Roman" w:eastAsia="Times New Roman" w:hAnsi="Times New Roman" w:cs="Times New Roman"/>
          <w:sz w:val="24"/>
          <w:szCs w:val="24"/>
        </w:rPr>
        <w:t xml:space="preserve"> </w:t>
      </w:r>
      <w:r w:rsidR="0003321D" w:rsidRPr="00020732">
        <w:rPr>
          <w:rFonts w:ascii="Times New Roman" w:eastAsia="Times New Roman" w:hAnsi="Times New Roman" w:cs="Times New Roman"/>
          <w:sz w:val="24"/>
          <w:szCs w:val="24"/>
        </w:rPr>
        <w:t xml:space="preserve">Bailey,  </w:t>
      </w:r>
      <w:r w:rsidR="0003321D">
        <w:rPr>
          <w:rFonts w:ascii="Times New Roman" w:eastAsia="Times New Roman" w:hAnsi="Times New Roman" w:cs="Times New Roman"/>
          <w:sz w:val="24"/>
          <w:szCs w:val="24"/>
        </w:rPr>
        <w:t xml:space="preserve">D. </w:t>
      </w:r>
      <w:r w:rsidR="0003321D" w:rsidRPr="00020732">
        <w:rPr>
          <w:rFonts w:ascii="Times New Roman" w:eastAsia="Times New Roman" w:hAnsi="Times New Roman" w:cs="Times New Roman"/>
          <w:sz w:val="24"/>
          <w:szCs w:val="24"/>
        </w:rPr>
        <w:t xml:space="preserve">Jenkins,  </w:t>
      </w:r>
      <w:r w:rsidR="0003321D">
        <w:rPr>
          <w:rFonts w:ascii="Times New Roman" w:eastAsia="Times New Roman" w:hAnsi="Times New Roman" w:cs="Times New Roman"/>
          <w:sz w:val="24"/>
          <w:szCs w:val="24"/>
        </w:rPr>
        <w:t xml:space="preserve">G. </w:t>
      </w:r>
      <w:proofErr w:type="spellStart"/>
      <w:r w:rsidR="0003321D" w:rsidRPr="00020732">
        <w:rPr>
          <w:rFonts w:ascii="Times New Roman" w:eastAsia="Times New Roman" w:hAnsi="Times New Roman" w:cs="Times New Roman"/>
          <w:sz w:val="24"/>
          <w:szCs w:val="24"/>
        </w:rPr>
        <w:t>Kienzl</w:t>
      </w:r>
      <w:proofErr w:type="spellEnd"/>
      <w:r w:rsidR="0003321D" w:rsidRPr="00020732">
        <w:rPr>
          <w:rFonts w:ascii="Times New Roman" w:eastAsia="Times New Roman" w:hAnsi="Times New Roman" w:cs="Times New Roman"/>
          <w:sz w:val="24"/>
          <w:szCs w:val="24"/>
        </w:rPr>
        <w:t xml:space="preserve">, </w:t>
      </w:r>
      <w:r w:rsidR="0003321D">
        <w:rPr>
          <w:rFonts w:ascii="Times New Roman" w:eastAsia="Times New Roman" w:hAnsi="Times New Roman" w:cs="Times New Roman"/>
          <w:sz w:val="24"/>
          <w:szCs w:val="24"/>
        </w:rPr>
        <w:t xml:space="preserve">T. </w:t>
      </w:r>
      <w:proofErr w:type="spellStart"/>
      <w:r w:rsidR="0003321D" w:rsidRPr="00020732">
        <w:rPr>
          <w:rFonts w:ascii="Times New Roman" w:eastAsia="Times New Roman" w:hAnsi="Times New Roman" w:cs="Times New Roman"/>
          <w:sz w:val="24"/>
          <w:szCs w:val="24"/>
        </w:rPr>
        <w:t>Leinbach</w:t>
      </w:r>
      <w:proofErr w:type="spellEnd"/>
      <w:r>
        <w:rPr>
          <w:rFonts w:ascii="Times New Roman" w:eastAsia="Times New Roman" w:hAnsi="Times New Roman" w:cs="Times New Roman"/>
          <w:sz w:val="24"/>
          <w:szCs w:val="24"/>
        </w:rPr>
        <w:t>.</w:t>
      </w:r>
      <w:r w:rsidR="0003321D" w:rsidRPr="00020732">
        <w:rPr>
          <w:rFonts w:ascii="Times New Roman" w:eastAsia="Times New Roman" w:hAnsi="Times New Roman" w:cs="Times New Roman"/>
          <w:sz w:val="24"/>
          <w:szCs w:val="24"/>
        </w:rPr>
        <w:t xml:space="preserve"> Community college student success: What institutional characteristics make a difference? </w:t>
      </w:r>
      <w:r w:rsidR="0003321D" w:rsidRPr="00020732">
        <w:rPr>
          <w:rFonts w:ascii="Times New Roman" w:eastAsia="Times New Roman" w:hAnsi="Times New Roman" w:cs="Times New Roman"/>
          <w:i/>
          <w:sz w:val="24"/>
          <w:szCs w:val="24"/>
        </w:rPr>
        <w:t>Economics of Education Review</w:t>
      </w:r>
      <w:r w:rsidR="0003321D" w:rsidRPr="00020732">
        <w:rPr>
          <w:rFonts w:ascii="Times New Roman" w:eastAsia="Times New Roman" w:hAnsi="Times New Roman" w:cs="Times New Roman"/>
          <w:sz w:val="24"/>
          <w:szCs w:val="24"/>
        </w:rPr>
        <w:t xml:space="preserve">, </w:t>
      </w:r>
      <w:r w:rsidR="0003321D" w:rsidRPr="0008785A">
        <w:rPr>
          <w:rFonts w:ascii="Times New Roman" w:eastAsia="Times New Roman" w:hAnsi="Times New Roman" w:cs="Times New Roman"/>
          <w:b/>
          <w:bCs/>
          <w:sz w:val="24"/>
          <w:szCs w:val="24"/>
        </w:rPr>
        <w:t>27 (6)</w:t>
      </w:r>
      <w:r w:rsidR="0003321D" w:rsidRPr="00020732">
        <w:rPr>
          <w:rFonts w:ascii="Times New Roman" w:eastAsia="Times New Roman" w:hAnsi="Times New Roman" w:cs="Times New Roman"/>
          <w:sz w:val="24"/>
          <w:szCs w:val="24"/>
        </w:rPr>
        <w:t>, 632-645</w:t>
      </w:r>
      <w:r w:rsidR="0003321D">
        <w:rPr>
          <w:rFonts w:ascii="Times New Roman" w:eastAsia="Times New Roman" w:hAnsi="Times New Roman" w:cs="Times New Roman"/>
          <w:sz w:val="24"/>
          <w:szCs w:val="24"/>
        </w:rPr>
        <w:t xml:space="preserve"> (2008)</w:t>
      </w:r>
      <w:r w:rsidR="0003321D" w:rsidRPr="00020732">
        <w:rPr>
          <w:rFonts w:ascii="Times New Roman" w:eastAsia="Times New Roman" w:hAnsi="Times New Roman" w:cs="Times New Roman"/>
          <w:sz w:val="24"/>
          <w:szCs w:val="24"/>
        </w:rPr>
        <w:t>.</w:t>
      </w:r>
    </w:p>
    <w:p w14:paraId="76824E56" w14:textId="3275D2E3" w:rsidR="0003321D" w:rsidRPr="00020732" w:rsidRDefault="009D7899" w:rsidP="0003321D">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6.</w:t>
      </w:r>
      <w:r w:rsidR="0003321D">
        <w:rPr>
          <w:rFonts w:ascii="Times New Roman" w:eastAsia="Times New Roman" w:hAnsi="Times New Roman" w:cs="Times New Roman"/>
          <w:color w:val="333333"/>
          <w:sz w:val="24"/>
          <w:szCs w:val="24"/>
          <w:highlight w:val="white"/>
        </w:rPr>
        <w:t xml:space="preserve"> H. </w:t>
      </w:r>
      <w:proofErr w:type="spellStart"/>
      <w:proofErr w:type="gramStart"/>
      <w:r w:rsidR="0003321D" w:rsidRPr="00020732">
        <w:rPr>
          <w:rFonts w:ascii="Times New Roman" w:eastAsia="Times New Roman" w:hAnsi="Times New Roman" w:cs="Times New Roman"/>
          <w:color w:val="333333"/>
          <w:sz w:val="24"/>
          <w:szCs w:val="24"/>
          <w:highlight w:val="white"/>
        </w:rPr>
        <w:t>Huo</w:t>
      </w:r>
      <w:proofErr w:type="spellEnd"/>
      <w:r w:rsidR="0003321D" w:rsidRPr="00020732">
        <w:rPr>
          <w:rFonts w:ascii="Times New Roman" w:eastAsia="Times New Roman" w:hAnsi="Times New Roman" w:cs="Times New Roman"/>
          <w:color w:val="333333"/>
          <w:sz w:val="24"/>
          <w:szCs w:val="24"/>
          <w:highlight w:val="white"/>
        </w:rPr>
        <w:t xml:space="preserve">,  </w:t>
      </w:r>
      <w:r w:rsidR="0003321D">
        <w:rPr>
          <w:rFonts w:ascii="Times New Roman" w:eastAsia="Times New Roman" w:hAnsi="Times New Roman" w:cs="Times New Roman"/>
          <w:color w:val="333333"/>
          <w:sz w:val="24"/>
          <w:szCs w:val="24"/>
          <w:highlight w:val="white"/>
        </w:rPr>
        <w:t>J.</w:t>
      </w:r>
      <w:proofErr w:type="gramEnd"/>
      <w:r w:rsidR="0003321D">
        <w:rPr>
          <w:rFonts w:ascii="Times New Roman" w:eastAsia="Times New Roman" w:hAnsi="Times New Roman" w:cs="Times New Roman"/>
          <w:color w:val="333333"/>
          <w:sz w:val="24"/>
          <w:szCs w:val="24"/>
          <w:highlight w:val="white"/>
        </w:rPr>
        <w:t xml:space="preserve"> </w:t>
      </w:r>
      <w:r w:rsidR="0003321D" w:rsidRPr="00020732">
        <w:rPr>
          <w:rFonts w:ascii="Times New Roman" w:eastAsia="Times New Roman" w:hAnsi="Times New Roman" w:cs="Times New Roman"/>
          <w:color w:val="333333"/>
          <w:sz w:val="24"/>
          <w:szCs w:val="24"/>
          <w:highlight w:val="white"/>
        </w:rPr>
        <w:t xml:space="preserve">Cui, </w:t>
      </w:r>
      <w:r w:rsidR="0003321D">
        <w:rPr>
          <w:rFonts w:ascii="Times New Roman" w:eastAsia="Times New Roman" w:hAnsi="Times New Roman" w:cs="Times New Roman"/>
          <w:color w:val="333333"/>
          <w:sz w:val="24"/>
          <w:szCs w:val="24"/>
          <w:highlight w:val="white"/>
        </w:rPr>
        <w:t xml:space="preserve">S. </w:t>
      </w:r>
      <w:r w:rsidR="0003321D" w:rsidRPr="00020732">
        <w:rPr>
          <w:rFonts w:ascii="Times New Roman" w:eastAsia="Times New Roman" w:hAnsi="Times New Roman" w:cs="Times New Roman"/>
          <w:color w:val="333333"/>
          <w:sz w:val="24"/>
          <w:szCs w:val="24"/>
          <w:highlight w:val="white"/>
        </w:rPr>
        <w:t xml:space="preserve">Hein, </w:t>
      </w:r>
      <w:r w:rsidR="0003321D">
        <w:rPr>
          <w:rFonts w:ascii="Times New Roman" w:eastAsia="Times New Roman" w:hAnsi="Times New Roman" w:cs="Times New Roman"/>
          <w:color w:val="333333"/>
          <w:sz w:val="24"/>
          <w:szCs w:val="24"/>
          <w:highlight w:val="white"/>
        </w:rPr>
        <w:t xml:space="preserve">Z. </w:t>
      </w:r>
      <w:r w:rsidR="0003321D" w:rsidRPr="00020732">
        <w:rPr>
          <w:rFonts w:ascii="Times New Roman" w:eastAsia="Times New Roman" w:hAnsi="Times New Roman" w:cs="Times New Roman"/>
          <w:color w:val="333333"/>
          <w:sz w:val="24"/>
          <w:szCs w:val="24"/>
          <w:highlight w:val="white"/>
        </w:rPr>
        <w:t xml:space="preserve">Padgett, </w:t>
      </w:r>
      <w:r w:rsidR="0003321D">
        <w:rPr>
          <w:rFonts w:ascii="Times New Roman" w:eastAsia="Times New Roman" w:hAnsi="Times New Roman" w:cs="Times New Roman"/>
          <w:color w:val="333333"/>
          <w:sz w:val="24"/>
          <w:szCs w:val="24"/>
          <w:highlight w:val="white"/>
        </w:rPr>
        <w:t xml:space="preserve">M. </w:t>
      </w:r>
      <w:proofErr w:type="spellStart"/>
      <w:r w:rsidR="0003321D" w:rsidRPr="00020732">
        <w:rPr>
          <w:rFonts w:ascii="Times New Roman" w:eastAsia="Times New Roman" w:hAnsi="Times New Roman" w:cs="Times New Roman"/>
          <w:color w:val="333333"/>
          <w:sz w:val="24"/>
          <w:szCs w:val="24"/>
          <w:highlight w:val="white"/>
        </w:rPr>
        <w:t>Ossolinski</w:t>
      </w:r>
      <w:proofErr w:type="spellEnd"/>
      <w:r w:rsidR="0003321D" w:rsidRPr="00020732">
        <w:rPr>
          <w:rFonts w:ascii="Times New Roman" w:eastAsia="Times New Roman" w:hAnsi="Times New Roman" w:cs="Times New Roman"/>
          <w:color w:val="333333"/>
          <w:sz w:val="24"/>
          <w:szCs w:val="24"/>
          <w:highlight w:val="white"/>
        </w:rPr>
        <w:t xml:space="preserve">, </w:t>
      </w:r>
      <w:r w:rsidR="0003321D">
        <w:rPr>
          <w:rFonts w:ascii="Times New Roman" w:eastAsia="Times New Roman" w:hAnsi="Times New Roman" w:cs="Times New Roman"/>
          <w:color w:val="333333"/>
          <w:sz w:val="24"/>
          <w:szCs w:val="24"/>
          <w:highlight w:val="white"/>
        </w:rPr>
        <w:t xml:space="preserve">R. </w:t>
      </w:r>
      <w:proofErr w:type="spellStart"/>
      <w:r w:rsidR="0003321D" w:rsidRPr="00020732">
        <w:rPr>
          <w:rFonts w:ascii="Times New Roman" w:eastAsia="Times New Roman" w:hAnsi="Times New Roman" w:cs="Times New Roman"/>
          <w:color w:val="333333"/>
          <w:sz w:val="24"/>
          <w:szCs w:val="24"/>
          <w:highlight w:val="white"/>
        </w:rPr>
        <w:t>Raim</w:t>
      </w:r>
      <w:proofErr w:type="spellEnd"/>
      <w:r w:rsidR="0003321D" w:rsidRPr="00020732">
        <w:rPr>
          <w:rFonts w:ascii="Times New Roman" w:eastAsia="Times New Roman" w:hAnsi="Times New Roman" w:cs="Times New Roman"/>
          <w:color w:val="333333"/>
          <w:sz w:val="24"/>
          <w:szCs w:val="24"/>
          <w:highlight w:val="white"/>
        </w:rPr>
        <w:t xml:space="preserve">, </w:t>
      </w:r>
      <w:r w:rsidR="0003321D">
        <w:rPr>
          <w:rFonts w:ascii="Times New Roman" w:eastAsia="Times New Roman" w:hAnsi="Times New Roman" w:cs="Times New Roman"/>
          <w:color w:val="333333"/>
          <w:sz w:val="24"/>
          <w:szCs w:val="24"/>
          <w:highlight w:val="white"/>
        </w:rPr>
        <w:t xml:space="preserve">J. </w:t>
      </w:r>
      <w:r w:rsidR="0003321D" w:rsidRPr="00020732">
        <w:rPr>
          <w:rFonts w:ascii="Times New Roman" w:eastAsia="Times New Roman" w:hAnsi="Times New Roman" w:cs="Times New Roman"/>
          <w:color w:val="333333"/>
          <w:sz w:val="24"/>
          <w:szCs w:val="24"/>
          <w:highlight w:val="white"/>
        </w:rPr>
        <w:t xml:space="preserve">Zhang,. Predicting </w:t>
      </w:r>
      <w:r w:rsidR="0003321D">
        <w:rPr>
          <w:rFonts w:ascii="Times New Roman" w:eastAsia="Times New Roman" w:hAnsi="Times New Roman" w:cs="Times New Roman"/>
          <w:color w:val="333333"/>
          <w:sz w:val="24"/>
          <w:szCs w:val="24"/>
          <w:highlight w:val="white"/>
        </w:rPr>
        <w:t>d</w:t>
      </w:r>
      <w:r w:rsidR="0003321D" w:rsidRPr="00020732">
        <w:rPr>
          <w:rFonts w:ascii="Times New Roman" w:eastAsia="Times New Roman" w:hAnsi="Times New Roman" w:cs="Times New Roman"/>
          <w:color w:val="333333"/>
          <w:sz w:val="24"/>
          <w:szCs w:val="24"/>
          <w:highlight w:val="white"/>
        </w:rPr>
        <w:t xml:space="preserve">ropout for </w:t>
      </w:r>
      <w:r w:rsidR="0003321D">
        <w:rPr>
          <w:rFonts w:ascii="Times New Roman" w:eastAsia="Times New Roman" w:hAnsi="Times New Roman" w:cs="Times New Roman"/>
          <w:color w:val="333333"/>
          <w:sz w:val="24"/>
          <w:szCs w:val="24"/>
          <w:highlight w:val="white"/>
        </w:rPr>
        <w:t>n</w:t>
      </w:r>
      <w:r w:rsidR="0003321D" w:rsidRPr="00020732">
        <w:rPr>
          <w:rFonts w:ascii="Times New Roman" w:eastAsia="Times New Roman" w:hAnsi="Times New Roman" w:cs="Times New Roman"/>
          <w:color w:val="333333"/>
          <w:sz w:val="24"/>
          <w:szCs w:val="24"/>
          <w:highlight w:val="white"/>
        </w:rPr>
        <w:t xml:space="preserve">ontraditional </w:t>
      </w:r>
      <w:r w:rsidR="0003321D">
        <w:rPr>
          <w:rFonts w:ascii="Times New Roman" w:eastAsia="Times New Roman" w:hAnsi="Times New Roman" w:cs="Times New Roman"/>
          <w:color w:val="333333"/>
          <w:sz w:val="24"/>
          <w:szCs w:val="24"/>
          <w:highlight w:val="white"/>
        </w:rPr>
        <w:t>u</w:t>
      </w:r>
      <w:r w:rsidR="0003321D" w:rsidRPr="00020732">
        <w:rPr>
          <w:rFonts w:ascii="Times New Roman" w:eastAsia="Times New Roman" w:hAnsi="Times New Roman" w:cs="Times New Roman"/>
          <w:color w:val="333333"/>
          <w:sz w:val="24"/>
          <w:szCs w:val="24"/>
          <w:highlight w:val="white"/>
        </w:rPr>
        <w:t xml:space="preserve">ndergraduate </w:t>
      </w:r>
      <w:r w:rsidR="0003321D">
        <w:rPr>
          <w:rFonts w:ascii="Times New Roman" w:eastAsia="Times New Roman" w:hAnsi="Times New Roman" w:cs="Times New Roman"/>
          <w:color w:val="333333"/>
          <w:sz w:val="24"/>
          <w:szCs w:val="24"/>
          <w:highlight w:val="white"/>
        </w:rPr>
        <w:t>s</w:t>
      </w:r>
      <w:r w:rsidR="0003321D" w:rsidRPr="00020732">
        <w:rPr>
          <w:rFonts w:ascii="Times New Roman" w:eastAsia="Times New Roman" w:hAnsi="Times New Roman" w:cs="Times New Roman"/>
          <w:color w:val="333333"/>
          <w:sz w:val="24"/>
          <w:szCs w:val="24"/>
          <w:highlight w:val="white"/>
        </w:rPr>
        <w:t xml:space="preserve">tudents: A Machine Learning </w:t>
      </w:r>
      <w:r w:rsidR="0003321D">
        <w:rPr>
          <w:rFonts w:ascii="Times New Roman" w:eastAsia="Times New Roman" w:hAnsi="Times New Roman" w:cs="Times New Roman"/>
          <w:color w:val="333333"/>
          <w:sz w:val="24"/>
          <w:szCs w:val="24"/>
          <w:highlight w:val="white"/>
        </w:rPr>
        <w:t>a</w:t>
      </w:r>
      <w:r w:rsidR="0003321D" w:rsidRPr="00020732">
        <w:rPr>
          <w:rFonts w:ascii="Times New Roman" w:eastAsia="Times New Roman" w:hAnsi="Times New Roman" w:cs="Times New Roman"/>
          <w:color w:val="333333"/>
          <w:sz w:val="24"/>
          <w:szCs w:val="24"/>
          <w:highlight w:val="white"/>
        </w:rPr>
        <w:t xml:space="preserve">pproach. </w:t>
      </w:r>
      <w:r w:rsidR="0003321D" w:rsidRPr="00020732">
        <w:rPr>
          <w:rFonts w:ascii="Times New Roman" w:eastAsia="Times New Roman" w:hAnsi="Times New Roman" w:cs="Times New Roman"/>
          <w:i/>
          <w:color w:val="333333"/>
          <w:sz w:val="24"/>
          <w:szCs w:val="24"/>
          <w:highlight w:val="white"/>
        </w:rPr>
        <w:t>Journal of College Student Retention: Research, Theory &amp; Practice</w:t>
      </w:r>
      <w:r w:rsidR="0003321D" w:rsidRPr="00020732">
        <w:rPr>
          <w:rFonts w:ascii="Times New Roman" w:eastAsia="Times New Roman" w:hAnsi="Times New Roman" w:cs="Times New Roman"/>
          <w:color w:val="333333"/>
          <w:sz w:val="24"/>
          <w:szCs w:val="24"/>
          <w:highlight w:val="white"/>
        </w:rPr>
        <w:t xml:space="preserve">, </w:t>
      </w:r>
      <w:r w:rsidR="0003321D" w:rsidRPr="0008785A">
        <w:rPr>
          <w:rFonts w:ascii="Times New Roman" w:eastAsia="Times New Roman" w:hAnsi="Times New Roman" w:cs="Times New Roman"/>
          <w:b/>
          <w:bCs/>
          <w:iCs/>
          <w:color w:val="333333"/>
          <w:sz w:val="24"/>
          <w:szCs w:val="24"/>
          <w:highlight w:val="white"/>
        </w:rPr>
        <w:t>24(4)</w:t>
      </w:r>
      <w:r w:rsidR="0003321D" w:rsidRPr="00020732">
        <w:rPr>
          <w:rFonts w:ascii="Times New Roman" w:eastAsia="Times New Roman" w:hAnsi="Times New Roman" w:cs="Times New Roman"/>
          <w:color w:val="333333"/>
          <w:sz w:val="24"/>
          <w:szCs w:val="24"/>
          <w:highlight w:val="white"/>
        </w:rPr>
        <w:t>, 1054-1077</w:t>
      </w:r>
      <w:r w:rsidR="0003321D">
        <w:rPr>
          <w:rFonts w:ascii="Times New Roman" w:eastAsia="Times New Roman" w:hAnsi="Times New Roman" w:cs="Times New Roman"/>
          <w:color w:val="333333"/>
          <w:sz w:val="24"/>
          <w:szCs w:val="24"/>
          <w:highlight w:val="white"/>
        </w:rPr>
        <w:t xml:space="preserve"> (2020)</w:t>
      </w:r>
      <w:r w:rsidR="0003321D" w:rsidRPr="00020732">
        <w:rPr>
          <w:rFonts w:ascii="Times New Roman" w:eastAsia="Times New Roman" w:hAnsi="Times New Roman" w:cs="Times New Roman"/>
          <w:color w:val="333333"/>
          <w:sz w:val="24"/>
          <w:szCs w:val="24"/>
          <w:highlight w:val="white"/>
        </w:rPr>
        <w:t xml:space="preserve">. </w:t>
      </w:r>
      <w:hyperlink r:id="rId18">
        <w:r w:rsidR="0003321D" w:rsidRPr="00020732">
          <w:rPr>
            <w:rFonts w:ascii="Times New Roman" w:eastAsia="Times New Roman" w:hAnsi="Times New Roman" w:cs="Times New Roman"/>
            <w:color w:val="1554B2"/>
            <w:sz w:val="24"/>
            <w:szCs w:val="24"/>
            <w:highlight w:val="white"/>
            <w:u w:val="single"/>
          </w:rPr>
          <w:t>https://doi.org/10.1177/1521025120963821</w:t>
        </w:r>
      </w:hyperlink>
    </w:p>
    <w:p w14:paraId="594FC165" w14:textId="593434D9" w:rsidR="0003321D" w:rsidRDefault="00B64331" w:rsidP="0003321D">
      <w:pPr>
        <w:spacing w:line="48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7</w:t>
      </w:r>
      <w:r w:rsidR="0003321D">
        <w:rPr>
          <w:rFonts w:ascii="Times New Roman" w:eastAsia="Times New Roman" w:hAnsi="Times New Roman" w:cs="Times New Roman"/>
          <w:sz w:val="24"/>
          <w:szCs w:val="24"/>
        </w:rPr>
        <w:t xml:space="preserve">. E. </w:t>
      </w:r>
      <w:proofErr w:type="spellStart"/>
      <w:r w:rsidR="0003321D" w:rsidRPr="00020732">
        <w:rPr>
          <w:rFonts w:ascii="Times New Roman" w:eastAsia="Times New Roman" w:hAnsi="Times New Roman" w:cs="Times New Roman"/>
          <w:sz w:val="24"/>
          <w:szCs w:val="24"/>
        </w:rPr>
        <w:t>Seo</w:t>
      </w:r>
      <w:proofErr w:type="spellEnd"/>
      <w:r w:rsidR="0003321D" w:rsidRPr="00020732">
        <w:rPr>
          <w:rFonts w:ascii="Times New Roman" w:eastAsia="Times New Roman" w:hAnsi="Times New Roman" w:cs="Times New Roman"/>
          <w:sz w:val="24"/>
          <w:szCs w:val="24"/>
        </w:rPr>
        <w:t xml:space="preserve">, </w:t>
      </w:r>
      <w:r w:rsidR="0003321D">
        <w:rPr>
          <w:rFonts w:ascii="Times New Roman" w:eastAsia="Times New Roman" w:hAnsi="Times New Roman" w:cs="Times New Roman"/>
          <w:sz w:val="24"/>
          <w:szCs w:val="24"/>
        </w:rPr>
        <w:t xml:space="preserve">J. </w:t>
      </w:r>
      <w:r w:rsidR="0003321D" w:rsidRPr="00020732">
        <w:rPr>
          <w:rFonts w:ascii="Times New Roman" w:eastAsia="Times New Roman" w:hAnsi="Times New Roman" w:cs="Times New Roman"/>
          <w:sz w:val="24"/>
          <w:szCs w:val="24"/>
        </w:rPr>
        <w:t xml:space="preserve">Yang, </w:t>
      </w:r>
      <w:r w:rsidR="0003321D">
        <w:rPr>
          <w:rFonts w:ascii="Times New Roman" w:eastAsia="Times New Roman" w:hAnsi="Times New Roman" w:cs="Times New Roman"/>
          <w:sz w:val="24"/>
          <w:szCs w:val="24"/>
        </w:rPr>
        <w:t xml:space="preserve">J. </w:t>
      </w:r>
      <w:r w:rsidR="0003321D" w:rsidRPr="00020732">
        <w:rPr>
          <w:rFonts w:ascii="Times New Roman" w:eastAsia="Times New Roman" w:hAnsi="Times New Roman" w:cs="Times New Roman"/>
          <w:sz w:val="24"/>
          <w:szCs w:val="24"/>
        </w:rPr>
        <w:t xml:space="preserve">Lee, </w:t>
      </w:r>
      <w:r w:rsidR="0003321D">
        <w:rPr>
          <w:rFonts w:ascii="Times New Roman" w:eastAsia="Times New Roman" w:hAnsi="Times New Roman" w:cs="Times New Roman"/>
          <w:sz w:val="24"/>
          <w:szCs w:val="24"/>
        </w:rPr>
        <w:t xml:space="preserve">G. </w:t>
      </w:r>
      <w:r w:rsidR="0003321D" w:rsidRPr="00020732">
        <w:rPr>
          <w:rFonts w:ascii="Times New Roman" w:eastAsia="Times New Roman" w:hAnsi="Times New Roman" w:cs="Times New Roman"/>
          <w:sz w:val="24"/>
          <w:szCs w:val="24"/>
        </w:rPr>
        <w:t>So</w:t>
      </w:r>
      <w:r w:rsidR="009D7899">
        <w:rPr>
          <w:rFonts w:ascii="Times New Roman" w:eastAsia="Times New Roman" w:hAnsi="Times New Roman" w:cs="Times New Roman"/>
          <w:sz w:val="24"/>
          <w:szCs w:val="24"/>
        </w:rPr>
        <w:t>.</w:t>
      </w:r>
      <w:r w:rsidR="0003321D" w:rsidRPr="00020732">
        <w:rPr>
          <w:rFonts w:ascii="Times New Roman" w:eastAsia="Times New Roman" w:hAnsi="Times New Roman" w:cs="Times New Roman"/>
          <w:sz w:val="24"/>
          <w:szCs w:val="24"/>
        </w:rPr>
        <w:t xml:space="preserve"> Predictive modelling of student dropout risk: Practical insights from a South Korean distance university. </w:t>
      </w:r>
      <w:proofErr w:type="spellStart"/>
      <w:r w:rsidR="0003321D" w:rsidRPr="00020732">
        <w:rPr>
          <w:rFonts w:ascii="Times New Roman" w:eastAsia="Times New Roman" w:hAnsi="Times New Roman" w:cs="Times New Roman"/>
          <w:i/>
          <w:sz w:val="24"/>
          <w:szCs w:val="24"/>
        </w:rPr>
        <w:t>Heliyon</w:t>
      </w:r>
      <w:proofErr w:type="spellEnd"/>
      <w:r w:rsidR="0003321D" w:rsidRPr="00020732">
        <w:rPr>
          <w:rFonts w:ascii="Times New Roman" w:eastAsia="Times New Roman" w:hAnsi="Times New Roman" w:cs="Times New Roman"/>
          <w:sz w:val="24"/>
          <w:szCs w:val="24"/>
        </w:rPr>
        <w:t xml:space="preserve">, </w:t>
      </w:r>
      <w:r w:rsidR="0003321D" w:rsidRPr="0008785A">
        <w:rPr>
          <w:rFonts w:ascii="Times New Roman" w:eastAsia="Times New Roman" w:hAnsi="Times New Roman" w:cs="Times New Roman"/>
          <w:b/>
          <w:bCs/>
          <w:sz w:val="24"/>
          <w:szCs w:val="24"/>
        </w:rPr>
        <w:t>10 (11)</w:t>
      </w:r>
      <w:r w:rsidR="0003321D" w:rsidRPr="00020732">
        <w:rPr>
          <w:rFonts w:ascii="Times New Roman" w:eastAsia="Times New Roman" w:hAnsi="Times New Roman" w:cs="Times New Roman"/>
          <w:sz w:val="24"/>
          <w:szCs w:val="24"/>
        </w:rPr>
        <w:t>, 1-17</w:t>
      </w:r>
      <w:r w:rsidR="0003321D">
        <w:rPr>
          <w:rFonts w:ascii="Times New Roman" w:eastAsia="Times New Roman" w:hAnsi="Times New Roman" w:cs="Times New Roman"/>
          <w:sz w:val="24"/>
          <w:szCs w:val="24"/>
        </w:rPr>
        <w:t xml:space="preserve"> (2024)</w:t>
      </w:r>
      <w:r w:rsidR="0003321D" w:rsidRPr="00020732">
        <w:rPr>
          <w:rFonts w:ascii="Times New Roman" w:eastAsia="Times New Roman" w:hAnsi="Times New Roman" w:cs="Times New Roman"/>
          <w:sz w:val="24"/>
          <w:szCs w:val="24"/>
        </w:rPr>
        <w:t xml:space="preserve">. </w:t>
      </w:r>
      <w:hyperlink r:id="rId19">
        <w:r w:rsidR="0003321D" w:rsidRPr="00020732">
          <w:rPr>
            <w:rFonts w:ascii="Times New Roman" w:eastAsia="Times New Roman" w:hAnsi="Times New Roman" w:cs="Times New Roman"/>
            <w:color w:val="1155CC"/>
            <w:sz w:val="24"/>
            <w:szCs w:val="24"/>
            <w:u w:val="single"/>
          </w:rPr>
          <w:t>https://doi.org/10.1016/j.heliyon.2024.e30960</w:t>
        </w:r>
      </w:hyperlink>
    </w:p>
    <w:p w14:paraId="19C06797" w14:textId="728A19DD" w:rsidR="001132FF" w:rsidRPr="001132FF" w:rsidRDefault="001132FF" w:rsidP="001132F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1132FF">
        <w:rPr>
          <w:rFonts w:ascii="Times New Roman" w:eastAsia="Times New Roman" w:hAnsi="Times New Roman" w:cs="Times New Roman"/>
          <w:sz w:val="24"/>
          <w:szCs w:val="24"/>
        </w:rPr>
        <w:t xml:space="preserve">M. R. </w:t>
      </w:r>
      <w:proofErr w:type="spellStart"/>
      <w:r w:rsidRPr="001132FF">
        <w:rPr>
          <w:rFonts w:ascii="Times New Roman" w:eastAsia="Times New Roman" w:hAnsi="Times New Roman" w:cs="Times New Roman"/>
          <w:sz w:val="24"/>
          <w:szCs w:val="24"/>
        </w:rPr>
        <w:t>Marcolino</w:t>
      </w:r>
      <w:proofErr w:type="spellEnd"/>
      <w:r w:rsidRPr="001132FF">
        <w:rPr>
          <w:rFonts w:ascii="Times New Roman" w:eastAsia="Times New Roman" w:hAnsi="Times New Roman" w:cs="Times New Roman"/>
          <w:sz w:val="24"/>
          <w:szCs w:val="24"/>
        </w:rPr>
        <w:t xml:space="preserve">, T. R. Porto, T. T. Primo, R. </w:t>
      </w:r>
      <w:proofErr w:type="spellStart"/>
      <w:r w:rsidRPr="001132FF">
        <w:rPr>
          <w:rFonts w:ascii="Times New Roman" w:eastAsia="Times New Roman" w:hAnsi="Times New Roman" w:cs="Times New Roman"/>
          <w:sz w:val="24"/>
          <w:szCs w:val="24"/>
        </w:rPr>
        <w:t>Targino</w:t>
      </w:r>
      <w:proofErr w:type="spellEnd"/>
      <w:r w:rsidRPr="001132FF">
        <w:rPr>
          <w:rFonts w:ascii="Times New Roman" w:eastAsia="Times New Roman" w:hAnsi="Times New Roman" w:cs="Times New Roman"/>
          <w:sz w:val="24"/>
          <w:szCs w:val="24"/>
        </w:rPr>
        <w:t xml:space="preserve">, V. Ramos, E. M. </w:t>
      </w:r>
      <w:proofErr w:type="spellStart"/>
      <w:r w:rsidRPr="001132FF">
        <w:rPr>
          <w:rFonts w:ascii="Times New Roman" w:eastAsia="Times New Roman" w:hAnsi="Times New Roman" w:cs="Times New Roman"/>
          <w:sz w:val="24"/>
          <w:szCs w:val="24"/>
        </w:rPr>
        <w:t>Queiroga</w:t>
      </w:r>
      <w:proofErr w:type="spellEnd"/>
      <w:r w:rsidRPr="001132FF">
        <w:rPr>
          <w:rFonts w:ascii="Times New Roman" w:eastAsia="Times New Roman" w:hAnsi="Times New Roman" w:cs="Times New Roman"/>
          <w:sz w:val="24"/>
          <w:szCs w:val="24"/>
        </w:rPr>
        <w:t>, R. Munoz, C.</w:t>
      </w:r>
      <w:r>
        <w:rPr>
          <w:rFonts w:ascii="Times New Roman" w:eastAsia="Times New Roman" w:hAnsi="Times New Roman" w:cs="Times New Roman"/>
          <w:sz w:val="24"/>
          <w:szCs w:val="24"/>
        </w:rPr>
        <w:t xml:space="preserve"> </w:t>
      </w:r>
      <w:proofErr w:type="spellStart"/>
      <w:r w:rsidRPr="001132FF">
        <w:rPr>
          <w:rFonts w:ascii="Times New Roman" w:eastAsia="Times New Roman" w:hAnsi="Times New Roman" w:cs="Times New Roman"/>
          <w:sz w:val="24"/>
          <w:szCs w:val="24"/>
        </w:rPr>
        <w:t>Cechinel</w:t>
      </w:r>
      <w:proofErr w:type="spellEnd"/>
      <w:r>
        <w:rPr>
          <w:rFonts w:ascii="Times New Roman" w:eastAsia="Times New Roman" w:hAnsi="Times New Roman" w:cs="Times New Roman"/>
          <w:sz w:val="24"/>
          <w:szCs w:val="24"/>
        </w:rPr>
        <w:t>.</w:t>
      </w:r>
      <w:r w:rsidRPr="001132FF">
        <w:rPr>
          <w:rFonts w:ascii="Times New Roman" w:eastAsia="Times New Roman" w:hAnsi="Times New Roman" w:cs="Times New Roman"/>
          <w:sz w:val="24"/>
          <w:szCs w:val="24"/>
        </w:rPr>
        <w:t xml:space="preserve"> Student dropout prediction through machine learning optimization: insights from</w:t>
      </w:r>
    </w:p>
    <w:p w14:paraId="2087EC1A" w14:textId="04877246" w:rsidR="001132FF" w:rsidRDefault="001132FF" w:rsidP="001132FF">
      <w:pPr>
        <w:spacing w:line="480" w:lineRule="auto"/>
        <w:rPr>
          <w:rFonts w:ascii="Times New Roman" w:eastAsia="Times New Roman" w:hAnsi="Times New Roman" w:cs="Times New Roman"/>
          <w:sz w:val="24"/>
          <w:szCs w:val="24"/>
        </w:rPr>
      </w:pPr>
      <w:proofErr w:type="spellStart"/>
      <w:r w:rsidRPr="001132FF">
        <w:rPr>
          <w:rFonts w:ascii="Times New Roman" w:eastAsia="Times New Roman" w:hAnsi="Times New Roman" w:cs="Times New Roman"/>
          <w:sz w:val="24"/>
          <w:szCs w:val="24"/>
        </w:rPr>
        <w:t>moodle</w:t>
      </w:r>
      <w:proofErr w:type="spellEnd"/>
      <w:r w:rsidRPr="001132FF">
        <w:rPr>
          <w:rFonts w:ascii="Times New Roman" w:eastAsia="Times New Roman" w:hAnsi="Times New Roman" w:cs="Times New Roman"/>
          <w:sz w:val="24"/>
          <w:szCs w:val="24"/>
        </w:rPr>
        <w:t xml:space="preserve"> log data. </w:t>
      </w:r>
      <w:r w:rsidRPr="00B952C3">
        <w:rPr>
          <w:rFonts w:ascii="Times New Roman" w:eastAsia="Times New Roman" w:hAnsi="Times New Roman" w:cs="Times New Roman"/>
          <w:i/>
          <w:iCs/>
          <w:sz w:val="24"/>
          <w:szCs w:val="24"/>
        </w:rPr>
        <w:t>Nature Scientific Reports</w:t>
      </w:r>
      <w:r w:rsidRPr="001132FF">
        <w:rPr>
          <w:rFonts w:ascii="Times New Roman" w:eastAsia="Times New Roman" w:hAnsi="Times New Roman" w:cs="Times New Roman"/>
          <w:sz w:val="24"/>
          <w:szCs w:val="24"/>
        </w:rPr>
        <w:t>, 15</w:t>
      </w:r>
      <w:r>
        <w:rPr>
          <w:rFonts w:ascii="Times New Roman" w:eastAsia="Times New Roman" w:hAnsi="Times New Roman" w:cs="Times New Roman"/>
          <w:sz w:val="24"/>
          <w:szCs w:val="24"/>
        </w:rPr>
        <w:t>(</w:t>
      </w:r>
      <w:r w:rsidRPr="001132FF">
        <w:rPr>
          <w:rFonts w:ascii="Times New Roman" w:eastAsia="Times New Roman" w:hAnsi="Times New Roman" w:cs="Times New Roman"/>
          <w:sz w:val="24"/>
          <w:szCs w:val="24"/>
        </w:rPr>
        <w:t>9840</w:t>
      </w:r>
      <w:r>
        <w:rPr>
          <w:rFonts w:ascii="Times New Roman" w:eastAsia="Times New Roman" w:hAnsi="Times New Roman" w:cs="Times New Roman"/>
          <w:sz w:val="24"/>
          <w:szCs w:val="24"/>
        </w:rPr>
        <w:t>)</w:t>
      </w:r>
      <w:r w:rsidRPr="001132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2025. </w:t>
      </w:r>
    </w:p>
    <w:p w14:paraId="5696629B" w14:textId="37FC3C2F" w:rsidR="001132FF" w:rsidRPr="00020732" w:rsidRDefault="001132FF" w:rsidP="001132FF">
      <w:pPr>
        <w:spacing w:line="480" w:lineRule="auto"/>
        <w:rPr>
          <w:rFonts w:ascii="Times New Roman" w:eastAsia="Times New Roman" w:hAnsi="Times New Roman" w:cs="Times New Roman"/>
          <w:sz w:val="24"/>
          <w:szCs w:val="24"/>
        </w:rPr>
      </w:pPr>
      <w:r w:rsidRPr="001132FF">
        <w:rPr>
          <w:rFonts w:ascii="Times New Roman" w:eastAsia="Times New Roman" w:hAnsi="Times New Roman" w:cs="Times New Roman"/>
          <w:sz w:val="24"/>
          <w:szCs w:val="24"/>
        </w:rPr>
        <w:t xml:space="preserve"> </w:t>
      </w:r>
      <w:hyperlink r:id="rId20" w:history="1">
        <w:r w:rsidRPr="00E856CB">
          <w:rPr>
            <w:rStyle w:val="Hyperlink"/>
            <w:rFonts w:ascii="Times New Roman" w:eastAsia="Times New Roman" w:hAnsi="Times New Roman" w:cs="Times New Roman"/>
            <w:sz w:val="24"/>
            <w:szCs w:val="24"/>
          </w:rPr>
          <w:t>https://doi.org/10.1038/s41598-025-93918-1</w:t>
        </w:r>
      </w:hyperlink>
      <w:r>
        <w:rPr>
          <w:rFonts w:ascii="Times New Roman" w:eastAsia="Times New Roman" w:hAnsi="Times New Roman" w:cs="Times New Roman"/>
          <w:sz w:val="24"/>
          <w:szCs w:val="24"/>
        </w:rPr>
        <w:t xml:space="preserve"> </w:t>
      </w:r>
    </w:p>
    <w:p w14:paraId="2082837F" w14:textId="04C90C23" w:rsidR="001132FF" w:rsidRDefault="00FB1253" w:rsidP="001132FF">
      <w:pPr>
        <w:spacing w:line="480" w:lineRule="auto"/>
        <w:rPr>
          <w:rStyle w:val="Hyperlink"/>
          <w:rFonts w:ascii="Times New Roman" w:hAnsi="Times New Roman" w:cs="Times New Roman"/>
          <w:sz w:val="24"/>
          <w:szCs w:val="24"/>
        </w:rPr>
      </w:pPr>
      <w:r>
        <w:rPr>
          <w:rFonts w:ascii="Times New Roman" w:eastAsia="Times New Roman" w:hAnsi="Times New Roman" w:cs="Times New Roman"/>
          <w:sz w:val="24"/>
          <w:szCs w:val="24"/>
        </w:rPr>
        <w:t>9</w:t>
      </w:r>
      <w:r w:rsidR="001132FF">
        <w:rPr>
          <w:rFonts w:ascii="Times New Roman" w:eastAsia="Times New Roman" w:hAnsi="Times New Roman" w:cs="Times New Roman"/>
          <w:sz w:val="24"/>
          <w:szCs w:val="24"/>
        </w:rPr>
        <w:t xml:space="preserve">. </w:t>
      </w:r>
      <w:r w:rsidR="001132FF" w:rsidRPr="001C7C3B">
        <w:rPr>
          <w:rFonts w:ascii="Times New Roman" w:hAnsi="Times New Roman" w:cs="Times New Roman"/>
          <w:sz w:val="24"/>
          <w:szCs w:val="24"/>
        </w:rPr>
        <w:t xml:space="preserve">D. K. </w:t>
      </w:r>
      <w:proofErr w:type="spellStart"/>
      <w:r w:rsidR="001132FF" w:rsidRPr="001C7C3B">
        <w:rPr>
          <w:rFonts w:ascii="Times New Roman" w:hAnsi="Times New Roman" w:cs="Times New Roman"/>
          <w:sz w:val="24"/>
          <w:szCs w:val="24"/>
        </w:rPr>
        <w:t>Dake</w:t>
      </w:r>
      <w:proofErr w:type="spellEnd"/>
      <w:r w:rsidR="001132FF" w:rsidRPr="001C7C3B">
        <w:rPr>
          <w:rFonts w:ascii="Times New Roman" w:hAnsi="Times New Roman" w:cs="Times New Roman"/>
          <w:sz w:val="24"/>
          <w:szCs w:val="24"/>
        </w:rPr>
        <w:t xml:space="preserve">, C. </w:t>
      </w:r>
      <w:proofErr w:type="spellStart"/>
      <w:r w:rsidR="001132FF" w:rsidRPr="001C7C3B">
        <w:rPr>
          <w:rFonts w:ascii="Times New Roman" w:hAnsi="Times New Roman" w:cs="Times New Roman"/>
          <w:sz w:val="24"/>
          <w:szCs w:val="24"/>
        </w:rPr>
        <w:t>Buabeng-Andoh</w:t>
      </w:r>
      <w:proofErr w:type="spellEnd"/>
      <w:r w:rsidR="001132FF" w:rsidRPr="001C7C3B">
        <w:rPr>
          <w:rFonts w:ascii="Times New Roman" w:hAnsi="Times New Roman" w:cs="Times New Roman"/>
          <w:sz w:val="24"/>
          <w:szCs w:val="24"/>
        </w:rPr>
        <w:t xml:space="preserve">, Using Machine Learning </w:t>
      </w:r>
      <w:r w:rsidR="001132FF">
        <w:rPr>
          <w:rFonts w:ascii="Times New Roman" w:hAnsi="Times New Roman" w:cs="Times New Roman"/>
          <w:sz w:val="24"/>
          <w:szCs w:val="24"/>
        </w:rPr>
        <w:t>t</w:t>
      </w:r>
      <w:r w:rsidR="001132FF" w:rsidRPr="001C7C3B">
        <w:rPr>
          <w:rFonts w:ascii="Times New Roman" w:hAnsi="Times New Roman" w:cs="Times New Roman"/>
          <w:sz w:val="24"/>
          <w:szCs w:val="24"/>
        </w:rPr>
        <w:t xml:space="preserve">echniques to </w:t>
      </w:r>
      <w:r w:rsidR="001132FF">
        <w:rPr>
          <w:rFonts w:ascii="Times New Roman" w:hAnsi="Times New Roman" w:cs="Times New Roman"/>
          <w:sz w:val="24"/>
          <w:szCs w:val="24"/>
        </w:rPr>
        <w:t>p</w:t>
      </w:r>
      <w:r w:rsidR="001132FF" w:rsidRPr="001C7C3B">
        <w:rPr>
          <w:rFonts w:ascii="Times New Roman" w:hAnsi="Times New Roman" w:cs="Times New Roman"/>
          <w:sz w:val="24"/>
          <w:szCs w:val="24"/>
        </w:rPr>
        <w:t xml:space="preserve">redict </w:t>
      </w:r>
      <w:r w:rsidR="001132FF">
        <w:rPr>
          <w:rFonts w:ascii="Times New Roman" w:hAnsi="Times New Roman" w:cs="Times New Roman"/>
          <w:sz w:val="24"/>
          <w:szCs w:val="24"/>
        </w:rPr>
        <w:t>l</w:t>
      </w:r>
      <w:r w:rsidR="001132FF" w:rsidRPr="001C7C3B">
        <w:rPr>
          <w:rFonts w:ascii="Times New Roman" w:hAnsi="Times New Roman" w:cs="Times New Roman"/>
          <w:sz w:val="24"/>
          <w:szCs w:val="24"/>
        </w:rPr>
        <w:t xml:space="preserve">earner </w:t>
      </w:r>
      <w:r w:rsidR="001132FF">
        <w:rPr>
          <w:rFonts w:ascii="Times New Roman" w:hAnsi="Times New Roman" w:cs="Times New Roman"/>
          <w:sz w:val="24"/>
          <w:szCs w:val="24"/>
        </w:rPr>
        <w:t>d</w:t>
      </w:r>
      <w:r w:rsidR="001132FF" w:rsidRPr="001C7C3B">
        <w:rPr>
          <w:rFonts w:ascii="Times New Roman" w:hAnsi="Times New Roman" w:cs="Times New Roman"/>
          <w:sz w:val="24"/>
          <w:szCs w:val="24"/>
        </w:rPr>
        <w:t xml:space="preserve">rop-out </w:t>
      </w:r>
      <w:r w:rsidR="001132FF">
        <w:rPr>
          <w:rFonts w:ascii="Times New Roman" w:hAnsi="Times New Roman" w:cs="Times New Roman"/>
          <w:sz w:val="24"/>
          <w:szCs w:val="24"/>
        </w:rPr>
        <w:t>r</w:t>
      </w:r>
      <w:r w:rsidR="001132FF" w:rsidRPr="001C7C3B">
        <w:rPr>
          <w:rFonts w:ascii="Times New Roman" w:hAnsi="Times New Roman" w:cs="Times New Roman"/>
          <w:sz w:val="24"/>
          <w:szCs w:val="24"/>
        </w:rPr>
        <w:t xml:space="preserve">ate in </w:t>
      </w:r>
      <w:r w:rsidR="001132FF">
        <w:rPr>
          <w:rFonts w:ascii="Times New Roman" w:hAnsi="Times New Roman" w:cs="Times New Roman"/>
          <w:sz w:val="24"/>
          <w:szCs w:val="24"/>
        </w:rPr>
        <w:t>h</w:t>
      </w:r>
      <w:r w:rsidR="001132FF" w:rsidRPr="001C7C3B">
        <w:rPr>
          <w:rFonts w:ascii="Times New Roman" w:hAnsi="Times New Roman" w:cs="Times New Roman"/>
          <w:sz w:val="24"/>
          <w:szCs w:val="24"/>
        </w:rPr>
        <w:t xml:space="preserve">igher </w:t>
      </w:r>
      <w:r w:rsidR="001132FF">
        <w:rPr>
          <w:rFonts w:ascii="Times New Roman" w:hAnsi="Times New Roman" w:cs="Times New Roman"/>
          <w:sz w:val="24"/>
          <w:szCs w:val="24"/>
        </w:rPr>
        <w:t>e</w:t>
      </w:r>
      <w:r w:rsidR="001132FF" w:rsidRPr="001C7C3B">
        <w:rPr>
          <w:rFonts w:ascii="Times New Roman" w:hAnsi="Times New Roman" w:cs="Times New Roman"/>
          <w:sz w:val="24"/>
          <w:szCs w:val="24"/>
        </w:rPr>
        <w:t xml:space="preserve">ducational </w:t>
      </w:r>
      <w:r w:rsidR="001132FF">
        <w:rPr>
          <w:rFonts w:ascii="Times New Roman" w:hAnsi="Times New Roman" w:cs="Times New Roman"/>
          <w:sz w:val="24"/>
          <w:szCs w:val="24"/>
        </w:rPr>
        <w:t>i</w:t>
      </w:r>
      <w:r w:rsidR="001132FF" w:rsidRPr="001C7C3B">
        <w:rPr>
          <w:rFonts w:ascii="Times New Roman" w:hAnsi="Times New Roman" w:cs="Times New Roman"/>
          <w:sz w:val="24"/>
          <w:szCs w:val="24"/>
        </w:rPr>
        <w:t xml:space="preserve">nstitutions, </w:t>
      </w:r>
      <w:r w:rsidR="001132FF" w:rsidRPr="001C7C3B">
        <w:rPr>
          <w:rFonts w:ascii="Times New Roman" w:hAnsi="Times New Roman" w:cs="Times New Roman"/>
          <w:i/>
          <w:iCs/>
          <w:sz w:val="24"/>
          <w:szCs w:val="24"/>
        </w:rPr>
        <w:t>Mobile Information Systems</w:t>
      </w:r>
      <w:r w:rsidR="001132FF" w:rsidRPr="001C7C3B">
        <w:rPr>
          <w:rFonts w:ascii="Times New Roman" w:hAnsi="Times New Roman" w:cs="Times New Roman"/>
          <w:sz w:val="24"/>
          <w:szCs w:val="24"/>
        </w:rPr>
        <w:t xml:space="preserve">, </w:t>
      </w:r>
      <w:r w:rsidR="001132FF" w:rsidRPr="001C7C3B">
        <w:rPr>
          <w:rFonts w:ascii="Times New Roman" w:hAnsi="Times New Roman" w:cs="Times New Roman"/>
          <w:b/>
          <w:bCs/>
          <w:sz w:val="24"/>
          <w:szCs w:val="24"/>
        </w:rPr>
        <w:t>2022</w:t>
      </w:r>
      <w:r w:rsidR="001132FF">
        <w:rPr>
          <w:rFonts w:ascii="Times New Roman" w:hAnsi="Times New Roman" w:cs="Times New Roman"/>
          <w:sz w:val="24"/>
          <w:szCs w:val="24"/>
        </w:rPr>
        <w:t>.</w:t>
      </w:r>
      <w:r w:rsidR="001132FF" w:rsidRPr="001C7C3B">
        <w:rPr>
          <w:rFonts w:ascii="Times New Roman" w:hAnsi="Times New Roman" w:cs="Times New Roman"/>
          <w:sz w:val="24"/>
          <w:szCs w:val="24"/>
        </w:rPr>
        <w:t xml:space="preserve"> </w:t>
      </w:r>
      <w:hyperlink r:id="rId21" w:history="1">
        <w:r w:rsidR="001132FF" w:rsidRPr="001C7C3B">
          <w:rPr>
            <w:rStyle w:val="Hyperlink"/>
            <w:rFonts w:ascii="Times New Roman" w:hAnsi="Times New Roman" w:cs="Times New Roman"/>
            <w:sz w:val="24"/>
            <w:szCs w:val="24"/>
          </w:rPr>
          <w:t>https://doi.org/10.1155/2022/2670562</w:t>
        </w:r>
      </w:hyperlink>
    </w:p>
    <w:p w14:paraId="2FE35D7A" w14:textId="398A28FC" w:rsidR="00265455" w:rsidRPr="001C7C3B" w:rsidRDefault="00265455" w:rsidP="001132FF">
      <w:pPr>
        <w:spacing w:line="480" w:lineRule="auto"/>
        <w:rPr>
          <w:rFonts w:ascii="Times New Roman" w:hAnsi="Times New Roman" w:cs="Times New Roman"/>
          <w:sz w:val="24"/>
          <w:szCs w:val="24"/>
        </w:rPr>
      </w:pPr>
      <w:r w:rsidRPr="00265455">
        <w:rPr>
          <w:rFonts w:ascii="Times New Roman" w:hAnsi="Times New Roman" w:cs="Times New Roman"/>
          <w:sz w:val="24"/>
          <w:szCs w:val="24"/>
        </w:rPr>
        <w:t>10. V</w:t>
      </w:r>
      <w:r w:rsidR="008B5973">
        <w:rPr>
          <w:rFonts w:ascii="Times New Roman" w:hAnsi="Times New Roman" w:cs="Times New Roman"/>
          <w:sz w:val="24"/>
          <w:szCs w:val="24"/>
        </w:rPr>
        <w:t>.</w:t>
      </w:r>
      <w:r w:rsidRPr="00265455">
        <w:rPr>
          <w:rFonts w:ascii="Times New Roman" w:hAnsi="Times New Roman" w:cs="Times New Roman"/>
          <w:sz w:val="24"/>
          <w:szCs w:val="24"/>
        </w:rPr>
        <w:t xml:space="preserve"> </w:t>
      </w:r>
      <w:proofErr w:type="spellStart"/>
      <w:r w:rsidRPr="00265455">
        <w:rPr>
          <w:rFonts w:ascii="Times New Roman" w:hAnsi="Times New Roman" w:cs="Times New Roman"/>
          <w:sz w:val="24"/>
          <w:szCs w:val="24"/>
        </w:rPr>
        <w:t>Realinho</w:t>
      </w:r>
      <w:proofErr w:type="spellEnd"/>
      <w:r w:rsidRPr="00265455">
        <w:rPr>
          <w:rFonts w:ascii="Times New Roman" w:hAnsi="Times New Roman" w:cs="Times New Roman"/>
          <w:sz w:val="24"/>
          <w:szCs w:val="24"/>
        </w:rPr>
        <w:t>, J</w:t>
      </w:r>
      <w:r w:rsidR="008B5973">
        <w:rPr>
          <w:rFonts w:ascii="Times New Roman" w:hAnsi="Times New Roman" w:cs="Times New Roman"/>
          <w:sz w:val="24"/>
          <w:szCs w:val="24"/>
        </w:rPr>
        <w:t>.</w:t>
      </w:r>
      <w:r w:rsidRPr="00265455">
        <w:rPr>
          <w:rFonts w:ascii="Times New Roman" w:hAnsi="Times New Roman" w:cs="Times New Roman"/>
          <w:sz w:val="24"/>
          <w:szCs w:val="24"/>
        </w:rPr>
        <w:t xml:space="preserve"> Machado, L</w:t>
      </w:r>
      <w:r w:rsidR="008B5973">
        <w:rPr>
          <w:rFonts w:ascii="Times New Roman" w:hAnsi="Times New Roman" w:cs="Times New Roman"/>
          <w:sz w:val="24"/>
          <w:szCs w:val="24"/>
        </w:rPr>
        <w:t>.</w:t>
      </w:r>
      <w:r w:rsidRPr="00265455">
        <w:rPr>
          <w:rFonts w:ascii="Times New Roman" w:hAnsi="Times New Roman" w:cs="Times New Roman"/>
          <w:sz w:val="24"/>
          <w:szCs w:val="24"/>
        </w:rPr>
        <w:t xml:space="preserve"> Baptista, M</w:t>
      </w:r>
      <w:r w:rsidR="008B5973">
        <w:rPr>
          <w:rFonts w:ascii="Times New Roman" w:hAnsi="Times New Roman" w:cs="Times New Roman"/>
          <w:sz w:val="24"/>
          <w:szCs w:val="24"/>
        </w:rPr>
        <w:t>.</w:t>
      </w:r>
      <w:r w:rsidRPr="00265455">
        <w:rPr>
          <w:rFonts w:ascii="Times New Roman" w:hAnsi="Times New Roman" w:cs="Times New Roman"/>
          <w:sz w:val="24"/>
          <w:szCs w:val="24"/>
        </w:rPr>
        <w:t xml:space="preserve"> V. Martins. Predict students' dropout and academic success (1.0) [Data set]. </w:t>
      </w:r>
      <w:proofErr w:type="spellStart"/>
      <w:r w:rsidRPr="00265455">
        <w:rPr>
          <w:rFonts w:ascii="Times New Roman" w:hAnsi="Times New Roman" w:cs="Times New Roman"/>
          <w:sz w:val="24"/>
          <w:szCs w:val="24"/>
        </w:rPr>
        <w:t>Zenodo</w:t>
      </w:r>
      <w:proofErr w:type="spellEnd"/>
      <w:r w:rsidRPr="00265455">
        <w:rPr>
          <w:rFonts w:ascii="Times New Roman" w:hAnsi="Times New Roman" w:cs="Times New Roman"/>
          <w:sz w:val="24"/>
          <w:szCs w:val="24"/>
        </w:rPr>
        <w:t xml:space="preserve">, (2021).  </w:t>
      </w:r>
      <w:hyperlink r:id="rId22" w:history="1">
        <w:r w:rsidRPr="00E856CB">
          <w:rPr>
            <w:rStyle w:val="Hyperlink"/>
            <w:rFonts w:ascii="Times New Roman" w:hAnsi="Times New Roman" w:cs="Times New Roman"/>
            <w:sz w:val="24"/>
            <w:szCs w:val="24"/>
          </w:rPr>
          <w:t>https://doi.org/10.5281/zenodo.5777340</w:t>
        </w:r>
      </w:hyperlink>
      <w:r>
        <w:rPr>
          <w:rFonts w:ascii="Times New Roman" w:hAnsi="Times New Roman" w:cs="Times New Roman"/>
          <w:sz w:val="24"/>
          <w:szCs w:val="24"/>
        </w:rPr>
        <w:t xml:space="preserve"> </w:t>
      </w:r>
    </w:p>
    <w:p w14:paraId="2E674E03" w14:textId="42DC5601" w:rsidR="007A143B" w:rsidRPr="00020732" w:rsidRDefault="00265455" w:rsidP="00B952C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03321D">
        <w:rPr>
          <w:rFonts w:ascii="Times New Roman" w:eastAsia="Times New Roman" w:hAnsi="Times New Roman" w:cs="Times New Roman"/>
          <w:sz w:val="24"/>
          <w:szCs w:val="24"/>
        </w:rPr>
        <w:t xml:space="preserve">E. </w:t>
      </w:r>
      <w:proofErr w:type="spellStart"/>
      <w:r w:rsidR="0003321D" w:rsidRPr="00020732">
        <w:rPr>
          <w:rFonts w:ascii="Times New Roman" w:eastAsia="Times New Roman" w:hAnsi="Times New Roman" w:cs="Times New Roman"/>
          <w:sz w:val="24"/>
          <w:szCs w:val="24"/>
        </w:rPr>
        <w:t>Adamopoulou</w:t>
      </w:r>
      <w:proofErr w:type="spellEnd"/>
      <w:r w:rsidR="0003321D" w:rsidRPr="00020732">
        <w:rPr>
          <w:rFonts w:ascii="Times New Roman" w:eastAsia="Times New Roman" w:hAnsi="Times New Roman" w:cs="Times New Roman"/>
          <w:sz w:val="24"/>
          <w:szCs w:val="24"/>
        </w:rPr>
        <w:t xml:space="preserve">, </w:t>
      </w:r>
      <w:r w:rsidR="0003321D">
        <w:rPr>
          <w:rFonts w:ascii="Times New Roman" w:eastAsia="Times New Roman" w:hAnsi="Times New Roman" w:cs="Times New Roman"/>
          <w:sz w:val="24"/>
          <w:szCs w:val="24"/>
        </w:rPr>
        <w:t>G. M.</w:t>
      </w:r>
      <w:r w:rsidR="0003321D" w:rsidRPr="00020732">
        <w:rPr>
          <w:rFonts w:ascii="Times New Roman" w:eastAsia="Times New Roman" w:hAnsi="Times New Roman" w:cs="Times New Roman"/>
          <w:sz w:val="24"/>
          <w:szCs w:val="24"/>
        </w:rPr>
        <w:t xml:space="preserve"> </w:t>
      </w:r>
      <w:proofErr w:type="spellStart"/>
      <w:r w:rsidR="0003321D" w:rsidRPr="00020732">
        <w:rPr>
          <w:rFonts w:ascii="Times New Roman" w:eastAsia="Times New Roman" w:hAnsi="Times New Roman" w:cs="Times New Roman"/>
          <w:sz w:val="24"/>
          <w:szCs w:val="24"/>
        </w:rPr>
        <w:t>Tanzi</w:t>
      </w:r>
      <w:proofErr w:type="spellEnd"/>
      <w:r w:rsidR="009D7899">
        <w:rPr>
          <w:rFonts w:ascii="Times New Roman" w:eastAsia="Times New Roman" w:hAnsi="Times New Roman" w:cs="Times New Roman"/>
          <w:sz w:val="24"/>
          <w:szCs w:val="24"/>
        </w:rPr>
        <w:t>.</w:t>
      </w:r>
      <w:r w:rsidR="0003321D" w:rsidRPr="00020732">
        <w:rPr>
          <w:rFonts w:ascii="Times New Roman" w:eastAsia="Times New Roman" w:hAnsi="Times New Roman" w:cs="Times New Roman"/>
          <w:sz w:val="24"/>
          <w:szCs w:val="24"/>
        </w:rPr>
        <w:t xml:space="preserve">  Academic </w:t>
      </w:r>
      <w:r w:rsidR="0003321D">
        <w:rPr>
          <w:rFonts w:ascii="Times New Roman" w:eastAsia="Times New Roman" w:hAnsi="Times New Roman" w:cs="Times New Roman"/>
          <w:sz w:val="24"/>
          <w:szCs w:val="24"/>
        </w:rPr>
        <w:t>d</w:t>
      </w:r>
      <w:r w:rsidR="0003321D" w:rsidRPr="00020732">
        <w:rPr>
          <w:rFonts w:ascii="Times New Roman" w:eastAsia="Times New Roman" w:hAnsi="Times New Roman" w:cs="Times New Roman"/>
          <w:sz w:val="24"/>
          <w:szCs w:val="24"/>
        </w:rPr>
        <w:t>rop-</w:t>
      </w:r>
      <w:r w:rsidR="0003321D">
        <w:rPr>
          <w:rFonts w:ascii="Times New Roman" w:eastAsia="Times New Roman" w:hAnsi="Times New Roman" w:cs="Times New Roman"/>
          <w:sz w:val="24"/>
          <w:szCs w:val="24"/>
        </w:rPr>
        <w:t>o</w:t>
      </w:r>
      <w:r w:rsidR="0003321D" w:rsidRPr="00020732">
        <w:rPr>
          <w:rFonts w:ascii="Times New Roman" w:eastAsia="Times New Roman" w:hAnsi="Times New Roman" w:cs="Times New Roman"/>
          <w:sz w:val="24"/>
          <w:szCs w:val="24"/>
        </w:rPr>
        <w:t xml:space="preserve">ut and the Great Recession. </w:t>
      </w:r>
      <w:r w:rsidR="0003321D" w:rsidRPr="00020732">
        <w:rPr>
          <w:rFonts w:ascii="Times New Roman" w:eastAsia="Times New Roman" w:hAnsi="Times New Roman" w:cs="Times New Roman"/>
          <w:i/>
          <w:sz w:val="24"/>
          <w:szCs w:val="24"/>
        </w:rPr>
        <w:t>Journal of Human Capital</w:t>
      </w:r>
      <w:r w:rsidR="0003321D" w:rsidRPr="00020732">
        <w:rPr>
          <w:rFonts w:ascii="Times New Roman" w:eastAsia="Times New Roman" w:hAnsi="Times New Roman" w:cs="Times New Roman"/>
          <w:sz w:val="24"/>
          <w:szCs w:val="24"/>
        </w:rPr>
        <w:t xml:space="preserve">, </w:t>
      </w:r>
      <w:r w:rsidR="0003321D" w:rsidRPr="0008785A">
        <w:rPr>
          <w:rFonts w:ascii="Times New Roman" w:eastAsia="Times New Roman" w:hAnsi="Times New Roman" w:cs="Times New Roman"/>
          <w:b/>
          <w:bCs/>
          <w:sz w:val="24"/>
          <w:szCs w:val="24"/>
          <w:highlight w:val="white"/>
        </w:rPr>
        <w:t>11</w:t>
      </w:r>
      <w:r w:rsidR="009D7899">
        <w:rPr>
          <w:rFonts w:ascii="Times New Roman" w:eastAsia="Times New Roman" w:hAnsi="Times New Roman" w:cs="Times New Roman"/>
          <w:b/>
          <w:bCs/>
          <w:sz w:val="24"/>
          <w:szCs w:val="24"/>
          <w:highlight w:val="white"/>
        </w:rPr>
        <w:t>(</w:t>
      </w:r>
      <w:r w:rsidR="0003321D" w:rsidRPr="0008785A">
        <w:rPr>
          <w:rFonts w:ascii="Times New Roman" w:eastAsia="Times New Roman" w:hAnsi="Times New Roman" w:cs="Times New Roman"/>
          <w:b/>
          <w:bCs/>
          <w:sz w:val="24"/>
          <w:szCs w:val="24"/>
          <w:highlight w:val="white"/>
        </w:rPr>
        <w:t>1</w:t>
      </w:r>
      <w:r w:rsidR="009D7899">
        <w:rPr>
          <w:rFonts w:ascii="Times New Roman" w:eastAsia="Times New Roman" w:hAnsi="Times New Roman" w:cs="Times New Roman"/>
          <w:b/>
          <w:bCs/>
          <w:sz w:val="24"/>
          <w:szCs w:val="24"/>
          <w:highlight w:val="white"/>
        </w:rPr>
        <w:t>)</w:t>
      </w:r>
      <w:r w:rsidR="0003321D" w:rsidRPr="00020732">
        <w:rPr>
          <w:rFonts w:ascii="Times New Roman" w:eastAsia="Times New Roman" w:hAnsi="Times New Roman" w:cs="Times New Roman"/>
          <w:sz w:val="24"/>
          <w:szCs w:val="24"/>
          <w:highlight w:val="white"/>
        </w:rPr>
        <w:t>, 35-71</w:t>
      </w:r>
      <w:r w:rsidR="0003321D">
        <w:rPr>
          <w:rFonts w:ascii="Times New Roman" w:eastAsia="Times New Roman" w:hAnsi="Times New Roman" w:cs="Times New Roman"/>
          <w:sz w:val="24"/>
          <w:szCs w:val="24"/>
        </w:rPr>
        <w:t xml:space="preserve"> (2017)</w:t>
      </w:r>
      <w:r w:rsidR="0003321D" w:rsidRPr="00020732">
        <w:rPr>
          <w:rFonts w:ascii="Times New Roman" w:eastAsia="Times New Roman" w:hAnsi="Times New Roman" w:cs="Times New Roman"/>
          <w:sz w:val="24"/>
          <w:szCs w:val="24"/>
        </w:rPr>
        <w:t xml:space="preserve">. </w:t>
      </w:r>
      <w:hyperlink r:id="rId23">
        <w:r w:rsidR="0003321D" w:rsidRPr="00020732">
          <w:rPr>
            <w:rFonts w:ascii="Times New Roman" w:eastAsia="Times New Roman" w:hAnsi="Times New Roman" w:cs="Times New Roman"/>
            <w:color w:val="1155CC"/>
            <w:sz w:val="24"/>
            <w:szCs w:val="24"/>
            <w:u w:val="single"/>
          </w:rPr>
          <w:t>https://doi.org/10.1086/690650</w:t>
        </w:r>
      </w:hyperlink>
    </w:p>
    <w:p w14:paraId="1B67AF73" w14:textId="77777777" w:rsidR="00273091" w:rsidRPr="001C01BB" w:rsidRDefault="00273091" w:rsidP="00020732">
      <w:pPr>
        <w:spacing w:line="480" w:lineRule="auto"/>
        <w:rPr>
          <w:rFonts w:ascii="Times New Roman" w:hAnsi="Times New Roman" w:cs="Times New Roman"/>
          <w:b/>
          <w:bCs/>
          <w:sz w:val="24"/>
          <w:szCs w:val="24"/>
        </w:rPr>
      </w:pPr>
      <w:r w:rsidRPr="001C01BB">
        <w:rPr>
          <w:rFonts w:ascii="Times New Roman" w:hAnsi="Times New Roman" w:cs="Times New Roman"/>
          <w:b/>
          <w:bCs/>
          <w:sz w:val="24"/>
          <w:szCs w:val="24"/>
        </w:rPr>
        <w:lastRenderedPageBreak/>
        <w:t>Supplemental Section</w:t>
      </w:r>
    </w:p>
    <w:p w14:paraId="47A18B7F" w14:textId="1BFC3068" w:rsidR="000A518E" w:rsidRPr="00020732" w:rsidRDefault="000A518E" w:rsidP="00020732">
      <w:pPr>
        <w:spacing w:line="480" w:lineRule="auto"/>
        <w:rPr>
          <w:rFonts w:ascii="Times New Roman" w:hAnsi="Times New Roman" w:cs="Times New Roman"/>
          <w:sz w:val="24"/>
          <w:szCs w:val="24"/>
        </w:rPr>
      </w:pPr>
      <w:r w:rsidRPr="00020732">
        <w:rPr>
          <w:rFonts w:ascii="Times New Roman" w:hAnsi="Times New Roman" w:cs="Times New Roman"/>
          <w:sz w:val="24"/>
          <w:szCs w:val="24"/>
        </w:rPr>
        <w:t xml:space="preserve">Table </w:t>
      </w:r>
      <w:r w:rsidR="005A520E">
        <w:rPr>
          <w:rFonts w:ascii="Times New Roman" w:hAnsi="Times New Roman" w:cs="Times New Roman"/>
          <w:sz w:val="24"/>
          <w:szCs w:val="24"/>
        </w:rPr>
        <w:t>A</w:t>
      </w:r>
      <w:r w:rsidRPr="00020732">
        <w:rPr>
          <w:rFonts w:ascii="Times New Roman" w:hAnsi="Times New Roman" w:cs="Times New Roman"/>
          <w:sz w:val="24"/>
          <w:szCs w:val="24"/>
        </w:rPr>
        <w:t xml:space="preserve">1. Correlation of Target with other Variables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35"/>
        <w:gridCol w:w="3330"/>
      </w:tblGrid>
      <w:tr w:rsidR="000A518E" w:rsidRPr="00020732" w14:paraId="663B6603" w14:textId="77777777" w:rsidTr="00020732">
        <w:trPr>
          <w:trHeight w:val="288"/>
        </w:trPr>
        <w:tc>
          <w:tcPr>
            <w:tcW w:w="5935" w:type="dxa"/>
            <w:noWrap/>
          </w:tcPr>
          <w:p w14:paraId="1B717236" w14:textId="77777777" w:rsidR="000A518E" w:rsidRPr="00020732" w:rsidRDefault="000A518E" w:rsidP="00020732">
            <w:pPr>
              <w:spacing w:line="480" w:lineRule="auto"/>
              <w:rPr>
                <w:rFonts w:ascii="Times New Roman" w:hAnsi="Times New Roman" w:cs="Times New Roman"/>
              </w:rPr>
            </w:pPr>
          </w:p>
        </w:tc>
        <w:tc>
          <w:tcPr>
            <w:tcW w:w="3330" w:type="dxa"/>
            <w:noWrap/>
            <w:hideMark/>
          </w:tcPr>
          <w:p w14:paraId="6A374ABF" w14:textId="77777777" w:rsidR="000A518E" w:rsidRPr="00020732" w:rsidRDefault="000A518E" w:rsidP="00020732">
            <w:pPr>
              <w:spacing w:line="480" w:lineRule="auto"/>
              <w:rPr>
                <w:rFonts w:ascii="Times New Roman" w:hAnsi="Times New Roman" w:cs="Times New Roman"/>
              </w:rPr>
            </w:pPr>
          </w:p>
        </w:tc>
      </w:tr>
      <w:tr w:rsidR="000A518E" w:rsidRPr="00020732" w14:paraId="785670EE" w14:textId="77777777" w:rsidTr="00020732">
        <w:trPr>
          <w:trHeight w:val="288"/>
        </w:trPr>
        <w:tc>
          <w:tcPr>
            <w:tcW w:w="5935" w:type="dxa"/>
            <w:noWrap/>
            <w:hideMark/>
          </w:tcPr>
          <w:p w14:paraId="0FC57F1F"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(approved)</w:t>
            </w:r>
          </w:p>
        </w:tc>
        <w:tc>
          <w:tcPr>
            <w:tcW w:w="3330" w:type="dxa"/>
            <w:noWrap/>
            <w:hideMark/>
          </w:tcPr>
          <w:p w14:paraId="26AA8FAC"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0.624</w:t>
            </w:r>
          </w:p>
        </w:tc>
      </w:tr>
      <w:tr w:rsidR="000A518E" w:rsidRPr="00020732" w14:paraId="3A8F0706" w14:textId="77777777" w:rsidTr="00020732">
        <w:trPr>
          <w:trHeight w:val="288"/>
        </w:trPr>
        <w:tc>
          <w:tcPr>
            <w:tcW w:w="5935" w:type="dxa"/>
            <w:noWrap/>
            <w:hideMark/>
          </w:tcPr>
          <w:p w14:paraId="27374430"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(grade)</w:t>
            </w:r>
          </w:p>
        </w:tc>
        <w:tc>
          <w:tcPr>
            <w:tcW w:w="3330" w:type="dxa"/>
            <w:noWrap/>
            <w:hideMark/>
          </w:tcPr>
          <w:p w14:paraId="0E3FA44E"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0.567</w:t>
            </w:r>
          </w:p>
        </w:tc>
      </w:tr>
      <w:tr w:rsidR="000A518E" w:rsidRPr="00020732" w14:paraId="4A862BD3" w14:textId="77777777" w:rsidTr="00020732">
        <w:trPr>
          <w:trHeight w:val="288"/>
        </w:trPr>
        <w:tc>
          <w:tcPr>
            <w:tcW w:w="5935" w:type="dxa"/>
            <w:noWrap/>
            <w:hideMark/>
          </w:tcPr>
          <w:p w14:paraId="1C0D3DFC"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(approved)</w:t>
            </w:r>
          </w:p>
        </w:tc>
        <w:tc>
          <w:tcPr>
            <w:tcW w:w="3330" w:type="dxa"/>
            <w:noWrap/>
            <w:hideMark/>
          </w:tcPr>
          <w:p w14:paraId="430FA6FE"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0.529</w:t>
            </w:r>
          </w:p>
        </w:tc>
      </w:tr>
      <w:tr w:rsidR="000A518E" w:rsidRPr="00020732" w14:paraId="25A69AEA" w14:textId="77777777" w:rsidTr="00020732">
        <w:trPr>
          <w:trHeight w:val="288"/>
        </w:trPr>
        <w:tc>
          <w:tcPr>
            <w:tcW w:w="5935" w:type="dxa"/>
            <w:noWrap/>
            <w:hideMark/>
          </w:tcPr>
          <w:p w14:paraId="184C176B"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(grade)</w:t>
            </w:r>
          </w:p>
        </w:tc>
        <w:tc>
          <w:tcPr>
            <w:tcW w:w="3330" w:type="dxa"/>
            <w:noWrap/>
            <w:hideMark/>
          </w:tcPr>
          <w:p w14:paraId="3A2B2E9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0.485</w:t>
            </w:r>
          </w:p>
        </w:tc>
      </w:tr>
      <w:tr w:rsidR="000A518E" w:rsidRPr="00020732" w14:paraId="6A4BF9BF" w14:textId="77777777" w:rsidTr="00020732">
        <w:trPr>
          <w:trHeight w:val="288"/>
        </w:trPr>
        <w:tc>
          <w:tcPr>
            <w:tcW w:w="5935" w:type="dxa"/>
            <w:noWrap/>
            <w:hideMark/>
          </w:tcPr>
          <w:p w14:paraId="0391D0DD"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Tuition fees up to date</w:t>
            </w:r>
          </w:p>
        </w:tc>
        <w:tc>
          <w:tcPr>
            <w:tcW w:w="3330" w:type="dxa"/>
            <w:noWrap/>
            <w:hideMark/>
          </w:tcPr>
          <w:p w14:paraId="0C06573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0.410</w:t>
            </w:r>
          </w:p>
        </w:tc>
      </w:tr>
      <w:tr w:rsidR="000A518E" w:rsidRPr="00020732" w14:paraId="3E28F4F2" w14:textId="77777777" w:rsidTr="00020732">
        <w:trPr>
          <w:trHeight w:val="288"/>
        </w:trPr>
        <w:tc>
          <w:tcPr>
            <w:tcW w:w="5935" w:type="dxa"/>
            <w:noWrap/>
            <w:hideMark/>
          </w:tcPr>
          <w:p w14:paraId="7FB8F364"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Scholarship holder</w:t>
            </w:r>
          </w:p>
        </w:tc>
        <w:tc>
          <w:tcPr>
            <w:tcW w:w="3330" w:type="dxa"/>
            <w:noWrap/>
            <w:hideMark/>
          </w:tcPr>
          <w:p w14:paraId="755E4FD1"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0.298</w:t>
            </w:r>
          </w:p>
        </w:tc>
      </w:tr>
      <w:tr w:rsidR="000A518E" w:rsidRPr="00020732" w14:paraId="0511DB57" w14:textId="77777777" w:rsidTr="00020732">
        <w:trPr>
          <w:trHeight w:val="288"/>
        </w:trPr>
        <w:tc>
          <w:tcPr>
            <w:tcW w:w="5935" w:type="dxa"/>
            <w:noWrap/>
            <w:hideMark/>
          </w:tcPr>
          <w:p w14:paraId="4449B0AB"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Age at enrollment</w:t>
            </w:r>
          </w:p>
        </w:tc>
        <w:tc>
          <w:tcPr>
            <w:tcW w:w="3330" w:type="dxa"/>
            <w:noWrap/>
            <w:hideMark/>
          </w:tcPr>
          <w:p w14:paraId="5A0B7845"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-0.243</w:t>
            </w:r>
          </w:p>
        </w:tc>
      </w:tr>
      <w:tr w:rsidR="000A518E" w:rsidRPr="00020732" w14:paraId="77087A02" w14:textId="77777777" w:rsidTr="00020732">
        <w:trPr>
          <w:trHeight w:val="288"/>
        </w:trPr>
        <w:tc>
          <w:tcPr>
            <w:tcW w:w="5935" w:type="dxa"/>
            <w:noWrap/>
            <w:hideMark/>
          </w:tcPr>
          <w:p w14:paraId="19185E24"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Debtor</w:t>
            </w:r>
          </w:p>
        </w:tc>
        <w:tc>
          <w:tcPr>
            <w:tcW w:w="3330" w:type="dxa"/>
            <w:noWrap/>
            <w:hideMark/>
          </w:tcPr>
          <w:p w14:paraId="56E05422"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-0.241</w:t>
            </w:r>
          </w:p>
        </w:tc>
      </w:tr>
      <w:tr w:rsidR="000A518E" w:rsidRPr="00020732" w14:paraId="2447ACC5" w14:textId="77777777" w:rsidTr="00020732">
        <w:trPr>
          <w:trHeight w:val="288"/>
        </w:trPr>
        <w:tc>
          <w:tcPr>
            <w:tcW w:w="5935" w:type="dxa"/>
            <w:noWrap/>
            <w:hideMark/>
          </w:tcPr>
          <w:p w14:paraId="1B3DA0E1"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Gender</w:t>
            </w:r>
          </w:p>
        </w:tc>
        <w:tc>
          <w:tcPr>
            <w:tcW w:w="3330" w:type="dxa"/>
            <w:noWrap/>
            <w:hideMark/>
          </w:tcPr>
          <w:p w14:paraId="26519ED9"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-0.229</w:t>
            </w:r>
          </w:p>
        </w:tc>
      </w:tr>
      <w:tr w:rsidR="000A518E" w:rsidRPr="00020732" w14:paraId="2AE6826E" w14:textId="77777777" w:rsidTr="00020732">
        <w:trPr>
          <w:trHeight w:val="288"/>
        </w:trPr>
        <w:tc>
          <w:tcPr>
            <w:tcW w:w="5935" w:type="dxa"/>
            <w:noWrap/>
            <w:hideMark/>
          </w:tcPr>
          <w:p w14:paraId="6CBBD569"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Application mode</w:t>
            </w:r>
          </w:p>
        </w:tc>
        <w:tc>
          <w:tcPr>
            <w:tcW w:w="3330" w:type="dxa"/>
            <w:noWrap/>
            <w:hideMark/>
          </w:tcPr>
          <w:p w14:paraId="7CF700CC"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-0.212</w:t>
            </w:r>
          </w:p>
        </w:tc>
      </w:tr>
      <w:tr w:rsidR="000A518E" w:rsidRPr="00020732" w14:paraId="5A009611" w14:textId="77777777" w:rsidTr="00020732">
        <w:trPr>
          <w:trHeight w:val="288"/>
        </w:trPr>
        <w:tc>
          <w:tcPr>
            <w:tcW w:w="5935" w:type="dxa"/>
            <w:noWrap/>
            <w:hideMark/>
          </w:tcPr>
          <w:p w14:paraId="68267439"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(enrolled)</w:t>
            </w:r>
          </w:p>
        </w:tc>
        <w:tc>
          <w:tcPr>
            <w:tcW w:w="3330" w:type="dxa"/>
            <w:noWrap/>
            <w:hideMark/>
          </w:tcPr>
          <w:p w14:paraId="2645ACBD"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0.176</w:t>
            </w:r>
          </w:p>
        </w:tc>
      </w:tr>
      <w:tr w:rsidR="000A518E" w:rsidRPr="00020732" w14:paraId="51FF7438" w14:textId="77777777" w:rsidTr="00020732">
        <w:trPr>
          <w:trHeight w:val="288"/>
        </w:trPr>
        <w:tc>
          <w:tcPr>
            <w:tcW w:w="5935" w:type="dxa"/>
            <w:noWrap/>
            <w:hideMark/>
          </w:tcPr>
          <w:p w14:paraId="6389E7FC"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(enrolled)</w:t>
            </w:r>
          </w:p>
        </w:tc>
        <w:tc>
          <w:tcPr>
            <w:tcW w:w="3330" w:type="dxa"/>
            <w:noWrap/>
            <w:hideMark/>
          </w:tcPr>
          <w:p w14:paraId="3C959845"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0.156</w:t>
            </w:r>
          </w:p>
        </w:tc>
      </w:tr>
      <w:tr w:rsidR="000A518E" w:rsidRPr="00020732" w14:paraId="435AD6C0" w14:textId="77777777" w:rsidTr="00020732">
        <w:trPr>
          <w:trHeight w:val="288"/>
        </w:trPr>
        <w:tc>
          <w:tcPr>
            <w:tcW w:w="5935" w:type="dxa"/>
            <w:noWrap/>
            <w:hideMark/>
          </w:tcPr>
          <w:p w14:paraId="501A6A6D"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Displaced</w:t>
            </w:r>
          </w:p>
        </w:tc>
        <w:tc>
          <w:tcPr>
            <w:tcW w:w="3330" w:type="dxa"/>
            <w:noWrap/>
            <w:hideMark/>
          </w:tcPr>
          <w:p w14:paraId="2071A886"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0.114</w:t>
            </w:r>
          </w:p>
        </w:tc>
      </w:tr>
      <w:tr w:rsidR="000A518E" w:rsidRPr="00020732" w14:paraId="2CC61E3A" w14:textId="77777777" w:rsidTr="00020732">
        <w:trPr>
          <w:trHeight w:val="288"/>
        </w:trPr>
        <w:tc>
          <w:tcPr>
            <w:tcW w:w="5935" w:type="dxa"/>
            <w:noWrap/>
            <w:hideMark/>
          </w:tcPr>
          <w:p w14:paraId="0EED54D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(without evaluations)</w:t>
            </w:r>
          </w:p>
        </w:tc>
        <w:tc>
          <w:tcPr>
            <w:tcW w:w="3330" w:type="dxa"/>
            <w:noWrap/>
            <w:hideMark/>
          </w:tcPr>
          <w:p w14:paraId="41DBEAA9"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-0.094</w:t>
            </w:r>
          </w:p>
        </w:tc>
      </w:tr>
      <w:tr w:rsidR="000A518E" w:rsidRPr="00020732" w14:paraId="5CBBE9BE" w14:textId="77777777" w:rsidTr="00020732">
        <w:trPr>
          <w:trHeight w:val="288"/>
        </w:trPr>
        <w:tc>
          <w:tcPr>
            <w:tcW w:w="5935" w:type="dxa"/>
            <w:noWrap/>
            <w:hideMark/>
          </w:tcPr>
          <w:p w14:paraId="47825FD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(evaluations)</w:t>
            </w:r>
          </w:p>
        </w:tc>
        <w:tc>
          <w:tcPr>
            <w:tcW w:w="3330" w:type="dxa"/>
            <w:noWrap/>
            <w:hideMark/>
          </w:tcPr>
          <w:p w14:paraId="6FA309CD"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0.093</w:t>
            </w:r>
          </w:p>
        </w:tc>
      </w:tr>
      <w:tr w:rsidR="000A518E" w:rsidRPr="00020732" w14:paraId="369A6BEF" w14:textId="77777777" w:rsidTr="00020732">
        <w:trPr>
          <w:trHeight w:val="288"/>
        </w:trPr>
        <w:tc>
          <w:tcPr>
            <w:tcW w:w="5935" w:type="dxa"/>
            <w:noWrap/>
            <w:hideMark/>
          </w:tcPr>
          <w:p w14:paraId="300309FF"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Previous qualification</w:t>
            </w:r>
          </w:p>
        </w:tc>
        <w:tc>
          <w:tcPr>
            <w:tcW w:w="3330" w:type="dxa"/>
            <w:noWrap/>
            <w:hideMark/>
          </w:tcPr>
          <w:p w14:paraId="7FA34BA8"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-0.091</w:t>
            </w:r>
          </w:p>
        </w:tc>
      </w:tr>
      <w:tr w:rsidR="000A518E" w:rsidRPr="00020732" w14:paraId="724961D9" w14:textId="77777777" w:rsidTr="00020732">
        <w:trPr>
          <w:trHeight w:val="288"/>
        </w:trPr>
        <w:tc>
          <w:tcPr>
            <w:tcW w:w="5935" w:type="dxa"/>
            <w:noWrap/>
            <w:hideMark/>
          </w:tcPr>
          <w:p w14:paraId="5D2B8C0F"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Marital status</w:t>
            </w:r>
          </w:p>
        </w:tc>
        <w:tc>
          <w:tcPr>
            <w:tcW w:w="3330" w:type="dxa"/>
            <w:noWrap/>
            <w:hideMark/>
          </w:tcPr>
          <w:p w14:paraId="6AA90C4A"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-0.090</w:t>
            </w:r>
          </w:p>
        </w:tc>
      </w:tr>
      <w:tr w:rsidR="000A518E" w:rsidRPr="00020732" w14:paraId="60179C64" w14:textId="77777777" w:rsidTr="00020732">
        <w:trPr>
          <w:trHeight w:val="288"/>
        </w:trPr>
        <w:tc>
          <w:tcPr>
            <w:tcW w:w="5935" w:type="dxa"/>
            <w:noWrap/>
            <w:hideMark/>
          </w:tcPr>
          <w:p w14:paraId="043BC26A"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Application order</w:t>
            </w:r>
          </w:p>
        </w:tc>
        <w:tc>
          <w:tcPr>
            <w:tcW w:w="3330" w:type="dxa"/>
            <w:noWrap/>
            <w:hideMark/>
          </w:tcPr>
          <w:p w14:paraId="039E044C"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0.090</w:t>
            </w:r>
          </w:p>
        </w:tc>
      </w:tr>
      <w:tr w:rsidR="000A518E" w:rsidRPr="00020732" w14:paraId="404A81DF" w14:textId="77777777" w:rsidTr="00020732">
        <w:trPr>
          <w:trHeight w:val="288"/>
        </w:trPr>
        <w:tc>
          <w:tcPr>
            <w:tcW w:w="5935" w:type="dxa"/>
            <w:noWrap/>
            <w:hideMark/>
          </w:tcPr>
          <w:p w14:paraId="04D79ECB"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Daytime/evening attendance</w:t>
            </w:r>
          </w:p>
        </w:tc>
        <w:tc>
          <w:tcPr>
            <w:tcW w:w="3330" w:type="dxa"/>
            <w:noWrap/>
            <w:hideMark/>
          </w:tcPr>
          <w:p w14:paraId="5EF38BE4"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0.075</w:t>
            </w:r>
          </w:p>
        </w:tc>
      </w:tr>
      <w:tr w:rsidR="000A518E" w:rsidRPr="00020732" w14:paraId="0948E114" w14:textId="77777777" w:rsidTr="00020732">
        <w:trPr>
          <w:trHeight w:val="288"/>
        </w:trPr>
        <w:tc>
          <w:tcPr>
            <w:tcW w:w="5935" w:type="dxa"/>
            <w:noWrap/>
            <w:hideMark/>
          </w:tcPr>
          <w:p w14:paraId="05650BE7"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(without evaluations)</w:t>
            </w:r>
          </w:p>
        </w:tc>
        <w:tc>
          <w:tcPr>
            <w:tcW w:w="3330" w:type="dxa"/>
            <w:noWrap/>
            <w:hideMark/>
          </w:tcPr>
          <w:p w14:paraId="10863FC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-0.069</w:t>
            </w:r>
          </w:p>
        </w:tc>
      </w:tr>
      <w:tr w:rsidR="000A518E" w:rsidRPr="00020732" w14:paraId="1FF9D03D" w14:textId="77777777" w:rsidTr="00020732">
        <w:trPr>
          <w:trHeight w:val="288"/>
        </w:trPr>
        <w:tc>
          <w:tcPr>
            <w:tcW w:w="5935" w:type="dxa"/>
            <w:noWrap/>
            <w:hideMark/>
          </w:tcPr>
          <w:p w14:paraId="4BEF6972"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lastRenderedPageBreak/>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(credited)</w:t>
            </w:r>
          </w:p>
        </w:tc>
        <w:tc>
          <w:tcPr>
            <w:tcW w:w="3330" w:type="dxa"/>
            <w:noWrap/>
            <w:hideMark/>
          </w:tcPr>
          <w:p w14:paraId="3AAD288F"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0.054</w:t>
            </w:r>
          </w:p>
        </w:tc>
      </w:tr>
      <w:tr w:rsidR="000A518E" w:rsidRPr="00020732" w14:paraId="6FABFBC2" w14:textId="77777777" w:rsidTr="00020732">
        <w:trPr>
          <w:trHeight w:val="288"/>
        </w:trPr>
        <w:tc>
          <w:tcPr>
            <w:tcW w:w="5935" w:type="dxa"/>
            <w:noWrap/>
            <w:hideMark/>
          </w:tcPr>
          <w:p w14:paraId="4DB68947"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Father's occupation</w:t>
            </w:r>
          </w:p>
        </w:tc>
        <w:tc>
          <w:tcPr>
            <w:tcW w:w="3330" w:type="dxa"/>
            <w:noWrap/>
            <w:hideMark/>
          </w:tcPr>
          <w:p w14:paraId="6EBD4FD1"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0.052</w:t>
            </w:r>
          </w:p>
        </w:tc>
      </w:tr>
      <w:tr w:rsidR="000A518E" w:rsidRPr="00020732" w14:paraId="6F0AA78C" w14:textId="77777777" w:rsidTr="00020732">
        <w:trPr>
          <w:trHeight w:val="288"/>
        </w:trPr>
        <w:tc>
          <w:tcPr>
            <w:tcW w:w="5935" w:type="dxa"/>
            <w:noWrap/>
            <w:hideMark/>
          </w:tcPr>
          <w:p w14:paraId="33E644FA"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Mother's occupation</w:t>
            </w:r>
          </w:p>
        </w:tc>
        <w:tc>
          <w:tcPr>
            <w:tcW w:w="3330" w:type="dxa"/>
            <w:noWrap/>
            <w:hideMark/>
          </w:tcPr>
          <w:p w14:paraId="23F0FC45"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0.048</w:t>
            </w:r>
          </w:p>
        </w:tc>
      </w:tr>
      <w:tr w:rsidR="000A518E" w:rsidRPr="00020732" w14:paraId="4C3DC237" w14:textId="77777777" w:rsidTr="00020732">
        <w:trPr>
          <w:trHeight w:val="288"/>
        </w:trPr>
        <w:tc>
          <w:tcPr>
            <w:tcW w:w="5935" w:type="dxa"/>
            <w:noWrap/>
            <w:hideMark/>
          </w:tcPr>
          <w:p w14:paraId="06CAA6D1"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(credited)</w:t>
            </w:r>
          </w:p>
        </w:tc>
        <w:tc>
          <w:tcPr>
            <w:tcW w:w="3330" w:type="dxa"/>
            <w:noWrap/>
            <w:hideMark/>
          </w:tcPr>
          <w:p w14:paraId="276E4445"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0.048</w:t>
            </w:r>
          </w:p>
        </w:tc>
      </w:tr>
      <w:tr w:rsidR="000A518E" w:rsidRPr="00020732" w14:paraId="426AE667" w14:textId="77777777" w:rsidTr="00020732">
        <w:trPr>
          <w:trHeight w:val="288"/>
        </w:trPr>
        <w:tc>
          <w:tcPr>
            <w:tcW w:w="5935" w:type="dxa"/>
            <w:noWrap/>
            <w:hideMark/>
          </w:tcPr>
          <w:p w14:paraId="785085D4"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(evaluations)</w:t>
            </w:r>
          </w:p>
        </w:tc>
        <w:tc>
          <w:tcPr>
            <w:tcW w:w="3330" w:type="dxa"/>
            <w:noWrap/>
            <w:hideMark/>
          </w:tcPr>
          <w:p w14:paraId="442B0BA7"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0.044</w:t>
            </w:r>
          </w:p>
        </w:tc>
      </w:tr>
      <w:tr w:rsidR="000A518E" w:rsidRPr="00020732" w14:paraId="2073FBCC" w14:textId="77777777" w:rsidTr="00020732">
        <w:trPr>
          <w:trHeight w:val="288"/>
        </w:trPr>
        <w:tc>
          <w:tcPr>
            <w:tcW w:w="5935" w:type="dxa"/>
            <w:noWrap/>
            <w:hideMark/>
          </w:tcPr>
          <w:p w14:paraId="1A15C401"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GDP</w:t>
            </w:r>
          </w:p>
        </w:tc>
        <w:tc>
          <w:tcPr>
            <w:tcW w:w="3330" w:type="dxa"/>
            <w:noWrap/>
            <w:hideMark/>
          </w:tcPr>
          <w:p w14:paraId="500D11E2"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0.044</w:t>
            </w:r>
          </w:p>
        </w:tc>
      </w:tr>
      <w:tr w:rsidR="000A518E" w:rsidRPr="00020732" w14:paraId="6FDB8A26" w14:textId="77777777" w:rsidTr="00020732">
        <w:trPr>
          <w:trHeight w:val="288"/>
        </w:trPr>
        <w:tc>
          <w:tcPr>
            <w:tcW w:w="5935" w:type="dxa"/>
            <w:noWrap/>
            <w:hideMark/>
          </w:tcPr>
          <w:p w14:paraId="1C8F7BC8"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Mother's qualification</w:t>
            </w:r>
          </w:p>
        </w:tc>
        <w:tc>
          <w:tcPr>
            <w:tcW w:w="3330" w:type="dxa"/>
            <w:noWrap/>
            <w:hideMark/>
          </w:tcPr>
          <w:p w14:paraId="478C63C0"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-0.038</w:t>
            </w:r>
          </w:p>
        </w:tc>
      </w:tr>
      <w:tr w:rsidR="000A518E" w:rsidRPr="00020732" w14:paraId="221622E4" w14:textId="77777777" w:rsidTr="00020732">
        <w:trPr>
          <w:trHeight w:val="288"/>
        </w:trPr>
        <w:tc>
          <w:tcPr>
            <w:tcW w:w="5935" w:type="dxa"/>
            <w:noWrap/>
            <w:hideMark/>
          </w:tcPr>
          <w:p w14:paraId="544FC5FF"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Inflation rate</w:t>
            </w:r>
          </w:p>
        </w:tc>
        <w:tc>
          <w:tcPr>
            <w:tcW w:w="3330" w:type="dxa"/>
            <w:noWrap/>
            <w:hideMark/>
          </w:tcPr>
          <w:p w14:paraId="136B9A96"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-0.027</w:t>
            </w:r>
          </w:p>
        </w:tc>
      </w:tr>
      <w:tr w:rsidR="000A518E" w:rsidRPr="00020732" w14:paraId="439DD35A" w14:textId="77777777" w:rsidTr="00020732">
        <w:trPr>
          <w:trHeight w:val="288"/>
        </w:trPr>
        <w:tc>
          <w:tcPr>
            <w:tcW w:w="5935" w:type="dxa"/>
            <w:noWrap/>
            <w:hideMark/>
          </w:tcPr>
          <w:p w14:paraId="464559B9"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Unemployment rate</w:t>
            </w:r>
          </w:p>
        </w:tc>
        <w:tc>
          <w:tcPr>
            <w:tcW w:w="3330" w:type="dxa"/>
            <w:noWrap/>
            <w:hideMark/>
          </w:tcPr>
          <w:p w14:paraId="6D8FE05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0.009</w:t>
            </w:r>
          </w:p>
        </w:tc>
      </w:tr>
      <w:tr w:rsidR="000A518E" w:rsidRPr="00020732" w14:paraId="643D5760" w14:textId="77777777" w:rsidTr="00020732">
        <w:trPr>
          <w:trHeight w:val="288"/>
        </w:trPr>
        <w:tc>
          <w:tcPr>
            <w:tcW w:w="5935" w:type="dxa"/>
            <w:noWrap/>
            <w:hideMark/>
          </w:tcPr>
          <w:p w14:paraId="18C1FFA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Course</w:t>
            </w:r>
          </w:p>
        </w:tc>
        <w:tc>
          <w:tcPr>
            <w:tcW w:w="3330" w:type="dxa"/>
            <w:noWrap/>
            <w:hideMark/>
          </w:tcPr>
          <w:p w14:paraId="6578BED1"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0.008</w:t>
            </w:r>
          </w:p>
        </w:tc>
      </w:tr>
      <w:tr w:rsidR="000A518E" w:rsidRPr="00020732" w14:paraId="46719A38" w14:textId="77777777" w:rsidTr="00020732">
        <w:trPr>
          <w:trHeight w:val="288"/>
        </w:trPr>
        <w:tc>
          <w:tcPr>
            <w:tcW w:w="5935" w:type="dxa"/>
            <w:noWrap/>
            <w:hideMark/>
          </w:tcPr>
          <w:p w14:paraId="204DFCF5"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Educational special needs</w:t>
            </w:r>
          </w:p>
        </w:tc>
        <w:tc>
          <w:tcPr>
            <w:tcW w:w="3330" w:type="dxa"/>
            <w:noWrap/>
            <w:hideMark/>
          </w:tcPr>
          <w:p w14:paraId="6AEDF8E0"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-0.007</w:t>
            </w:r>
          </w:p>
        </w:tc>
      </w:tr>
      <w:tr w:rsidR="000A518E" w:rsidRPr="00020732" w14:paraId="704DC5B4" w14:textId="77777777" w:rsidTr="00020732">
        <w:trPr>
          <w:trHeight w:val="288"/>
        </w:trPr>
        <w:tc>
          <w:tcPr>
            <w:tcW w:w="5935" w:type="dxa"/>
            <w:noWrap/>
            <w:hideMark/>
          </w:tcPr>
          <w:p w14:paraId="0F361F1A"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Nationality</w:t>
            </w:r>
          </w:p>
        </w:tc>
        <w:tc>
          <w:tcPr>
            <w:tcW w:w="3330" w:type="dxa"/>
            <w:noWrap/>
            <w:hideMark/>
          </w:tcPr>
          <w:p w14:paraId="2A53EA3C"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-0.005</w:t>
            </w:r>
          </w:p>
        </w:tc>
      </w:tr>
      <w:tr w:rsidR="000A518E" w:rsidRPr="00020732" w14:paraId="71C77DEC" w14:textId="77777777" w:rsidTr="00020732">
        <w:trPr>
          <w:trHeight w:val="288"/>
        </w:trPr>
        <w:tc>
          <w:tcPr>
            <w:tcW w:w="5935" w:type="dxa"/>
            <w:noWrap/>
            <w:hideMark/>
          </w:tcPr>
          <w:p w14:paraId="72A67649"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International</w:t>
            </w:r>
          </w:p>
        </w:tc>
        <w:tc>
          <w:tcPr>
            <w:tcW w:w="3330" w:type="dxa"/>
            <w:noWrap/>
            <w:hideMark/>
          </w:tcPr>
          <w:p w14:paraId="7714BDEF"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0.004</w:t>
            </w:r>
          </w:p>
        </w:tc>
      </w:tr>
      <w:tr w:rsidR="000A518E" w:rsidRPr="00020732" w14:paraId="67F6AA0A" w14:textId="77777777" w:rsidTr="00020732">
        <w:trPr>
          <w:trHeight w:val="288"/>
        </w:trPr>
        <w:tc>
          <w:tcPr>
            <w:tcW w:w="5935" w:type="dxa"/>
            <w:noWrap/>
            <w:hideMark/>
          </w:tcPr>
          <w:p w14:paraId="0D36A991"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Father's qualification</w:t>
            </w:r>
          </w:p>
        </w:tc>
        <w:tc>
          <w:tcPr>
            <w:tcW w:w="3330" w:type="dxa"/>
            <w:noWrap/>
            <w:hideMark/>
          </w:tcPr>
          <w:p w14:paraId="0513E9A2"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0.000</w:t>
            </w:r>
          </w:p>
        </w:tc>
      </w:tr>
    </w:tbl>
    <w:p w14:paraId="7CE638B1" w14:textId="77777777" w:rsidR="000A518E" w:rsidRPr="00020732" w:rsidRDefault="000A518E" w:rsidP="00020732">
      <w:pPr>
        <w:spacing w:line="480" w:lineRule="auto"/>
        <w:rPr>
          <w:rFonts w:ascii="Times New Roman" w:hAnsi="Times New Roman" w:cs="Times New Roman"/>
          <w:sz w:val="24"/>
          <w:szCs w:val="24"/>
        </w:rPr>
      </w:pPr>
    </w:p>
    <w:p w14:paraId="6791F4BC" w14:textId="6566CF73" w:rsidR="000A518E" w:rsidRPr="00020732" w:rsidRDefault="000A518E" w:rsidP="00020732">
      <w:pPr>
        <w:spacing w:line="480" w:lineRule="auto"/>
        <w:rPr>
          <w:rFonts w:ascii="Times New Roman" w:eastAsia="Times New Roman" w:hAnsi="Times New Roman" w:cs="Times New Roman"/>
          <w:color w:val="1155CC"/>
          <w:sz w:val="24"/>
          <w:szCs w:val="24"/>
          <w:u w:val="single"/>
        </w:rPr>
      </w:pPr>
    </w:p>
    <w:p w14:paraId="550DDE5D" w14:textId="34D9D79B" w:rsidR="000A518E" w:rsidRPr="00020732" w:rsidRDefault="000A518E" w:rsidP="00020732">
      <w:pPr>
        <w:spacing w:line="480" w:lineRule="auto"/>
        <w:rPr>
          <w:rFonts w:ascii="Times New Roman" w:hAnsi="Times New Roman" w:cs="Times New Roman"/>
          <w:sz w:val="24"/>
          <w:szCs w:val="24"/>
        </w:rPr>
      </w:pPr>
      <w:r w:rsidRPr="00020732">
        <w:rPr>
          <w:rFonts w:ascii="Times New Roman" w:hAnsi="Times New Roman" w:cs="Times New Roman"/>
          <w:sz w:val="24"/>
          <w:szCs w:val="24"/>
        </w:rPr>
        <w:t xml:space="preserve">Table </w:t>
      </w:r>
      <w:r w:rsidR="005A520E">
        <w:rPr>
          <w:rFonts w:ascii="Times New Roman" w:hAnsi="Times New Roman" w:cs="Times New Roman"/>
          <w:sz w:val="24"/>
          <w:szCs w:val="24"/>
        </w:rPr>
        <w:t>A</w:t>
      </w:r>
      <w:r w:rsidRPr="00020732">
        <w:rPr>
          <w:rFonts w:ascii="Times New Roman" w:hAnsi="Times New Roman" w:cs="Times New Roman"/>
          <w:sz w:val="24"/>
          <w:szCs w:val="24"/>
        </w:rPr>
        <w:t>2. Absolute Correlation of Target with other variables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229"/>
        <w:gridCol w:w="3121"/>
      </w:tblGrid>
      <w:tr w:rsidR="000A518E" w:rsidRPr="00020732" w14:paraId="2283A092" w14:textId="77777777" w:rsidTr="00020732">
        <w:trPr>
          <w:trHeight w:val="288"/>
        </w:trPr>
        <w:tc>
          <w:tcPr>
            <w:tcW w:w="6475" w:type="dxa"/>
            <w:noWrap/>
            <w:hideMark/>
          </w:tcPr>
          <w:p w14:paraId="101880B6" w14:textId="77777777" w:rsidR="000A518E" w:rsidRPr="00020732" w:rsidRDefault="000A518E" w:rsidP="00020732">
            <w:pPr>
              <w:spacing w:line="480" w:lineRule="auto"/>
              <w:rPr>
                <w:rFonts w:ascii="Times New Roman" w:hAnsi="Times New Roman" w:cs="Times New Roman"/>
              </w:rPr>
            </w:pPr>
          </w:p>
        </w:tc>
        <w:tc>
          <w:tcPr>
            <w:tcW w:w="3240" w:type="dxa"/>
            <w:noWrap/>
            <w:hideMark/>
          </w:tcPr>
          <w:p w14:paraId="170E8150" w14:textId="77777777" w:rsidR="000A518E" w:rsidRPr="00020732" w:rsidRDefault="000A518E" w:rsidP="00020732">
            <w:pPr>
              <w:spacing w:line="480" w:lineRule="auto"/>
              <w:rPr>
                <w:rFonts w:ascii="Times New Roman" w:hAnsi="Times New Roman" w:cs="Times New Roman"/>
              </w:rPr>
            </w:pPr>
          </w:p>
        </w:tc>
      </w:tr>
      <w:tr w:rsidR="000A518E" w:rsidRPr="00020732" w14:paraId="2FC862CD" w14:textId="77777777" w:rsidTr="00020732">
        <w:trPr>
          <w:trHeight w:val="288"/>
        </w:trPr>
        <w:tc>
          <w:tcPr>
            <w:tcW w:w="6475" w:type="dxa"/>
            <w:noWrap/>
            <w:hideMark/>
          </w:tcPr>
          <w:p w14:paraId="2EB3D7F5"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(approved)</w:t>
            </w:r>
          </w:p>
        </w:tc>
        <w:tc>
          <w:tcPr>
            <w:tcW w:w="3240" w:type="dxa"/>
            <w:noWrap/>
            <w:hideMark/>
          </w:tcPr>
          <w:p w14:paraId="4470A074"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0.624</w:t>
            </w:r>
          </w:p>
        </w:tc>
      </w:tr>
      <w:tr w:rsidR="000A518E" w:rsidRPr="00020732" w14:paraId="0CF4A1F5" w14:textId="77777777" w:rsidTr="00020732">
        <w:trPr>
          <w:trHeight w:val="288"/>
        </w:trPr>
        <w:tc>
          <w:tcPr>
            <w:tcW w:w="6475" w:type="dxa"/>
            <w:noWrap/>
            <w:hideMark/>
          </w:tcPr>
          <w:p w14:paraId="35831216"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(grade)</w:t>
            </w:r>
          </w:p>
        </w:tc>
        <w:tc>
          <w:tcPr>
            <w:tcW w:w="3240" w:type="dxa"/>
            <w:noWrap/>
            <w:hideMark/>
          </w:tcPr>
          <w:p w14:paraId="0059B801"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0.567</w:t>
            </w:r>
          </w:p>
        </w:tc>
      </w:tr>
      <w:tr w:rsidR="000A518E" w:rsidRPr="00020732" w14:paraId="310ECD02" w14:textId="77777777" w:rsidTr="00020732">
        <w:trPr>
          <w:trHeight w:val="288"/>
        </w:trPr>
        <w:tc>
          <w:tcPr>
            <w:tcW w:w="6475" w:type="dxa"/>
            <w:noWrap/>
            <w:hideMark/>
          </w:tcPr>
          <w:p w14:paraId="1FF5F23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(approved)</w:t>
            </w:r>
          </w:p>
        </w:tc>
        <w:tc>
          <w:tcPr>
            <w:tcW w:w="3240" w:type="dxa"/>
            <w:noWrap/>
            <w:hideMark/>
          </w:tcPr>
          <w:p w14:paraId="3959473D"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0.529</w:t>
            </w:r>
          </w:p>
        </w:tc>
      </w:tr>
      <w:tr w:rsidR="000A518E" w:rsidRPr="00020732" w14:paraId="2B152065" w14:textId="77777777" w:rsidTr="00020732">
        <w:trPr>
          <w:trHeight w:val="288"/>
        </w:trPr>
        <w:tc>
          <w:tcPr>
            <w:tcW w:w="6475" w:type="dxa"/>
            <w:noWrap/>
            <w:hideMark/>
          </w:tcPr>
          <w:p w14:paraId="1FDB9FCB"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(grade)</w:t>
            </w:r>
          </w:p>
        </w:tc>
        <w:tc>
          <w:tcPr>
            <w:tcW w:w="3240" w:type="dxa"/>
            <w:noWrap/>
            <w:hideMark/>
          </w:tcPr>
          <w:p w14:paraId="478DEEF6"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0.485</w:t>
            </w:r>
          </w:p>
        </w:tc>
      </w:tr>
      <w:tr w:rsidR="000A518E" w:rsidRPr="00020732" w14:paraId="439DF2F6" w14:textId="77777777" w:rsidTr="00020732">
        <w:trPr>
          <w:trHeight w:val="288"/>
        </w:trPr>
        <w:tc>
          <w:tcPr>
            <w:tcW w:w="6475" w:type="dxa"/>
            <w:noWrap/>
            <w:hideMark/>
          </w:tcPr>
          <w:p w14:paraId="6488920A"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Tuition fees up to date</w:t>
            </w:r>
          </w:p>
        </w:tc>
        <w:tc>
          <w:tcPr>
            <w:tcW w:w="3240" w:type="dxa"/>
            <w:noWrap/>
            <w:hideMark/>
          </w:tcPr>
          <w:p w14:paraId="6657712F"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0.410</w:t>
            </w:r>
          </w:p>
        </w:tc>
      </w:tr>
      <w:tr w:rsidR="000A518E" w:rsidRPr="00020732" w14:paraId="174C2803" w14:textId="77777777" w:rsidTr="00020732">
        <w:trPr>
          <w:trHeight w:val="288"/>
        </w:trPr>
        <w:tc>
          <w:tcPr>
            <w:tcW w:w="6475" w:type="dxa"/>
            <w:noWrap/>
            <w:hideMark/>
          </w:tcPr>
          <w:p w14:paraId="1D7EADDF"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lastRenderedPageBreak/>
              <w:t>Scholarship holder</w:t>
            </w:r>
          </w:p>
        </w:tc>
        <w:tc>
          <w:tcPr>
            <w:tcW w:w="3240" w:type="dxa"/>
            <w:noWrap/>
            <w:hideMark/>
          </w:tcPr>
          <w:p w14:paraId="1FE10A12"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0.298</w:t>
            </w:r>
          </w:p>
        </w:tc>
      </w:tr>
      <w:tr w:rsidR="000A518E" w:rsidRPr="00020732" w14:paraId="7C824A42" w14:textId="77777777" w:rsidTr="00020732">
        <w:trPr>
          <w:trHeight w:val="288"/>
        </w:trPr>
        <w:tc>
          <w:tcPr>
            <w:tcW w:w="6475" w:type="dxa"/>
            <w:noWrap/>
            <w:hideMark/>
          </w:tcPr>
          <w:p w14:paraId="5FA7BBE7"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Age at enrollment</w:t>
            </w:r>
          </w:p>
        </w:tc>
        <w:tc>
          <w:tcPr>
            <w:tcW w:w="3240" w:type="dxa"/>
            <w:noWrap/>
            <w:hideMark/>
          </w:tcPr>
          <w:p w14:paraId="40E06B54"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0.243</w:t>
            </w:r>
          </w:p>
        </w:tc>
      </w:tr>
      <w:tr w:rsidR="000A518E" w:rsidRPr="00020732" w14:paraId="5E795254" w14:textId="77777777" w:rsidTr="00020732">
        <w:trPr>
          <w:trHeight w:val="288"/>
        </w:trPr>
        <w:tc>
          <w:tcPr>
            <w:tcW w:w="6475" w:type="dxa"/>
            <w:noWrap/>
            <w:hideMark/>
          </w:tcPr>
          <w:p w14:paraId="2D67B087"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Debtor</w:t>
            </w:r>
          </w:p>
        </w:tc>
        <w:tc>
          <w:tcPr>
            <w:tcW w:w="3240" w:type="dxa"/>
            <w:noWrap/>
            <w:hideMark/>
          </w:tcPr>
          <w:p w14:paraId="7DEBE9E8"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0.241</w:t>
            </w:r>
          </w:p>
        </w:tc>
      </w:tr>
      <w:tr w:rsidR="000A518E" w:rsidRPr="00020732" w14:paraId="2B99304D" w14:textId="77777777" w:rsidTr="00020732">
        <w:trPr>
          <w:trHeight w:val="288"/>
        </w:trPr>
        <w:tc>
          <w:tcPr>
            <w:tcW w:w="6475" w:type="dxa"/>
            <w:noWrap/>
            <w:hideMark/>
          </w:tcPr>
          <w:p w14:paraId="6F5853D4"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Gender</w:t>
            </w:r>
          </w:p>
        </w:tc>
        <w:tc>
          <w:tcPr>
            <w:tcW w:w="3240" w:type="dxa"/>
            <w:noWrap/>
            <w:hideMark/>
          </w:tcPr>
          <w:p w14:paraId="2A94DAC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0.229</w:t>
            </w:r>
          </w:p>
        </w:tc>
      </w:tr>
      <w:tr w:rsidR="000A518E" w:rsidRPr="00020732" w14:paraId="30284BD9" w14:textId="77777777" w:rsidTr="00020732">
        <w:trPr>
          <w:trHeight w:val="288"/>
        </w:trPr>
        <w:tc>
          <w:tcPr>
            <w:tcW w:w="6475" w:type="dxa"/>
            <w:noWrap/>
            <w:hideMark/>
          </w:tcPr>
          <w:p w14:paraId="2EDEBC10"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Application mode</w:t>
            </w:r>
          </w:p>
        </w:tc>
        <w:tc>
          <w:tcPr>
            <w:tcW w:w="3240" w:type="dxa"/>
            <w:noWrap/>
            <w:hideMark/>
          </w:tcPr>
          <w:p w14:paraId="31E16D3B"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0.212</w:t>
            </w:r>
          </w:p>
        </w:tc>
      </w:tr>
      <w:tr w:rsidR="000A518E" w:rsidRPr="00020732" w14:paraId="05F1F33B" w14:textId="77777777" w:rsidTr="00020732">
        <w:trPr>
          <w:trHeight w:val="288"/>
        </w:trPr>
        <w:tc>
          <w:tcPr>
            <w:tcW w:w="6475" w:type="dxa"/>
            <w:noWrap/>
            <w:hideMark/>
          </w:tcPr>
          <w:p w14:paraId="14F28E6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(enrolled)</w:t>
            </w:r>
          </w:p>
        </w:tc>
        <w:tc>
          <w:tcPr>
            <w:tcW w:w="3240" w:type="dxa"/>
            <w:noWrap/>
            <w:hideMark/>
          </w:tcPr>
          <w:p w14:paraId="384D3B8A"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0.176</w:t>
            </w:r>
          </w:p>
        </w:tc>
      </w:tr>
      <w:tr w:rsidR="000A518E" w:rsidRPr="00020732" w14:paraId="132CEC54" w14:textId="77777777" w:rsidTr="00020732">
        <w:trPr>
          <w:trHeight w:val="288"/>
        </w:trPr>
        <w:tc>
          <w:tcPr>
            <w:tcW w:w="6475" w:type="dxa"/>
            <w:noWrap/>
            <w:hideMark/>
          </w:tcPr>
          <w:p w14:paraId="2E0CC699"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(enrolled)</w:t>
            </w:r>
          </w:p>
        </w:tc>
        <w:tc>
          <w:tcPr>
            <w:tcW w:w="3240" w:type="dxa"/>
            <w:noWrap/>
            <w:hideMark/>
          </w:tcPr>
          <w:p w14:paraId="3B2B9CD8"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0.156</w:t>
            </w:r>
          </w:p>
        </w:tc>
      </w:tr>
      <w:tr w:rsidR="000A518E" w:rsidRPr="00020732" w14:paraId="0A6DEED8" w14:textId="77777777" w:rsidTr="00020732">
        <w:trPr>
          <w:trHeight w:val="288"/>
        </w:trPr>
        <w:tc>
          <w:tcPr>
            <w:tcW w:w="6475" w:type="dxa"/>
            <w:noWrap/>
            <w:hideMark/>
          </w:tcPr>
          <w:p w14:paraId="3D730E89"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Displaced</w:t>
            </w:r>
          </w:p>
        </w:tc>
        <w:tc>
          <w:tcPr>
            <w:tcW w:w="3240" w:type="dxa"/>
            <w:noWrap/>
            <w:hideMark/>
          </w:tcPr>
          <w:p w14:paraId="02016435"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0.114</w:t>
            </w:r>
          </w:p>
        </w:tc>
      </w:tr>
      <w:tr w:rsidR="000A518E" w:rsidRPr="00020732" w14:paraId="0ADEF0C7" w14:textId="77777777" w:rsidTr="00020732">
        <w:trPr>
          <w:trHeight w:val="288"/>
        </w:trPr>
        <w:tc>
          <w:tcPr>
            <w:tcW w:w="6475" w:type="dxa"/>
            <w:noWrap/>
            <w:hideMark/>
          </w:tcPr>
          <w:p w14:paraId="367080AE"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(without evaluations)</w:t>
            </w:r>
          </w:p>
        </w:tc>
        <w:tc>
          <w:tcPr>
            <w:tcW w:w="3240" w:type="dxa"/>
            <w:noWrap/>
            <w:hideMark/>
          </w:tcPr>
          <w:p w14:paraId="15056421"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0.094</w:t>
            </w:r>
          </w:p>
        </w:tc>
      </w:tr>
      <w:tr w:rsidR="000A518E" w:rsidRPr="00020732" w14:paraId="71EDBB67" w14:textId="77777777" w:rsidTr="00020732">
        <w:trPr>
          <w:trHeight w:val="288"/>
        </w:trPr>
        <w:tc>
          <w:tcPr>
            <w:tcW w:w="6475" w:type="dxa"/>
            <w:noWrap/>
            <w:hideMark/>
          </w:tcPr>
          <w:p w14:paraId="25C7AAE8"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(evaluations)</w:t>
            </w:r>
          </w:p>
        </w:tc>
        <w:tc>
          <w:tcPr>
            <w:tcW w:w="3240" w:type="dxa"/>
            <w:noWrap/>
            <w:hideMark/>
          </w:tcPr>
          <w:p w14:paraId="77F44AFD"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0.093</w:t>
            </w:r>
          </w:p>
        </w:tc>
      </w:tr>
      <w:tr w:rsidR="000A518E" w:rsidRPr="00020732" w14:paraId="0FB8E2D3" w14:textId="77777777" w:rsidTr="00020732">
        <w:trPr>
          <w:trHeight w:val="288"/>
        </w:trPr>
        <w:tc>
          <w:tcPr>
            <w:tcW w:w="6475" w:type="dxa"/>
            <w:noWrap/>
            <w:hideMark/>
          </w:tcPr>
          <w:p w14:paraId="483B430C"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Previous qualification</w:t>
            </w:r>
          </w:p>
        </w:tc>
        <w:tc>
          <w:tcPr>
            <w:tcW w:w="3240" w:type="dxa"/>
            <w:noWrap/>
            <w:hideMark/>
          </w:tcPr>
          <w:p w14:paraId="2487FB1A"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0.091</w:t>
            </w:r>
          </w:p>
        </w:tc>
      </w:tr>
      <w:tr w:rsidR="000A518E" w:rsidRPr="00020732" w14:paraId="7881FC00" w14:textId="77777777" w:rsidTr="00020732">
        <w:trPr>
          <w:trHeight w:val="288"/>
        </w:trPr>
        <w:tc>
          <w:tcPr>
            <w:tcW w:w="6475" w:type="dxa"/>
            <w:noWrap/>
            <w:hideMark/>
          </w:tcPr>
          <w:p w14:paraId="42E26BFA"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Marital status</w:t>
            </w:r>
          </w:p>
        </w:tc>
        <w:tc>
          <w:tcPr>
            <w:tcW w:w="3240" w:type="dxa"/>
            <w:noWrap/>
            <w:hideMark/>
          </w:tcPr>
          <w:p w14:paraId="03553FEC"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0.090</w:t>
            </w:r>
          </w:p>
        </w:tc>
      </w:tr>
      <w:tr w:rsidR="000A518E" w:rsidRPr="00020732" w14:paraId="62791DE9" w14:textId="77777777" w:rsidTr="00020732">
        <w:trPr>
          <w:trHeight w:val="288"/>
        </w:trPr>
        <w:tc>
          <w:tcPr>
            <w:tcW w:w="6475" w:type="dxa"/>
            <w:noWrap/>
            <w:hideMark/>
          </w:tcPr>
          <w:p w14:paraId="2DAD7FD8"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Application order</w:t>
            </w:r>
          </w:p>
        </w:tc>
        <w:tc>
          <w:tcPr>
            <w:tcW w:w="3240" w:type="dxa"/>
            <w:noWrap/>
            <w:hideMark/>
          </w:tcPr>
          <w:p w14:paraId="740E44FA"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0.090</w:t>
            </w:r>
          </w:p>
        </w:tc>
      </w:tr>
      <w:tr w:rsidR="000A518E" w:rsidRPr="00020732" w14:paraId="68EEEF3B" w14:textId="77777777" w:rsidTr="00020732">
        <w:trPr>
          <w:trHeight w:val="288"/>
        </w:trPr>
        <w:tc>
          <w:tcPr>
            <w:tcW w:w="6475" w:type="dxa"/>
            <w:noWrap/>
            <w:hideMark/>
          </w:tcPr>
          <w:p w14:paraId="5B7D4D7B"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Daytime/evening attendance</w:t>
            </w:r>
          </w:p>
        </w:tc>
        <w:tc>
          <w:tcPr>
            <w:tcW w:w="3240" w:type="dxa"/>
            <w:noWrap/>
            <w:hideMark/>
          </w:tcPr>
          <w:p w14:paraId="71125FB7"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0.075</w:t>
            </w:r>
          </w:p>
        </w:tc>
      </w:tr>
      <w:tr w:rsidR="000A518E" w:rsidRPr="00020732" w14:paraId="29D22AB2" w14:textId="77777777" w:rsidTr="00020732">
        <w:trPr>
          <w:trHeight w:val="288"/>
        </w:trPr>
        <w:tc>
          <w:tcPr>
            <w:tcW w:w="6475" w:type="dxa"/>
            <w:noWrap/>
            <w:hideMark/>
          </w:tcPr>
          <w:p w14:paraId="315C9F19"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(without evaluations)</w:t>
            </w:r>
          </w:p>
        </w:tc>
        <w:tc>
          <w:tcPr>
            <w:tcW w:w="3240" w:type="dxa"/>
            <w:noWrap/>
            <w:hideMark/>
          </w:tcPr>
          <w:p w14:paraId="495054CD"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0.069</w:t>
            </w:r>
          </w:p>
        </w:tc>
      </w:tr>
      <w:tr w:rsidR="000A518E" w:rsidRPr="00020732" w14:paraId="6DBB6263" w14:textId="77777777" w:rsidTr="00020732">
        <w:trPr>
          <w:trHeight w:val="288"/>
        </w:trPr>
        <w:tc>
          <w:tcPr>
            <w:tcW w:w="6475" w:type="dxa"/>
            <w:noWrap/>
            <w:hideMark/>
          </w:tcPr>
          <w:p w14:paraId="7EBCA98E"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2nd semester (credited)</w:t>
            </w:r>
          </w:p>
        </w:tc>
        <w:tc>
          <w:tcPr>
            <w:tcW w:w="3240" w:type="dxa"/>
            <w:noWrap/>
            <w:hideMark/>
          </w:tcPr>
          <w:p w14:paraId="26C1A3F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0.054</w:t>
            </w:r>
          </w:p>
        </w:tc>
      </w:tr>
      <w:tr w:rsidR="000A518E" w:rsidRPr="00020732" w14:paraId="1460B047" w14:textId="77777777" w:rsidTr="00020732">
        <w:trPr>
          <w:trHeight w:val="288"/>
        </w:trPr>
        <w:tc>
          <w:tcPr>
            <w:tcW w:w="6475" w:type="dxa"/>
            <w:noWrap/>
            <w:hideMark/>
          </w:tcPr>
          <w:p w14:paraId="48BA6A3F"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Father's occupation</w:t>
            </w:r>
          </w:p>
        </w:tc>
        <w:tc>
          <w:tcPr>
            <w:tcW w:w="3240" w:type="dxa"/>
            <w:noWrap/>
            <w:hideMark/>
          </w:tcPr>
          <w:p w14:paraId="328ADD8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0.052</w:t>
            </w:r>
          </w:p>
        </w:tc>
      </w:tr>
      <w:tr w:rsidR="000A518E" w:rsidRPr="00020732" w14:paraId="6D00BB34" w14:textId="77777777" w:rsidTr="00020732">
        <w:trPr>
          <w:trHeight w:val="288"/>
        </w:trPr>
        <w:tc>
          <w:tcPr>
            <w:tcW w:w="6475" w:type="dxa"/>
            <w:noWrap/>
            <w:hideMark/>
          </w:tcPr>
          <w:p w14:paraId="5C57446C"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Mother's occupation</w:t>
            </w:r>
          </w:p>
        </w:tc>
        <w:tc>
          <w:tcPr>
            <w:tcW w:w="3240" w:type="dxa"/>
            <w:noWrap/>
            <w:hideMark/>
          </w:tcPr>
          <w:p w14:paraId="1AE8B8A8"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0.048</w:t>
            </w:r>
          </w:p>
        </w:tc>
      </w:tr>
      <w:tr w:rsidR="000A518E" w:rsidRPr="00020732" w14:paraId="293D6D2F" w14:textId="77777777" w:rsidTr="00020732">
        <w:trPr>
          <w:trHeight w:val="288"/>
        </w:trPr>
        <w:tc>
          <w:tcPr>
            <w:tcW w:w="6475" w:type="dxa"/>
            <w:noWrap/>
            <w:hideMark/>
          </w:tcPr>
          <w:p w14:paraId="501AA03E"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(credited)</w:t>
            </w:r>
          </w:p>
        </w:tc>
        <w:tc>
          <w:tcPr>
            <w:tcW w:w="3240" w:type="dxa"/>
            <w:noWrap/>
            <w:hideMark/>
          </w:tcPr>
          <w:p w14:paraId="28824929"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0.048</w:t>
            </w:r>
          </w:p>
        </w:tc>
      </w:tr>
      <w:tr w:rsidR="000A518E" w:rsidRPr="00020732" w14:paraId="3685613D" w14:textId="77777777" w:rsidTr="00020732">
        <w:trPr>
          <w:trHeight w:val="288"/>
        </w:trPr>
        <w:tc>
          <w:tcPr>
            <w:tcW w:w="6475" w:type="dxa"/>
            <w:noWrap/>
            <w:hideMark/>
          </w:tcPr>
          <w:p w14:paraId="34925BE6"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 xml:space="preserve">Curricular </w:t>
            </w:r>
            <w:proofErr w:type="gramStart"/>
            <w:r w:rsidRPr="00020732">
              <w:rPr>
                <w:rFonts w:ascii="Times New Roman" w:hAnsi="Times New Roman" w:cs="Times New Roman"/>
              </w:rPr>
              <w:t>units</w:t>
            </w:r>
            <w:proofErr w:type="gramEnd"/>
            <w:r w:rsidRPr="00020732">
              <w:rPr>
                <w:rFonts w:ascii="Times New Roman" w:hAnsi="Times New Roman" w:cs="Times New Roman"/>
              </w:rPr>
              <w:t xml:space="preserve"> 1st semester (evaluations)</w:t>
            </w:r>
          </w:p>
        </w:tc>
        <w:tc>
          <w:tcPr>
            <w:tcW w:w="3240" w:type="dxa"/>
            <w:noWrap/>
            <w:hideMark/>
          </w:tcPr>
          <w:p w14:paraId="6DDC4664"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0.044</w:t>
            </w:r>
          </w:p>
        </w:tc>
      </w:tr>
      <w:tr w:rsidR="000A518E" w:rsidRPr="00020732" w14:paraId="256A2102" w14:textId="77777777" w:rsidTr="00020732">
        <w:trPr>
          <w:trHeight w:val="288"/>
        </w:trPr>
        <w:tc>
          <w:tcPr>
            <w:tcW w:w="6475" w:type="dxa"/>
            <w:noWrap/>
            <w:hideMark/>
          </w:tcPr>
          <w:p w14:paraId="35F04531"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GDP</w:t>
            </w:r>
          </w:p>
        </w:tc>
        <w:tc>
          <w:tcPr>
            <w:tcW w:w="3240" w:type="dxa"/>
            <w:noWrap/>
            <w:hideMark/>
          </w:tcPr>
          <w:p w14:paraId="5D9B2F15"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0.044</w:t>
            </w:r>
          </w:p>
        </w:tc>
      </w:tr>
      <w:tr w:rsidR="000A518E" w:rsidRPr="00020732" w14:paraId="486A1F5B" w14:textId="77777777" w:rsidTr="00020732">
        <w:trPr>
          <w:trHeight w:val="288"/>
        </w:trPr>
        <w:tc>
          <w:tcPr>
            <w:tcW w:w="6475" w:type="dxa"/>
            <w:noWrap/>
            <w:hideMark/>
          </w:tcPr>
          <w:p w14:paraId="7380FE2C"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Mother's qualification</w:t>
            </w:r>
          </w:p>
        </w:tc>
        <w:tc>
          <w:tcPr>
            <w:tcW w:w="3240" w:type="dxa"/>
            <w:noWrap/>
            <w:hideMark/>
          </w:tcPr>
          <w:p w14:paraId="36A3E3E2"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0.038</w:t>
            </w:r>
          </w:p>
        </w:tc>
      </w:tr>
      <w:tr w:rsidR="000A518E" w:rsidRPr="00020732" w14:paraId="038E4423" w14:textId="77777777" w:rsidTr="00020732">
        <w:trPr>
          <w:trHeight w:val="288"/>
        </w:trPr>
        <w:tc>
          <w:tcPr>
            <w:tcW w:w="6475" w:type="dxa"/>
            <w:noWrap/>
            <w:hideMark/>
          </w:tcPr>
          <w:p w14:paraId="2A41C020"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Inflation rate</w:t>
            </w:r>
          </w:p>
        </w:tc>
        <w:tc>
          <w:tcPr>
            <w:tcW w:w="3240" w:type="dxa"/>
            <w:noWrap/>
            <w:hideMark/>
          </w:tcPr>
          <w:p w14:paraId="37744BD7"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0.027</w:t>
            </w:r>
          </w:p>
        </w:tc>
      </w:tr>
      <w:tr w:rsidR="000A518E" w:rsidRPr="00020732" w14:paraId="72AE4DA7" w14:textId="77777777" w:rsidTr="00020732">
        <w:trPr>
          <w:trHeight w:val="288"/>
        </w:trPr>
        <w:tc>
          <w:tcPr>
            <w:tcW w:w="6475" w:type="dxa"/>
            <w:noWrap/>
            <w:hideMark/>
          </w:tcPr>
          <w:p w14:paraId="03D89BB4"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lastRenderedPageBreak/>
              <w:t>Unemployment rate</w:t>
            </w:r>
          </w:p>
        </w:tc>
        <w:tc>
          <w:tcPr>
            <w:tcW w:w="3240" w:type="dxa"/>
            <w:noWrap/>
            <w:hideMark/>
          </w:tcPr>
          <w:p w14:paraId="27DA0994"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0.009</w:t>
            </w:r>
          </w:p>
        </w:tc>
      </w:tr>
      <w:tr w:rsidR="000A518E" w:rsidRPr="00020732" w14:paraId="555B3577" w14:textId="77777777" w:rsidTr="00020732">
        <w:trPr>
          <w:trHeight w:val="288"/>
        </w:trPr>
        <w:tc>
          <w:tcPr>
            <w:tcW w:w="6475" w:type="dxa"/>
            <w:noWrap/>
            <w:hideMark/>
          </w:tcPr>
          <w:p w14:paraId="23E5E62C"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Course</w:t>
            </w:r>
          </w:p>
        </w:tc>
        <w:tc>
          <w:tcPr>
            <w:tcW w:w="3240" w:type="dxa"/>
            <w:noWrap/>
            <w:hideMark/>
          </w:tcPr>
          <w:p w14:paraId="45BBEC0B"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0.008</w:t>
            </w:r>
          </w:p>
        </w:tc>
      </w:tr>
      <w:tr w:rsidR="000A518E" w:rsidRPr="00020732" w14:paraId="08BFF58C" w14:textId="77777777" w:rsidTr="00020732">
        <w:trPr>
          <w:trHeight w:val="288"/>
        </w:trPr>
        <w:tc>
          <w:tcPr>
            <w:tcW w:w="6475" w:type="dxa"/>
            <w:noWrap/>
            <w:hideMark/>
          </w:tcPr>
          <w:p w14:paraId="271EFD69"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Educational special needs</w:t>
            </w:r>
          </w:p>
        </w:tc>
        <w:tc>
          <w:tcPr>
            <w:tcW w:w="3240" w:type="dxa"/>
            <w:noWrap/>
            <w:hideMark/>
          </w:tcPr>
          <w:p w14:paraId="6AEC5D30"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0.007</w:t>
            </w:r>
          </w:p>
        </w:tc>
      </w:tr>
      <w:tr w:rsidR="000A518E" w:rsidRPr="00020732" w14:paraId="50EA5CE8" w14:textId="77777777" w:rsidTr="00020732">
        <w:trPr>
          <w:trHeight w:val="288"/>
        </w:trPr>
        <w:tc>
          <w:tcPr>
            <w:tcW w:w="6475" w:type="dxa"/>
            <w:noWrap/>
            <w:hideMark/>
          </w:tcPr>
          <w:p w14:paraId="473BC01E"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Nationality</w:t>
            </w:r>
          </w:p>
        </w:tc>
        <w:tc>
          <w:tcPr>
            <w:tcW w:w="3240" w:type="dxa"/>
            <w:noWrap/>
            <w:hideMark/>
          </w:tcPr>
          <w:p w14:paraId="5A462AF2"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0.005</w:t>
            </w:r>
          </w:p>
        </w:tc>
      </w:tr>
      <w:tr w:rsidR="000A518E" w:rsidRPr="00020732" w14:paraId="004EFAAB" w14:textId="77777777" w:rsidTr="00020732">
        <w:trPr>
          <w:trHeight w:val="288"/>
        </w:trPr>
        <w:tc>
          <w:tcPr>
            <w:tcW w:w="6475" w:type="dxa"/>
            <w:noWrap/>
            <w:hideMark/>
          </w:tcPr>
          <w:p w14:paraId="49FB05B3"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International</w:t>
            </w:r>
          </w:p>
        </w:tc>
        <w:tc>
          <w:tcPr>
            <w:tcW w:w="3240" w:type="dxa"/>
            <w:noWrap/>
            <w:hideMark/>
          </w:tcPr>
          <w:p w14:paraId="3E168090"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0.004</w:t>
            </w:r>
          </w:p>
        </w:tc>
      </w:tr>
      <w:tr w:rsidR="000A518E" w:rsidRPr="00020732" w14:paraId="46B3BA9C" w14:textId="77777777" w:rsidTr="00020732">
        <w:trPr>
          <w:trHeight w:val="288"/>
        </w:trPr>
        <w:tc>
          <w:tcPr>
            <w:tcW w:w="6475" w:type="dxa"/>
            <w:noWrap/>
            <w:hideMark/>
          </w:tcPr>
          <w:p w14:paraId="70F32A3D"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Father's qualification</w:t>
            </w:r>
          </w:p>
        </w:tc>
        <w:tc>
          <w:tcPr>
            <w:tcW w:w="3240" w:type="dxa"/>
            <w:noWrap/>
            <w:hideMark/>
          </w:tcPr>
          <w:p w14:paraId="3BA8683D" w14:textId="77777777" w:rsidR="000A518E" w:rsidRPr="00020732" w:rsidRDefault="000A518E" w:rsidP="00020732">
            <w:pPr>
              <w:spacing w:line="480" w:lineRule="auto"/>
              <w:rPr>
                <w:rFonts w:ascii="Times New Roman" w:hAnsi="Times New Roman" w:cs="Times New Roman"/>
              </w:rPr>
            </w:pPr>
            <w:r w:rsidRPr="00020732">
              <w:rPr>
                <w:rFonts w:ascii="Times New Roman" w:hAnsi="Times New Roman" w:cs="Times New Roman"/>
              </w:rPr>
              <w:t>0.000</w:t>
            </w:r>
          </w:p>
        </w:tc>
      </w:tr>
    </w:tbl>
    <w:p w14:paraId="780AD354" w14:textId="77777777" w:rsidR="000A518E" w:rsidRPr="00020732" w:rsidRDefault="000A518E" w:rsidP="00020732">
      <w:pPr>
        <w:spacing w:line="480" w:lineRule="auto"/>
        <w:rPr>
          <w:rFonts w:ascii="Times New Roman" w:hAnsi="Times New Roman" w:cs="Times New Roman"/>
          <w:sz w:val="24"/>
          <w:szCs w:val="24"/>
        </w:rPr>
      </w:pPr>
    </w:p>
    <w:p w14:paraId="2596182B" w14:textId="77777777" w:rsidR="000A518E" w:rsidRPr="00020732" w:rsidRDefault="000A518E" w:rsidP="00020732">
      <w:pPr>
        <w:spacing w:line="480" w:lineRule="auto"/>
        <w:rPr>
          <w:rFonts w:ascii="Times New Roman" w:eastAsia="Times New Roman" w:hAnsi="Times New Roman" w:cs="Times New Roman"/>
          <w:color w:val="1155CC"/>
          <w:sz w:val="24"/>
          <w:szCs w:val="24"/>
          <w:u w:val="single"/>
        </w:rPr>
      </w:pPr>
    </w:p>
    <w:p w14:paraId="4F66EB43" w14:textId="77777777" w:rsidR="000A518E" w:rsidRPr="00020732" w:rsidRDefault="000A518E" w:rsidP="00020732">
      <w:pPr>
        <w:spacing w:line="480" w:lineRule="auto"/>
        <w:rPr>
          <w:rFonts w:ascii="Times New Roman" w:eastAsia="Times New Roman" w:hAnsi="Times New Roman" w:cs="Times New Roman"/>
          <w:sz w:val="24"/>
          <w:szCs w:val="24"/>
        </w:rPr>
      </w:pPr>
    </w:p>
    <w:p w14:paraId="59803A02" w14:textId="77777777" w:rsidR="007A143B" w:rsidRPr="00020732" w:rsidRDefault="007A143B" w:rsidP="00020732">
      <w:pPr>
        <w:spacing w:line="480" w:lineRule="auto"/>
        <w:rPr>
          <w:rFonts w:ascii="Times New Roman" w:eastAsia="Times New Roman" w:hAnsi="Times New Roman" w:cs="Times New Roman"/>
          <w:sz w:val="24"/>
          <w:szCs w:val="24"/>
        </w:rPr>
      </w:pPr>
    </w:p>
    <w:sectPr w:rsidR="007A143B" w:rsidRPr="00020732" w:rsidSect="00F442A0">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91E6" w14:textId="77777777" w:rsidR="00882C26" w:rsidRDefault="00882C26">
      <w:pPr>
        <w:spacing w:line="240" w:lineRule="auto"/>
      </w:pPr>
      <w:r>
        <w:separator/>
      </w:r>
    </w:p>
  </w:endnote>
  <w:endnote w:type="continuationSeparator" w:id="0">
    <w:p w14:paraId="796DCC77" w14:textId="77777777" w:rsidR="00882C26" w:rsidRDefault="00882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CFDB" w14:textId="5F47EE11" w:rsidR="007A143B" w:rsidRDefault="007A143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27DA" w14:textId="77777777" w:rsidR="00882C26" w:rsidRDefault="00882C26">
      <w:pPr>
        <w:spacing w:line="240" w:lineRule="auto"/>
      </w:pPr>
      <w:r>
        <w:separator/>
      </w:r>
    </w:p>
  </w:footnote>
  <w:footnote w:type="continuationSeparator" w:id="0">
    <w:p w14:paraId="7952B35D" w14:textId="77777777" w:rsidR="00882C26" w:rsidRDefault="00882C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E3768"/>
    <w:multiLevelType w:val="hybridMultilevel"/>
    <w:tmpl w:val="009225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3A2B9A"/>
    <w:multiLevelType w:val="hybridMultilevel"/>
    <w:tmpl w:val="0234C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007880"/>
    <w:multiLevelType w:val="hybridMultilevel"/>
    <w:tmpl w:val="B2E6C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3B"/>
    <w:rsid w:val="000105B5"/>
    <w:rsid w:val="00020732"/>
    <w:rsid w:val="000301D6"/>
    <w:rsid w:val="0003321D"/>
    <w:rsid w:val="00045E84"/>
    <w:rsid w:val="0004687B"/>
    <w:rsid w:val="00054E55"/>
    <w:rsid w:val="00082BD8"/>
    <w:rsid w:val="00087D7E"/>
    <w:rsid w:val="000927F9"/>
    <w:rsid w:val="000932E6"/>
    <w:rsid w:val="000A518E"/>
    <w:rsid w:val="000C04C1"/>
    <w:rsid w:val="000E08AB"/>
    <w:rsid w:val="000E2A4F"/>
    <w:rsid w:val="000E581B"/>
    <w:rsid w:val="000F159A"/>
    <w:rsid w:val="000F22AD"/>
    <w:rsid w:val="000F4745"/>
    <w:rsid w:val="00105ACB"/>
    <w:rsid w:val="00106068"/>
    <w:rsid w:val="001132FF"/>
    <w:rsid w:val="001134E5"/>
    <w:rsid w:val="0012380C"/>
    <w:rsid w:val="00141275"/>
    <w:rsid w:val="0014512E"/>
    <w:rsid w:val="00153C5A"/>
    <w:rsid w:val="00153C63"/>
    <w:rsid w:val="00183060"/>
    <w:rsid w:val="00183556"/>
    <w:rsid w:val="001A1E09"/>
    <w:rsid w:val="001B0DF9"/>
    <w:rsid w:val="001C01BB"/>
    <w:rsid w:val="001C059B"/>
    <w:rsid w:val="001D374B"/>
    <w:rsid w:val="001E3241"/>
    <w:rsid w:val="001E649F"/>
    <w:rsid w:val="001E67EE"/>
    <w:rsid w:val="001E723B"/>
    <w:rsid w:val="001F6157"/>
    <w:rsid w:val="00201904"/>
    <w:rsid w:val="002037C7"/>
    <w:rsid w:val="00205548"/>
    <w:rsid w:val="00205DBD"/>
    <w:rsid w:val="00230D8C"/>
    <w:rsid w:val="00262BCB"/>
    <w:rsid w:val="00262F8E"/>
    <w:rsid w:val="00265455"/>
    <w:rsid w:val="002726B8"/>
    <w:rsid w:val="00273091"/>
    <w:rsid w:val="00273F94"/>
    <w:rsid w:val="002A1190"/>
    <w:rsid w:val="002A371B"/>
    <w:rsid w:val="002C368E"/>
    <w:rsid w:val="002D2DE0"/>
    <w:rsid w:val="002D5118"/>
    <w:rsid w:val="002E122E"/>
    <w:rsid w:val="002E27CA"/>
    <w:rsid w:val="002F6287"/>
    <w:rsid w:val="00305A08"/>
    <w:rsid w:val="0031399D"/>
    <w:rsid w:val="00337EA3"/>
    <w:rsid w:val="00351ED1"/>
    <w:rsid w:val="00351FCF"/>
    <w:rsid w:val="003675E2"/>
    <w:rsid w:val="00370599"/>
    <w:rsid w:val="003705D9"/>
    <w:rsid w:val="00375611"/>
    <w:rsid w:val="00375942"/>
    <w:rsid w:val="003814AB"/>
    <w:rsid w:val="00383E0C"/>
    <w:rsid w:val="003B5D38"/>
    <w:rsid w:val="003C6069"/>
    <w:rsid w:val="003C78CC"/>
    <w:rsid w:val="003D278C"/>
    <w:rsid w:val="003D5470"/>
    <w:rsid w:val="004068F4"/>
    <w:rsid w:val="00423A1B"/>
    <w:rsid w:val="00427E88"/>
    <w:rsid w:val="00435888"/>
    <w:rsid w:val="00442329"/>
    <w:rsid w:val="00453A53"/>
    <w:rsid w:val="00463911"/>
    <w:rsid w:val="0046757E"/>
    <w:rsid w:val="00471133"/>
    <w:rsid w:val="004800E1"/>
    <w:rsid w:val="0048095D"/>
    <w:rsid w:val="004862B4"/>
    <w:rsid w:val="004A2A3A"/>
    <w:rsid w:val="004A6423"/>
    <w:rsid w:val="004B5B1A"/>
    <w:rsid w:val="004D249E"/>
    <w:rsid w:val="004F72DB"/>
    <w:rsid w:val="00504E64"/>
    <w:rsid w:val="005141FC"/>
    <w:rsid w:val="00526AD8"/>
    <w:rsid w:val="005345A8"/>
    <w:rsid w:val="00535D7A"/>
    <w:rsid w:val="005427FE"/>
    <w:rsid w:val="0054441E"/>
    <w:rsid w:val="00572517"/>
    <w:rsid w:val="0058241E"/>
    <w:rsid w:val="0058657A"/>
    <w:rsid w:val="00595A99"/>
    <w:rsid w:val="005A12AA"/>
    <w:rsid w:val="005A202A"/>
    <w:rsid w:val="005A26DB"/>
    <w:rsid w:val="005A520E"/>
    <w:rsid w:val="005B4A81"/>
    <w:rsid w:val="005D0F40"/>
    <w:rsid w:val="005D2C8E"/>
    <w:rsid w:val="005E1160"/>
    <w:rsid w:val="005F533A"/>
    <w:rsid w:val="00603662"/>
    <w:rsid w:val="00621992"/>
    <w:rsid w:val="00626EAD"/>
    <w:rsid w:val="00636E6B"/>
    <w:rsid w:val="006542D2"/>
    <w:rsid w:val="00654F6D"/>
    <w:rsid w:val="006665A3"/>
    <w:rsid w:val="00672D87"/>
    <w:rsid w:val="0068011F"/>
    <w:rsid w:val="00686DD6"/>
    <w:rsid w:val="006A355E"/>
    <w:rsid w:val="006C66FD"/>
    <w:rsid w:val="006D14A1"/>
    <w:rsid w:val="006E2851"/>
    <w:rsid w:val="007105A3"/>
    <w:rsid w:val="00711102"/>
    <w:rsid w:val="00735DDE"/>
    <w:rsid w:val="00743A23"/>
    <w:rsid w:val="00753FE5"/>
    <w:rsid w:val="0077489F"/>
    <w:rsid w:val="007927FA"/>
    <w:rsid w:val="007A00CF"/>
    <w:rsid w:val="007A143B"/>
    <w:rsid w:val="007C7AA0"/>
    <w:rsid w:val="007E27E8"/>
    <w:rsid w:val="007E51EC"/>
    <w:rsid w:val="00807C1C"/>
    <w:rsid w:val="00821105"/>
    <w:rsid w:val="00822699"/>
    <w:rsid w:val="00834800"/>
    <w:rsid w:val="0083692F"/>
    <w:rsid w:val="00845CA2"/>
    <w:rsid w:val="00877776"/>
    <w:rsid w:val="008804C8"/>
    <w:rsid w:val="00882C26"/>
    <w:rsid w:val="008A5718"/>
    <w:rsid w:val="008B5973"/>
    <w:rsid w:val="008C02EE"/>
    <w:rsid w:val="008C3CE7"/>
    <w:rsid w:val="008D16BE"/>
    <w:rsid w:val="008F001C"/>
    <w:rsid w:val="008F1150"/>
    <w:rsid w:val="0090727E"/>
    <w:rsid w:val="00907988"/>
    <w:rsid w:val="00911D5D"/>
    <w:rsid w:val="00920D15"/>
    <w:rsid w:val="00927FBC"/>
    <w:rsid w:val="009319CB"/>
    <w:rsid w:val="00953628"/>
    <w:rsid w:val="00980D74"/>
    <w:rsid w:val="00981263"/>
    <w:rsid w:val="0098144D"/>
    <w:rsid w:val="00983816"/>
    <w:rsid w:val="00983958"/>
    <w:rsid w:val="00993B29"/>
    <w:rsid w:val="009A62BD"/>
    <w:rsid w:val="009B520B"/>
    <w:rsid w:val="009B5E43"/>
    <w:rsid w:val="009D0872"/>
    <w:rsid w:val="009D6693"/>
    <w:rsid w:val="009D7899"/>
    <w:rsid w:val="009E1790"/>
    <w:rsid w:val="009E3B1B"/>
    <w:rsid w:val="009E5486"/>
    <w:rsid w:val="00A066D0"/>
    <w:rsid w:val="00A21DA3"/>
    <w:rsid w:val="00A3632E"/>
    <w:rsid w:val="00A4210A"/>
    <w:rsid w:val="00A57A86"/>
    <w:rsid w:val="00A63423"/>
    <w:rsid w:val="00A77B53"/>
    <w:rsid w:val="00A905C7"/>
    <w:rsid w:val="00AA147D"/>
    <w:rsid w:val="00AB5706"/>
    <w:rsid w:val="00AB7307"/>
    <w:rsid w:val="00AC02B2"/>
    <w:rsid w:val="00AC3372"/>
    <w:rsid w:val="00AD28FB"/>
    <w:rsid w:val="00AD50C5"/>
    <w:rsid w:val="00AE49B5"/>
    <w:rsid w:val="00AE67A0"/>
    <w:rsid w:val="00AF3DA2"/>
    <w:rsid w:val="00B333FF"/>
    <w:rsid w:val="00B44AF3"/>
    <w:rsid w:val="00B50BFF"/>
    <w:rsid w:val="00B60CDA"/>
    <w:rsid w:val="00B62848"/>
    <w:rsid w:val="00B64331"/>
    <w:rsid w:val="00B730D7"/>
    <w:rsid w:val="00B85F0C"/>
    <w:rsid w:val="00B8758C"/>
    <w:rsid w:val="00B952C3"/>
    <w:rsid w:val="00BC4045"/>
    <w:rsid w:val="00BF030F"/>
    <w:rsid w:val="00BF2D86"/>
    <w:rsid w:val="00BF45E0"/>
    <w:rsid w:val="00BF54B0"/>
    <w:rsid w:val="00BF61E7"/>
    <w:rsid w:val="00BF7B24"/>
    <w:rsid w:val="00C10927"/>
    <w:rsid w:val="00C11254"/>
    <w:rsid w:val="00C12075"/>
    <w:rsid w:val="00C152B0"/>
    <w:rsid w:val="00C240A1"/>
    <w:rsid w:val="00C378CA"/>
    <w:rsid w:val="00C45574"/>
    <w:rsid w:val="00C66278"/>
    <w:rsid w:val="00C737FC"/>
    <w:rsid w:val="00C9784B"/>
    <w:rsid w:val="00CB2222"/>
    <w:rsid w:val="00CD1E51"/>
    <w:rsid w:val="00CD7FDB"/>
    <w:rsid w:val="00CF1910"/>
    <w:rsid w:val="00D0469F"/>
    <w:rsid w:val="00D11ABC"/>
    <w:rsid w:val="00D378DF"/>
    <w:rsid w:val="00D4433B"/>
    <w:rsid w:val="00D46CF0"/>
    <w:rsid w:val="00D635D2"/>
    <w:rsid w:val="00D802DB"/>
    <w:rsid w:val="00DA176E"/>
    <w:rsid w:val="00DC1BCA"/>
    <w:rsid w:val="00DC4562"/>
    <w:rsid w:val="00DE2B23"/>
    <w:rsid w:val="00E03258"/>
    <w:rsid w:val="00E10A13"/>
    <w:rsid w:val="00E16716"/>
    <w:rsid w:val="00E20628"/>
    <w:rsid w:val="00E20DA0"/>
    <w:rsid w:val="00E22B89"/>
    <w:rsid w:val="00E464EC"/>
    <w:rsid w:val="00E6307A"/>
    <w:rsid w:val="00E830DF"/>
    <w:rsid w:val="00E865AB"/>
    <w:rsid w:val="00E9336B"/>
    <w:rsid w:val="00EC5108"/>
    <w:rsid w:val="00ED12D3"/>
    <w:rsid w:val="00ED1D90"/>
    <w:rsid w:val="00EF1288"/>
    <w:rsid w:val="00F161A2"/>
    <w:rsid w:val="00F23761"/>
    <w:rsid w:val="00F24491"/>
    <w:rsid w:val="00F303BC"/>
    <w:rsid w:val="00F37F06"/>
    <w:rsid w:val="00F442A0"/>
    <w:rsid w:val="00F73A65"/>
    <w:rsid w:val="00F83204"/>
    <w:rsid w:val="00F87EC1"/>
    <w:rsid w:val="00FB0609"/>
    <w:rsid w:val="00FB0CB1"/>
    <w:rsid w:val="00FB1253"/>
    <w:rsid w:val="00FB77A2"/>
    <w:rsid w:val="00FD4E22"/>
    <w:rsid w:val="00FE09DD"/>
    <w:rsid w:val="00FE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12C3"/>
  <w15:docId w15:val="{02046076-AF39-4E61-868F-350CEF5C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62BD"/>
    <w:rPr>
      <w:b/>
      <w:bCs/>
    </w:rPr>
  </w:style>
  <w:style w:type="character" w:customStyle="1" w:styleId="CommentSubjectChar">
    <w:name w:val="Comment Subject Char"/>
    <w:basedOn w:val="CommentTextChar"/>
    <w:link w:val="CommentSubject"/>
    <w:uiPriority w:val="99"/>
    <w:semiHidden/>
    <w:rsid w:val="009A62BD"/>
    <w:rPr>
      <w:b/>
      <w:bCs/>
      <w:sz w:val="20"/>
      <w:szCs w:val="20"/>
    </w:rPr>
  </w:style>
  <w:style w:type="table" w:styleId="TableGrid">
    <w:name w:val="Table Grid"/>
    <w:basedOn w:val="TableNormal"/>
    <w:uiPriority w:val="39"/>
    <w:rsid w:val="000A518E"/>
    <w:pPr>
      <w:spacing w:line="240" w:lineRule="auto"/>
    </w:pPr>
    <w:rPr>
      <w:rFonts w:asciiTheme="minorHAnsi" w:eastAsiaTheme="minorHAnsi"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89F"/>
    <w:pPr>
      <w:tabs>
        <w:tab w:val="center" w:pos="4680"/>
        <w:tab w:val="right" w:pos="9360"/>
      </w:tabs>
      <w:spacing w:line="240" w:lineRule="auto"/>
    </w:pPr>
  </w:style>
  <w:style w:type="character" w:customStyle="1" w:styleId="HeaderChar">
    <w:name w:val="Header Char"/>
    <w:basedOn w:val="DefaultParagraphFont"/>
    <w:link w:val="Header"/>
    <w:uiPriority w:val="99"/>
    <w:rsid w:val="0077489F"/>
  </w:style>
  <w:style w:type="paragraph" w:styleId="Footer">
    <w:name w:val="footer"/>
    <w:basedOn w:val="Normal"/>
    <w:link w:val="FooterChar"/>
    <w:uiPriority w:val="99"/>
    <w:unhideWhenUsed/>
    <w:rsid w:val="0077489F"/>
    <w:pPr>
      <w:tabs>
        <w:tab w:val="center" w:pos="4680"/>
        <w:tab w:val="right" w:pos="9360"/>
      </w:tabs>
      <w:spacing w:line="240" w:lineRule="auto"/>
    </w:pPr>
  </w:style>
  <w:style w:type="character" w:customStyle="1" w:styleId="FooterChar">
    <w:name w:val="Footer Char"/>
    <w:basedOn w:val="DefaultParagraphFont"/>
    <w:link w:val="Footer"/>
    <w:uiPriority w:val="99"/>
    <w:rsid w:val="0077489F"/>
  </w:style>
  <w:style w:type="paragraph" w:styleId="Revision">
    <w:name w:val="Revision"/>
    <w:hidden/>
    <w:uiPriority w:val="99"/>
    <w:semiHidden/>
    <w:rsid w:val="00FB77A2"/>
    <w:pPr>
      <w:spacing w:line="240" w:lineRule="auto"/>
    </w:pPr>
  </w:style>
  <w:style w:type="character" w:styleId="Hyperlink">
    <w:name w:val="Hyperlink"/>
    <w:basedOn w:val="DefaultParagraphFont"/>
    <w:uiPriority w:val="99"/>
    <w:unhideWhenUsed/>
    <w:rsid w:val="00EC5108"/>
    <w:rPr>
      <w:color w:val="0000FF" w:themeColor="hyperlink"/>
      <w:u w:val="single"/>
    </w:rPr>
  </w:style>
  <w:style w:type="character" w:styleId="UnresolvedMention">
    <w:name w:val="Unresolved Mention"/>
    <w:basedOn w:val="DefaultParagraphFont"/>
    <w:uiPriority w:val="99"/>
    <w:semiHidden/>
    <w:unhideWhenUsed/>
    <w:rsid w:val="00EC5108"/>
    <w:rPr>
      <w:color w:val="605E5C"/>
      <w:shd w:val="clear" w:color="auto" w:fill="E1DFDD"/>
    </w:rPr>
  </w:style>
  <w:style w:type="character" w:styleId="FollowedHyperlink">
    <w:name w:val="FollowedHyperlink"/>
    <w:basedOn w:val="DefaultParagraphFont"/>
    <w:uiPriority w:val="99"/>
    <w:semiHidden/>
    <w:unhideWhenUsed/>
    <w:rsid w:val="00F73A65"/>
    <w:rPr>
      <w:color w:val="800080" w:themeColor="followedHyperlink"/>
      <w:u w:val="single"/>
    </w:rPr>
  </w:style>
  <w:style w:type="paragraph" w:styleId="ListParagraph">
    <w:name w:val="List Paragraph"/>
    <w:basedOn w:val="Normal"/>
    <w:uiPriority w:val="34"/>
    <w:qFormat/>
    <w:rsid w:val="00AB5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53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doi.org/10.1177/1521025120963821" TargetMode="External"/><Relationship Id="rId3" Type="http://schemas.openxmlformats.org/officeDocument/2006/relationships/styles" Target="styles.xml"/><Relationship Id="rId21" Type="http://schemas.openxmlformats.org/officeDocument/2006/relationships/hyperlink" Target="https://doi.org/10.1155/2022/2670562"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ccrc.tc.columbia.edu/wp-content/uploads/2018/02/using-data-mining-explore-why-community-college-transfer-students-earn-bachelors-degrees-excess-credit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scresearchcenter.org/wp-content/uploads/SCNCReport2024.pdf" TargetMode="External"/><Relationship Id="rId20" Type="http://schemas.openxmlformats.org/officeDocument/2006/relationships/hyperlink" Target="https://doi.org/10.1038/s41598-025-939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ls.gov/emp/chart-unemployment-earnings-education.htm" TargetMode="External"/><Relationship Id="rId23" Type="http://schemas.openxmlformats.org/officeDocument/2006/relationships/hyperlink" Target="https://doi.org/10.1086/690650" TargetMode="External"/><Relationship Id="rId10" Type="http://schemas.openxmlformats.org/officeDocument/2006/relationships/chart" Target="charts/chart2.xml"/><Relationship Id="rId19" Type="http://schemas.openxmlformats.org/officeDocument/2006/relationships/hyperlink" Target="https://doi.org/10.1016/j.heliyon.2024.e3096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6.xml"/><Relationship Id="rId22" Type="http://schemas.openxmlformats.org/officeDocument/2006/relationships/hyperlink" Target="https://doi.org/10.5281/zenodo.577734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ydeep%20Roy\Dropbox\joydeep_HP%20laptop\Tables%20for%20Paper_Ark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ydeep%20Roy\Dropbox\joydeep_HP%20laptop\Tables%20for%20Paper_Ark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oydeep%20Roy\Dropbox\joydeep_HP%20laptop\Tables%20for%20Paper_Ark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oydeep%20Roy\Dropbox\joydeep_HP%20laptop\Tables%20for%20Paper_Ark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oydeep%20Roy\Dropbox\joydeep_HP%20laptop\Tables%20for%20Paper_Ark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oydeep%20Roy\Dropbox\joydeep_HP%20laptop\Tables%20for%20Paper_Arko.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Distribution of Target - 3-class classification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 Histogram'!$L$4:$L$6</c:f>
              <c:strCache>
                <c:ptCount val="3"/>
                <c:pt idx="0">
                  <c:v>Dropout</c:v>
                </c:pt>
                <c:pt idx="1">
                  <c:v>Graduate</c:v>
                </c:pt>
                <c:pt idx="2">
                  <c:v>Enrolled</c:v>
                </c:pt>
              </c:strCache>
            </c:strRef>
          </c:cat>
          <c:val>
            <c:numRef>
              <c:f>'Figure 1 Histogram'!$M$4:$M$6</c:f>
              <c:numCache>
                <c:formatCode>General</c:formatCode>
                <c:ptCount val="3"/>
                <c:pt idx="0">
                  <c:v>1421</c:v>
                </c:pt>
                <c:pt idx="1">
                  <c:v>2209</c:v>
                </c:pt>
                <c:pt idx="2">
                  <c:v>794</c:v>
                </c:pt>
              </c:numCache>
            </c:numRef>
          </c:val>
          <c:extLst>
            <c:ext xmlns:c16="http://schemas.microsoft.com/office/drawing/2014/chart" uri="{C3380CC4-5D6E-409C-BE32-E72D297353CC}">
              <c16:uniqueId val="{00000000-972B-40D9-91BF-11F72A475A47}"/>
            </c:ext>
          </c:extLst>
        </c:ser>
        <c:dLbls>
          <c:showLegendKey val="0"/>
          <c:showVal val="0"/>
          <c:showCatName val="0"/>
          <c:showSerName val="0"/>
          <c:showPercent val="0"/>
          <c:showBubbleSize val="0"/>
        </c:dLbls>
        <c:gapWidth val="219"/>
        <c:overlap val="-27"/>
        <c:axId val="810402208"/>
        <c:axId val="810419008"/>
      </c:barChart>
      <c:catAx>
        <c:axId val="81040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419008"/>
        <c:crosses val="autoZero"/>
        <c:auto val="1"/>
        <c:lblAlgn val="ctr"/>
        <c:lblOffset val="100"/>
        <c:noMultiLvlLbl val="0"/>
      </c:catAx>
      <c:valAx>
        <c:axId val="81041900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Number</a:t>
                </a:r>
                <a:r>
                  <a:rPr lang="en-US" sz="1100" baseline="0"/>
                  <a:t> of Students</a:t>
                </a:r>
                <a:endParaRPr lang="en-US" sz="1100"/>
              </a:p>
            </c:rich>
          </c:tx>
          <c:layout>
            <c:manualLayout>
              <c:xMode val="edge"/>
              <c:yMode val="edge"/>
              <c:x val="1.0936202199408619E-2"/>
              <c:y val="0.24846179247049371"/>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402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782941587608814"/>
          <c:y val="1.855976243504083E-2"/>
          <c:w val="0.6310526788456079"/>
          <c:h val="0.93766942777843609"/>
        </c:manualLayout>
      </c:layout>
      <c:barChart>
        <c:barDir val="bar"/>
        <c:grouping val="clustered"/>
        <c:varyColors val="0"/>
        <c:ser>
          <c:idx val="0"/>
          <c:order val="0"/>
          <c:spPr>
            <a:solidFill>
              <a:schemeClr val="accent1"/>
            </a:solidFill>
            <a:ln>
              <a:noFill/>
            </a:ln>
            <a:effectLst/>
          </c:spPr>
          <c:invertIfNegative val="0"/>
          <c:cat>
            <c:strRef>
              <c:f>'Table 1'!$A$3:$A$36</c:f>
              <c:strCache>
                <c:ptCount val="34"/>
                <c:pt idx="0">
                  <c:v>Curricular units 2nd sem (approved)</c:v>
                </c:pt>
                <c:pt idx="1">
                  <c:v>Curricular units 2nd sem (grade)</c:v>
                </c:pt>
                <c:pt idx="2">
                  <c:v>Curricular units 1st sem (approved)</c:v>
                </c:pt>
                <c:pt idx="3">
                  <c:v>Curricular units 1st sem (grade)</c:v>
                </c:pt>
                <c:pt idx="4">
                  <c:v>Tuition fees up to date</c:v>
                </c:pt>
                <c:pt idx="5">
                  <c:v>Scholarship holder</c:v>
                </c:pt>
                <c:pt idx="6">
                  <c:v>Age at enrollment</c:v>
                </c:pt>
                <c:pt idx="7">
                  <c:v>Debtor</c:v>
                </c:pt>
                <c:pt idx="8">
                  <c:v>Gender</c:v>
                </c:pt>
                <c:pt idx="9">
                  <c:v>Application mode</c:v>
                </c:pt>
                <c:pt idx="10">
                  <c:v>Curricular units 2nd sem (enrolled)</c:v>
                </c:pt>
                <c:pt idx="11">
                  <c:v>Curricular units 1st sem (enrolled)</c:v>
                </c:pt>
                <c:pt idx="12">
                  <c:v>Displaced</c:v>
                </c:pt>
                <c:pt idx="13">
                  <c:v>Curricular units 2nd sem (without evaluations)</c:v>
                </c:pt>
                <c:pt idx="14">
                  <c:v>Curricular units 2nd sem (evaluations)</c:v>
                </c:pt>
                <c:pt idx="15">
                  <c:v>Previous qualification</c:v>
                </c:pt>
                <c:pt idx="16">
                  <c:v>Marital status</c:v>
                </c:pt>
                <c:pt idx="17">
                  <c:v>Application order</c:v>
                </c:pt>
                <c:pt idx="18">
                  <c:v>Daytime/evening attendance</c:v>
                </c:pt>
                <c:pt idx="19">
                  <c:v>Curricular units 1st sem (without evaluations)</c:v>
                </c:pt>
                <c:pt idx="20">
                  <c:v>Curricular units 2nd sem (credited)</c:v>
                </c:pt>
                <c:pt idx="21">
                  <c:v>Father's occupation</c:v>
                </c:pt>
                <c:pt idx="22">
                  <c:v>Mother's occupation</c:v>
                </c:pt>
                <c:pt idx="23">
                  <c:v>Curricular units 1st sem (credited)</c:v>
                </c:pt>
                <c:pt idx="24">
                  <c:v>Curricular units 1st sem (evaluations)</c:v>
                </c:pt>
                <c:pt idx="25">
                  <c:v>GDP</c:v>
                </c:pt>
                <c:pt idx="26">
                  <c:v>Mother's qualification</c:v>
                </c:pt>
                <c:pt idx="27">
                  <c:v>Inflation rate</c:v>
                </c:pt>
                <c:pt idx="28">
                  <c:v>Unemployment rate</c:v>
                </c:pt>
                <c:pt idx="29">
                  <c:v>Course</c:v>
                </c:pt>
                <c:pt idx="30">
                  <c:v>Educational special needs</c:v>
                </c:pt>
                <c:pt idx="31">
                  <c:v>Nacionality</c:v>
                </c:pt>
                <c:pt idx="32">
                  <c:v>International</c:v>
                </c:pt>
                <c:pt idx="33">
                  <c:v>Father's qualification</c:v>
                </c:pt>
              </c:strCache>
            </c:strRef>
          </c:cat>
          <c:val>
            <c:numRef>
              <c:f>'Table 1'!$B$3:$B$36</c:f>
              <c:numCache>
                <c:formatCode>0.000</c:formatCode>
                <c:ptCount val="34"/>
                <c:pt idx="0">
                  <c:v>0.62415699999999996</c:v>
                </c:pt>
                <c:pt idx="1">
                  <c:v>0.56682699999999997</c:v>
                </c:pt>
                <c:pt idx="2">
                  <c:v>0.52912300000000001</c:v>
                </c:pt>
                <c:pt idx="3">
                  <c:v>0.485207</c:v>
                </c:pt>
                <c:pt idx="4">
                  <c:v>0.409827</c:v>
                </c:pt>
                <c:pt idx="5">
                  <c:v>0.297595</c:v>
                </c:pt>
                <c:pt idx="6">
                  <c:v>-0.24343799999999999</c:v>
                </c:pt>
                <c:pt idx="7">
                  <c:v>-0.24099899999999999</c:v>
                </c:pt>
                <c:pt idx="8">
                  <c:v>-0.22927</c:v>
                </c:pt>
                <c:pt idx="9">
                  <c:v>-0.21202499999999999</c:v>
                </c:pt>
                <c:pt idx="10">
                  <c:v>0.175847</c:v>
                </c:pt>
                <c:pt idx="11">
                  <c:v>0.155974</c:v>
                </c:pt>
                <c:pt idx="12">
                  <c:v>0.113986</c:v>
                </c:pt>
                <c:pt idx="13">
                  <c:v>-9.4028E-2</c:v>
                </c:pt>
                <c:pt idx="14">
                  <c:v>9.2720999999999998E-2</c:v>
                </c:pt>
                <c:pt idx="15">
                  <c:v>-9.1365000000000002E-2</c:v>
                </c:pt>
                <c:pt idx="16">
                  <c:v>-8.9803999999999995E-2</c:v>
                </c:pt>
                <c:pt idx="17">
                  <c:v>8.9790999999999996E-2</c:v>
                </c:pt>
                <c:pt idx="18">
                  <c:v>7.5106999999999993E-2</c:v>
                </c:pt>
                <c:pt idx="19">
                  <c:v>-6.8701999999999999E-2</c:v>
                </c:pt>
                <c:pt idx="20">
                  <c:v>5.4004000000000003E-2</c:v>
                </c:pt>
                <c:pt idx="21">
                  <c:v>5.1701999999999998E-2</c:v>
                </c:pt>
                <c:pt idx="22">
                  <c:v>4.8424000000000002E-2</c:v>
                </c:pt>
                <c:pt idx="23">
                  <c:v>4.8149999999999998E-2</c:v>
                </c:pt>
                <c:pt idx="24">
                  <c:v>4.4361999999999999E-2</c:v>
                </c:pt>
                <c:pt idx="25">
                  <c:v>4.4135000000000001E-2</c:v>
                </c:pt>
                <c:pt idx="26">
                  <c:v>-3.8345999999999998E-2</c:v>
                </c:pt>
                <c:pt idx="27">
                  <c:v>-2.6873999999999999E-2</c:v>
                </c:pt>
                <c:pt idx="28">
                  <c:v>8.6269999999999993E-3</c:v>
                </c:pt>
                <c:pt idx="29">
                  <c:v>7.8410000000000007E-3</c:v>
                </c:pt>
                <c:pt idx="30">
                  <c:v>-7.3530000000000002E-3</c:v>
                </c:pt>
                <c:pt idx="31">
                  <c:v>-4.7400000000000003E-3</c:v>
                </c:pt>
                <c:pt idx="32">
                  <c:v>3.934E-3</c:v>
                </c:pt>
                <c:pt idx="33">
                  <c:v>3.2899999999999997E-4</c:v>
                </c:pt>
              </c:numCache>
            </c:numRef>
          </c:val>
          <c:extLst>
            <c:ext xmlns:c16="http://schemas.microsoft.com/office/drawing/2014/chart" uri="{C3380CC4-5D6E-409C-BE32-E72D297353CC}">
              <c16:uniqueId val="{00000000-8A63-4F5D-909A-90B22D6E6D71}"/>
            </c:ext>
          </c:extLst>
        </c:ser>
        <c:dLbls>
          <c:showLegendKey val="0"/>
          <c:showVal val="0"/>
          <c:showCatName val="0"/>
          <c:showSerName val="0"/>
          <c:showPercent val="0"/>
          <c:showBubbleSize val="0"/>
        </c:dLbls>
        <c:gapWidth val="182"/>
        <c:axId val="940282256"/>
        <c:axId val="940285616"/>
      </c:barChart>
      <c:catAx>
        <c:axId val="940282256"/>
        <c:scaling>
          <c:orientation val="maxMin"/>
        </c:scaling>
        <c:delete val="0"/>
        <c:axPos val="l"/>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285616"/>
        <c:crosses val="autoZero"/>
        <c:auto val="0"/>
        <c:lblAlgn val="ctr"/>
        <c:lblOffset val="0"/>
        <c:tickLblSkip val="1"/>
        <c:noMultiLvlLbl val="0"/>
      </c:catAx>
      <c:valAx>
        <c:axId val="940285616"/>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282256"/>
        <c:crossesAt val="0"/>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155754307885428"/>
          <c:y val="5.2493795904939675E-2"/>
          <c:w val="0.62217434097911672"/>
          <c:h val="0.93287866434951761"/>
        </c:manualLayout>
      </c:layout>
      <c:barChart>
        <c:barDir val="bar"/>
        <c:grouping val="clustered"/>
        <c:varyColors val="0"/>
        <c:ser>
          <c:idx val="0"/>
          <c:order val="0"/>
          <c:spPr>
            <a:solidFill>
              <a:schemeClr val="accent1"/>
            </a:solidFill>
            <a:ln>
              <a:noFill/>
            </a:ln>
            <a:effectLst/>
          </c:spPr>
          <c:invertIfNegative val="0"/>
          <c:cat>
            <c:strRef>
              <c:f>'Table 2'!$A$4:$A$37</c:f>
              <c:strCache>
                <c:ptCount val="34"/>
                <c:pt idx="0">
                  <c:v>Curricular units 2nd sem (approved)</c:v>
                </c:pt>
                <c:pt idx="1">
                  <c:v>Curricular units 2nd sem (grade)</c:v>
                </c:pt>
                <c:pt idx="2">
                  <c:v>Curricular units 1st sem (approved)</c:v>
                </c:pt>
                <c:pt idx="3">
                  <c:v>Curricular units 1st sem (grade)</c:v>
                </c:pt>
                <c:pt idx="4">
                  <c:v>Tuition fees up to date</c:v>
                </c:pt>
                <c:pt idx="5">
                  <c:v>Scholarship holder</c:v>
                </c:pt>
                <c:pt idx="6">
                  <c:v>Age at enrollment</c:v>
                </c:pt>
                <c:pt idx="7">
                  <c:v>Debtor</c:v>
                </c:pt>
                <c:pt idx="8">
                  <c:v>Gender</c:v>
                </c:pt>
                <c:pt idx="9">
                  <c:v>Application mode</c:v>
                </c:pt>
                <c:pt idx="10">
                  <c:v>Curricular units 2nd sem (enrolled)</c:v>
                </c:pt>
                <c:pt idx="11">
                  <c:v>Curricular units 1st sem (enrolled)</c:v>
                </c:pt>
                <c:pt idx="12">
                  <c:v>Displaced</c:v>
                </c:pt>
                <c:pt idx="13">
                  <c:v>Curricular units 2nd sem (without evaluations)</c:v>
                </c:pt>
                <c:pt idx="14">
                  <c:v>Curricular units 2nd sem (evaluations)</c:v>
                </c:pt>
                <c:pt idx="15">
                  <c:v>Previous qualification</c:v>
                </c:pt>
                <c:pt idx="16">
                  <c:v>Marital status</c:v>
                </c:pt>
                <c:pt idx="17">
                  <c:v>Application order</c:v>
                </c:pt>
                <c:pt idx="18">
                  <c:v>Daytime/evening attendance</c:v>
                </c:pt>
                <c:pt idx="19">
                  <c:v>Curricular units 1st sem (without evaluations)</c:v>
                </c:pt>
                <c:pt idx="20">
                  <c:v>Curricular units 2nd sem (credited)</c:v>
                </c:pt>
                <c:pt idx="21">
                  <c:v>Father's occupation</c:v>
                </c:pt>
                <c:pt idx="22">
                  <c:v>Mother's occupation</c:v>
                </c:pt>
                <c:pt idx="23">
                  <c:v>Curricular units 1st sem (credited)</c:v>
                </c:pt>
                <c:pt idx="24">
                  <c:v>Curricular units 1st sem (evaluations)</c:v>
                </c:pt>
                <c:pt idx="25">
                  <c:v>GDP</c:v>
                </c:pt>
                <c:pt idx="26">
                  <c:v>Mother's qualification</c:v>
                </c:pt>
                <c:pt idx="27">
                  <c:v>Inflation rate</c:v>
                </c:pt>
                <c:pt idx="28">
                  <c:v>Unemployment rate</c:v>
                </c:pt>
                <c:pt idx="29">
                  <c:v>Course</c:v>
                </c:pt>
                <c:pt idx="30">
                  <c:v>Educational special needs</c:v>
                </c:pt>
                <c:pt idx="31">
                  <c:v>Nacionality</c:v>
                </c:pt>
                <c:pt idx="32">
                  <c:v>International</c:v>
                </c:pt>
                <c:pt idx="33">
                  <c:v>Father's qualification</c:v>
                </c:pt>
              </c:strCache>
            </c:strRef>
          </c:cat>
          <c:val>
            <c:numRef>
              <c:f>'Table 2'!$B$4:$B$37</c:f>
              <c:numCache>
                <c:formatCode>0.000</c:formatCode>
                <c:ptCount val="34"/>
                <c:pt idx="0">
                  <c:v>0.62415699999999996</c:v>
                </c:pt>
                <c:pt idx="1">
                  <c:v>0.56682699999999997</c:v>
                </c:pt>
                <c:pt idx="2">
                  <c:v>0.52912300000000001</c:v>
                </c:pt>
                <c:pt idx="3">
                  <c:v>0.485207</c:v>
                </c:pt>
                <c:pt idx="4">
                  <c:v>0.409827</c:v>
                </c:pt>
                <c:pt idx="5">
                  <c:v>0.297595</c:v>
                </c:pt>
                <c:pt idx="6">
                  <c:v>0.24343799999999999</c:v>
                </c:pt>
                <c:pt idx="7">
                  <c:v>0.24099899999999999</c:v>
                </c:pt>
                <c:pt idx="8">
                  <c:v>0.22927</c:v>
                </c:pt>
                <c:pt idx="9">
                  <c:v>0.21202499999999999</c:v>
                </c:pt>
                <c:pt idx="10">
                  <c:v>0.175847</c:v>
                </c:pt>
                <c:pt idx="11">
                  <c:v>0.155974</c:v>
                </c:pt>
                <c:pt idx="12">
                  <c:v>0.113986</c:v>
                </c:pt>
                <c:pt idx="13">
                  <c:v>9.4028E-2</c:v>
                </c:pt>
                <c:pt idx="14">
                  <c:v>9.2720999999999998E-2</c:v>
                </c:pt>
                <c:pt idx="15">
                  <c:v>9.1365000000000002E-2</c:v>
                </c:pt>
                <c:pt idx="16">
                  <c:v>8.9803999999999995E-2</c:v>
                </c:pt>
                <c:pt idx="17">
                  <c:v>8.9790999999999996E-2</c:v>
                </c:pt>
                <c:pt idx="18">
                  <c:v>7.5106999999999993E-2</c:v>
                </c:pt>
                <c:pt idx="19">
                  <c:v>6.8701999999999999E-2</c:v>
                </c:pt>
                <c:pt idx="20">
                  <c:v>5.4004000000000003E-2</c:v>
                </c:pt>
                <c:pt idx="21">
                  <c:v>5.1701999999999998E-2</c:v>
                </c:pt>
                <c:pt idx="22">
                  <c:v>4.8424000000000002E-2</c:v>
                </c:pt>
                <c:pt idx="23">
                  <c:v>4.8149999999999998E-2</c:v>
                </c:pt>
                <c:pt idx="24">
                  <c:v>4.4361999999999999E-2</c:v>
                </c:pt>
                <c:pt idx="25">
                  <c:v>4.4135000000000001E-2</c:v>
                </c:pt>
                <c:pt idx="26">
                  <c:v>3.8345999999999998E-2</c:v>
                </c:pt>
                <c:pt idx="27">
                  <c:v>2.6873999999999999E-2</c:v>
                </c:pt>
                <c:pt idx="28">
                  <c:v>8.6269999999999993E-3</c:v>
                </c:pt>
                <c:pt idx="29">
                  <c:v>7.8410000000000007E-3</c:v>
                </c:pt>
                <c:pt idx="30">
                  <c:v>7.3530000000000002E-3</c:v>
                </c:pt>
                <c:pt idx="31">
                  <c:v>4.7400000000000003E-3</c:v>
                </c:pt>
                <c:pt idx="32">
                  <c:v>3.934E-3</c:v>
                </c:pt>
                <c:pt idx="33">
                  <c:v>3.2899999999999997E-4</c:v>
                </c:pt>
              </c:numCache>
            </c:numRef>
          </c:val>
          <c:extLst>
            <c:ext xmlns:c16="http://schemas.microsoft.com/office/drawing/2014/chart" uri="{C3380CC4-5D6E-409C-BE32-E72D297353CC}">
              <c16:uniqueId val="{00000000-0F2B-4CB2-9A63-92F899EBA09E}"/>
            </c:ext>
          </c:extLst>
        </c:ser>
        <c:dLbls>
          <c:showLegendKey val="0"/>
          <c:showVal val="0"/>
          <c:showCatName val="0"/>
          <c:showSerName val="0"/>
          <c:showPercent val="0"/>
          <c:showBubbleSize val="0"/>
        </c:dLbls>
        <c:gapWidth val="182"/>
        <c:axId val="940282256"/>
        <c:axId val="940285616"/>
      </c:barChart>
      <c:catAx>
        <c:axId val="940282256"/>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285616"/>
        <c:crossesAt val="-0.5"/>
        <c:auto val="1"/>
        <c:lblAlgn val="ctr"/>
        <c:lblOffset val="100"/>
        <c:noMultiLvlLbl val="0"/>
      </c:catAx>
      <c:valAx>
        <c:axId val="940285616"/>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282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Distribution of Target - 2-class classification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 Histogram'!$T$4:$T$5</c:f>
              <c:strCache>
                <c:ptCount val="2"/>
                <c:pt idx="0">
                  <c:v>Dropout</c:v>
                </c:pt>
                <c:pt idx="1">
                  <c:v>Non-dropout</c:v>
                </c:pt>
              </c:strCache>
            </c:strRef>
          </c:cat>
          <c:val>
            <c:numRef>
              <c:f>'Figure 1 Histogram'!$U$4:$U$5</c:f>
              <c:numCache>
                <c:formatCode>General</c:formatCode>
                <c:ptCount val="2"/>
                <c:pt idx="0">
                  <c:v>1421</c:v>
                </c:pt>
                <c:pt idx="1">
                  <c:v>3003</c:v>
                </c:pt>
              </c:numCache>
            </c:numRef>
          </c:val>
          <c:extLst>
            <c:ext xmlns:c16="http://schemas.microsoft.com/office/drawing/2014/chart" uri="{C3380CC4-5D6E-409C-BE32-E72D297353CC}">
              <c16:uniqueId val="{00000000-B5A6-4966-91BF-3FAB73CB7579}"/>
            </c:ext>
          </c:extLst>
        </c:ser>
        <c:dLbls>
          <c:showLegendKey val="0"/>
          <c:showVal val="0"/>
          <c:showCatName val="0"/>
          <c:showSerName val="0"/>
          <c:showPercent val="0"/>
          <c:showBubbleSize val="0"/>
        </c:dLbls>
        <c:gapWidth val="219"/>
        <c:overlap val="-27"/>
        <c:axId val="810402208"/>
        <c:axId val="810419008"/>
      </c:barChart>
      <c:catAx>
        <c:axId val="81040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419008"/>
        <c:crosses val="autoZero"/>
        <c:auto val="1"/>
        <c:lblAlgn val="ctr"/>
        <c:lblOffset val="100"/>
        <c:noMultiLvlLbl val="0"/>
      </c:catAx>
      <c:valAx>
        <c:axId val="81041900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Number</a:t>
                </a:r>
                <a:r>
                  <a:rPr lang="en-US" sz="1100" baseline="0"/>
                  <a:t> of Students</a:t>
                </a:r>
                <a:endParaRPr lang="en-US" sz="1100"/>
              </a:p>
            </c:rich>
          </c:tx>
          <c:layout>
            <c:manualLayout>
              <c:xMode val="edge"/>
              <c:yMode val="edge"/>
              <c:x val="1.0936202199408619E-2"/>
              <c:y val="0.24846179247049371"/>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402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Top Features by Importance</c:v>
          </c:tx>
          <c:spPr>
            <a:solidFill>
              <a:schemeClr val="accent1"/>
            </a:solidFill>
            <a:ln>
              <a:noFill/>
            </a:ln>
            <a:effectLst/>
          </c:spPr>
          <c:invertIfNegative val="0"/>
          <c:cat>
            <c:strRef>
              <c:f>'2-class chart'!$A$6:$A$13</c:f>
              <c:strCache>
                <c:ptCount val="8"/>
                <c:pt idx="0">
                  <c:v>Curricular units 2nd sem (approved)    </c:v>
                </c:pt>
                <c:pt idx="1">
                  <c:v>Curricular units 1st sem (approved)    </c:v>
                </c:pt>
                <c:pt idx="2">
                  <c:v>Tuition fees up to date    </c:v>
                </c:pt>
                <c:pt idx="3">
                  <c:v>Age at enrollment    </c:v>
                </c:pt>
                <c:pt idx="4">
                  <c:v>Application mode    </c:v>
                </c:pt>
                <c:pt idx="5">
                  <c:v>Debtor    </c:v>
                </c:pt>
                <c:pt idx="6">
                  <c:v>Scholarship holder    </c:v>
                </c:pt>
                <c:pt idx="7">
                  <c:v>Gender    </c:v>
                </c:pt>
              </c:strCache>
            </c:strRef>
          </c:cat>
          <c:val>
            <c:numRef>
              <c:f>'2-class chart'!$B$6:$B$13</c:f>
              <c:numCache>
                <c:formatCode>General</c:formatCode>
                <c:ptCount val="8"/>
                <c:pt idx="0">
                  <c:v>0.42463800000000002</c:v>
                </c:pt>
                <c:pt idx="1">
                  <c:v>0.239179</c:v>
                </c:pt>
                <c:pt idx="2">
                  <c:v>0.14066200000000001</c:v>
                </c:pt>
                <c:pt idx="3">
                  <c:v>9.4202999999999995E-2</c:v>
                </c:pt>
                <c:pt idx="4">
                  <c:v>4.2743000000000003E-2</c:v>
                </c:pt>
                <c:pt idx="5">
                  <c:v>2.2970999999999998E-2</c:v>
                </c:pt>
                <c:pt idx="6">
                  <c:v>2.2568000000000001E-2</c:v>
                </c:pt>
                <c:pt idx="7">
                  <c:v>1.3035E-2</c:v>
                </c:pt>
              </c:numCache>
            </c:numRef>
          </c:val>
          <c:extLst>
            <c:ext xmlns:c16="http://schemas.microsoft.com/office/drawing/2014/chart" uri="{C3380CC4-5D6E-409C-BE32-E72D297353CC}">
              <c16:uniqueId val="{00000000-04E9-46F3-8F76-9D015FA515B3}"/>
            </c:ext>
          </c:extLst>
        </c:ser>
        <c:dLbls>
          <c:showLegendKey val="0"/>
          <c:showVal val="0"/>
          <c:showCatName val="0"/>
          <c:showSerName val="0"/>
          <c:showPercent val="0"/>
          <c:showBubbleSize val="0"/>
        </c:dLbls>
        <c:gapWidth val="182"/>
        <c:axId val="1052640320"/>
        <c:axId val="1052643680"/>
      </c:barChart>
      <c:catAx>
        <c:axId val="1052640320"/>
        <c:scaling>
          <c:orientation val="maxMin"/>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aseline="0"/>
                  <a:t>Features</a:t>
                </a:r>
                <a:endParaRPr lang="en-US" sz="110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643680"/>
        <c:crosses val="autoZero"/>
        <c:auto val="1"/>
        <c:lblAlgn val="ctr"/>
        <c:lblOffset val="100"/>
        <c:noMultiLvlLbl val="0"/>
      </c:catAx>
      <c:valAx>
        <c:axId val="1052643680"/>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640320"/>
        <c:crosses val="autoZero"/>
        <c:crossBetween val="between"/>
      </c:valAx>
      <c:spPr>
        <a:noFill/>
        <a:ln>
          <a:noFill/>
        </a:ln>
        <a:effectLst/>
      </c:spPr>
    </c:plotArea>
    <c:legend>
      <c:legendPos val="b"/>
      <c:layout>
        <c:manualLayout>
          <c:xMode val="edge"/>
          <c:yMode val="edge"/>
          <c:x val="0.29759833234289107"/>
          <c:y val="0.92524471205805159"/>
          <c:w val="0.40255388904824024"/>
          <c:h val="7.475528794194841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446083068484201"/>
          <c:y val="5.4843194809207477E-2"/>
          <c:w val="0.6833611226427293"/>
          <c:h val="0.89572068592615484"/>
        </c:manualLayout>
      </c:layout>
      <c:barChart>
        <c:barDir val="bar"/>
        <c:grouping val="clustered"/>
        <c:varyColors val="0"/>
        <c:ser>
          <c:idx val="0"/>
          <c:order val="0"/>
          <c:tx>
            <c:v>Top Features by Importance</c:v>
          </c:tx>
          <c:spPr>
            <a:solidFill>
              <a:schemeClr val="accent1"/>
            </a:solidFill>
            <a:ln>
              <a:noFill/>
            </a:ln>
            <a:effectLst/>
          </c:spPr>
          <c:invertIfNegative val="0"/>
          <c:cat>
            <c:strRef>
              <c:f>'[Tables for Paper_Arko.xlsx]3-class chart'!$A$6:$A$13</c:f>
              <c:strCache>
                <c:ptCount val="8"/>
                <c:pt idx="0">
                  <c:v>Curricular units 2nd sem (approved)    </c:v>
                </c:pt>
                <c:pt idx="1">
                  <c:v>Curricular units 1st sem (approved)    </c:v>
                </c:pt>
                <c:pt idx="2">
                  <c:v>Tuition fees up to date    </c:v>
                </c:pt>
                <c:pt idx="3">
                  <c:v>Age at enrollment    </c:v>
                </c:pt>
                <c:pt idx="4">
                  <c:v>Application mode    </c:v>
                </c:pt>
                <c:pt idx="5">
                  <c:v>Debtor    </c:v>
                </c:pt>
                <c:pt idx="6">
                  <c:v>Scholarship holder    </c:v>
                </c:pt>
                <c:pt idx="7">
                  <c:v>Gender    </c:v>
                </c:pt>
              </c:strCache>
            </c:strRef>
          </c:cat>
          <c:val>
            <c:numRef>
              <c:f>'[Tables for Paper_Arko.xlsx]3-class chart'!$B$6:$B$13</c:f>
              <c:numCache>
                <c:formatCode>General</c:formatCode>
                <c:ptCount val="8"/>
                <c:pt idx="0">
                  <c:v>0.41682999999999998</c:v>
                </c:pt>
                <c:pt idx="1">
                  <c:v>0.28792400000000001</c:v>
                </c:pt>
                <c:pt idx="2">
                  <c:v>0.117143</c:v>
                </c:pt>
                <c:pt idx="3">
                  <c:v>6.4166000000000001E-2</c:v>
                </c:pt>
                <c:pt idx="4">
                  <c:v>3.2436E-2</c:v>
                </c:pt>
                <c:pt idx="5">
                  <c:v>2.5574E-2</c:v>
                </c:pt>
                <c:pt idx="6">
                  <c:v>4.4930999999999999E-2</c:v>
                </c:pt>
                <c:pt idx="7">
                  <c:v>1.0996000000000001E-2</c:v>
                </c:pt>
              </c:numCache>
            </c:numRef>
          </c:val>
          <c:extLst>
            <c:ext xmlns:c16="http://schemas.microsoft.com/office/drawing/2014/chart" uri="{C3380CC4-5D6E-409C-BE32-E72D297353CC}">
              <c16:uniqueId val="{00000000-2B88-41D3-A0FB-62DCAD72E55F}"/>
            </c:ext>
          </c:extLst>
        </c:ser>
        <c:dLbls>
          <c:showLegendKey val="0"/>
          <c:showVal val="0"/>
          <c:showCatName val="0"/>
          <c:showSerName val="0"/>
          <c:showPercent val="0"/>
          <c:showBubbleSize val="0"/>
        </c:dLbls>
        <c:gapWidth val="182"/>
        <c:axId val="1052640320"/>
        <c:axId val="1052643680"/>
      </c:barChart>
      <c:catAx>
        <c:axId val="10526403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643680"/>
        <c:crosses val="autoZero"/>
        <c:auto val="1"/>
        <c:lblAlgn val="ctr"/>
        <c:lblOffset val="100"/>
        <c:noMultiLvlLbl val="0"/>
      </c:catAx>
      <c:valAx>
        <c:axId val="1052643680"/>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640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F38B-38F7-4BD0-B8C7-ECF54B5B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6516</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43576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Rajashri Chakrabarti</dc:creator>
  <cp:lastModifiedBy>Rajashri Chakrabarti</cp:lastModifiedBy>
  <cp:revision>4</cp:revision>
  <dcterms:created xsi:type="dcterms:W3CDTF">2025-08-15T19:05:00Z</dcterms:created>
  <dcterms:modified xsi:type="dcterms:W3CDTF">2025-08-15T19:06:00Z</dcterms:modified>
</cp:coreProperties>
</file>